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1AE8" w:rsidRDefault="00161AE8">
      <w:pPr>
        <w:pStyle w:val="Heading4"/>
        <w:rPr>
          <w:rFonts w:eastAsia="Times New Roman"/>
          <w:sz w:val="24"/>
          <w:szCs w:val="24"/>
        </w:rPr>
      </w:pPr>
      <w:r>
        <w:rPr>
          <w:rStyle w:val="Strong"/>
          <w:rFonts w:eastAsia="Times New Roman"/>
          <w:b w:val="0"/>
          <w:bCs w:val="0"/>
        </w:rPr>
        <w:t>1. Market Feasibility</w:t>
      </w:r>
    </w:p>
    <w:p w:rsidR="00161AE8" w:rsidRDefault="00161AE8">
      <w:pPr>
        <w:pStyle w:val="NormalWeb"/>
        <w:numPr>
          <w:ilvl w:val="0"/>
          <w:numId w:val="1"/>
        </w:numPr>
      </w:pPr>
      <w:r>
        <w:rPr>
          <w:rStyle w:val="Strong"/>
        </w:rPr>
        <w:t>Target Market:</w:t>
      </w:r>
    </w:p>
    <w:p w:rsidR="00161AE8" w:rsidRDefault="00161AE8" w:rsidP="00161A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Primary Audience:</w:t>
      </w:r>
      <w:r>
        <w:rPr>
          <w:rFonts w:eastAsia="Times New Roman"/>
        </w:rPr>
        <w:t xml:space="preserve"> Students, faculty, and staff of the Egyptian Russian University.</w:t>
      </w:r>
    </w:p>
    <w:p w:rsidR="00161AE8" w:rsidRDefault="00161AE8" w:rsidP="00161A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Secondary Audience:</w:t>
      </w:r>
      <w:r>
        <w:rPr>
          <w:rFonts w:eastAsia="Times New Roman"/>
        </w:rPr>
        <w:t xml:space="preserve"> Prospective students, alumni, and academic researchers who may utilize digital resources.</w:t>
      </w:r>
    </w:p>
    <w:p w:rsidR="00161AE8" w:rsidRDefault="00161AE8">
      <w:pPr>
        <w:pStyle w:val="NormalWeb"/>
        <w:numPr>
          <w:ilvl w:val="0"/>
          <w:numId w:val="1"/>
        </w:numPr>
      </w:pPr>
      <w:r>
        <w:rPr>
          <w:rStyle w:val="Strong"/>
        </w:rPr>
        <w:t>Market Demand:</w:t>
      </w:r>
    </w:p>
    <w:p w:rsidR="00161AE8" w:rsidRDefault="00161AE8" w:rsidP="00161A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Universities globally are moving towards digital transformation, with students demanding easier access to library resources remotely.</w:t>
      </w:r>
    </w:p>
    <w:p w:rsidR="00161AE8" w:rsidRDefault="00161AE8" w:rsidP="00161A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library's online platform aligns with the increasing demand for digital resources, study group platforms, and personalized learning experiences.</w:t>
      </w:r>
    </w:p>
    <w:p w:rsidR="00161AE8" w:rsidRDefault="00161AE8">
      <w:pPr>
        <w:pStyle w:val="NormalWeb"/>
        <w:numPr>
          <w:ilvl w:val="0"/>
          <w:numId w:val="1"/>
        </w:numPr>
      </w:pPr>
      <w:r>
        <w:rPr>
          <w:rStyle w:val="Strong"/>
        </w:rPr>
        <w:t>Competitive Landscape:</w:t>
      </w:r>
    </w:p>
    <w:p w:rsidR="00161AE8" w:rsidRDefault="00161AE8" w:rsidP="00161A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Evaluate other university library systems, both local and international, that offer similar services such as book reservations, digital content, and academic support tools.</w:t>
      </w:r>
    </w:p>
    <w:p w:rsidR="00161AE8" w:rsidRDefault="00161AE8" w:rsidP="00161AE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Highlight the unique features that set the Egyptian Russian University platform apart (e.g., the student project showcase, study groups, and personalized user experiences).</w:t>
      </w:r>
    </w:p>
    <w:p w:rsidR="00161AE8" w:rsidRDefault="00161AE8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Technical Feasibility</w:t>
      </w:r>
    </w:p>
    <w:p w:rsidR="00161AE8" w:rsidRDefault="00161AE8">
      <w:pPr>
        <w:pStyle w:val="NormalWeb"/>
        <w:numPr>
          <w:ilvl w:val="0"/>
          <w:numId w:val="2"/>
        </w:numPr>
      </w:pPr>
      <w:r>
        <w:rPr>
          <w:rStyle w:val="Strong"/>
        </w:rPr>
        <w:t>Platform Requirements:</w:t>
      </w:r>
    </w:p>
    <w:p w:rsidR="00161AE8" w:rsidRDefault="00161AE8" w:rsidP="00161A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Development using </w:t>
      </w:r>
      <w:r>
        <w:rPr>
          <w:rStyle w:val="Strong"/>
          <w:rFonts w:eastAsia="Times New Roman"/>
        </w:rPr>
        <w:t>HTML/CSS/JavaScript</w:t>
      </w:r>
      <w:r>
        <w:rPr>
          <w:rFonts w:eastAsia="Times New Roman"/>
        </w:rPr>
        <w:t xml:space="preserve"> (Frontend) and </w:t>
      </w:r>
      <w:r>
        <w:rPr>
          <w:rStyle w:val="Strong"/>
          <w:rFonts w:eastAsia="Times New Roman"/>
        </w:rPr>
        <w:t>PHP</w:t>
      </w:r>
      <w:r>
        <w:rPr>
          <w:rFonts w:eastAsia="Times New Roman"/>
        </w:rPr>
        <w:t xml:space="preserve"> (Backend) ensures flexibility, security, and scalability.</w:t>
      </w:r>
    </w:p>
    <w:p w:rsidR="00161AE8" w:rsidRDefault="00161AE8" w:rsidP="00161A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Integration with existing university systems for </w:t>
      </w:r>
      <w:proofErr w:type="spellStart"/>
      <w:r>
        <w:rPr>
          <w:rFonts w:eastAsia="Times New Roman"/>
        </w:rPr>
        <w:t>catalog</w:t>
      </w:r>
      <w:proofErr w:type="spellEnd"/>
      <w:r>
        <w:rPr>
          <w:rFonts w:eastAsia="Times New Roman"/>
        </w:rPr>
        <w:t xml:space="preserve"> management, user authentication, and events.</w:t>
      </w:r>
    </w:p>
    <w:p w:rsidR="00161AE8" w:rsidRDefault="00161AE8">
      <w:pPr>
        <w:pStyle w:val="NormalWeb"/>
        <w:numPr>
          <w:ilvl w:val="0"/>
          <w:numId w:val="2"/>
        </w:numPr>
      </w:pPr>
      <w:r>
        <w:rPr>
          <w:rStyle w:val="Strong"/>
        </w:rPr>
        <w:t>Technical Challenges:</w:t>
      </w:r>
    </w:p>
    <w:p w:rsidR="00161AE8" w:rsidRDefault="00161AE8" w:rsidP="00161A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Integration with legacy library systems and digital content repositories could require custom APIs or third-party services.</w:t>
      </w:r>
    </w:p>
    <w:p w:rsidR="00161AE8" w:rsidRDefault="00161AE8" w:rsidP="00161A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Ensuring that the platform performs well with a large volume of users and data, especially as the university grows.</w:t>
      </w:r>
    </w:p>
    <w:p w:rsidR="00161AE8" w:rsidRDefault="00161AE8">
      <w:pPr>
        <w:pStyle w:val="NormalWeb"/>
        <w:numPr>
          <w:ilvl w:val="0"/>
          <w:numId w:val="2"/>
        </w:numPr>
      </w:pPr>
      <w:r>
        <w:rPr>
          <w:rStyle w:val="Strong"/>
        </w:rPr>
        <w:t>Resources:</w:t>
      </w:r>
    </w:p>
    <w:p w:rsidR="00161AE8" w:rsidRDefault="00161AE8" w:rsidP="00161A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Skilled development team, IT infrastructure, and ongoing support from the university’s IT department.</w:t>
      </w:r>
    </w:p>
    <w:p w:rsidR="00161AE8" w:rsidRDefault="00161AE8" w:rsidP="00161AE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Collaboration with library staff for content management and curation.</w:t>
      </w:r>
    </w:p>
    <w:p w:rsidR="00161AE8" w:rsidRDefault="00161AE8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Operational Feasibility</w:t>
      </w:r>
    </w:p>
    <w:p w:rsidR="00161AE8" w:rsidRDefault="00161AE8">
      <w:pPr>
        <w:pStyle w:val="NormalWeb"/>
        <w:numPr>
          <w:ilvl w:val="0"/>
          <w:numId w:val="3"/>
        </w:numPr>
      </w:pPr>
      <w:r>
        <w:rPr>
          <w:rStyle w:val="Strong"/>
        </w:rPr>
        <w:t>Management and Operations:</w:t>
      </w:r>
    </w:p>
    <w:p w:rsidR="00161AE8" w:rsidRDefault="00161AE8" w:rsidP="00161A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Library staff will manage the platform’s book </w:t>
      </w:r>
      <w:proofErr w:type="spellStart"/>
      <w:r>
        <w:rPr>
          <w:rFonts w:eastAsia="Times New Roman"/>
        </w:rPr>
        <w:t>catalog</w:t>
      </w:r>
      <w:proofErr w:type="spellEnd"/>
      <w:r>
        <w:rPr>
          <w:rFonts w:eastAsia="Times New Roman"/>
        </w:rPr>
        <w:t>, event organization, and feedback system.</w:t>
      </w:r>
    </w:p>
    <w:p w:rsidR="00161AE8" w:rsidRDefault="00161AE8" w:rsidP="00161A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Students and faculty will engage with the platform, ensuring regular usage and updates.</w:t>
      </w:r>
    </w:p>
    <w:p w:rsidR="00161AE8" w:rsidRDefault="00161AE8">
      <w:pPr>
        <w:pStyle w:val="NormalWeb"/>
        <w:numPr>
          <w:ilvl w:val="0"/>
          <w:numId w:val="3"/>
        </w:numPr>
      </w:pPr>
      <w:r>
        <w:rPr>
          <w:rStyle w:val="Strong"/>
        </w:rPr>
        <w:t>Staffing Needs:</w:t>
      </w:r>
    </w:p>
    <w:p w:rsidR="00161AE8" w:rsidRDefault="00161AE8" w:rsidP="00161A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Additional IT support for platform maintenance and troubleshooting.</w:t>
      </w:r>
    </w:p>
    <w:p w:rsidR="00161AE8" w:rsidRDefault="00161AE8" w:rsidP="00161AE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Training for library staff to handle system updates and content management.</w:t>
      </w:r>
    </w:p>
    <w:p w:rsidR="00161AE8" w:rsidRDefault="00161AE8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Financial Feasibility</w:t>
      </w:r>
    </w:p>
    <w:p w:rsidR="00161AE8" w:rsidRDefault="00161AE8">
      <w:pPr>
        <w:pStyle w:val="NormalWeb"/>
        <w:numPr>
          <w:ilvl w:val="0"/>
          <w:numId w:val="4"/>
        </w:numPr>
      </w:pPr>
      <w:r>
        <w:rPr>
          <w:rStyle w:val="Strong"/>
        </w:rPr>
        <w:t>Costs:</w:t>
      </w:r>
    </w:p>
    <w:p w:rsidR="00161AE8" w:rsidRDefault="00161AE8" w:rsidP="00161A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Initial Development Costs:</w:t>
      </w:r>
      <w:r>
        <w:rPr>
          <w:rFonts w:eastAsia="Times New Roman"/>
        </w:rPr>
        <w:t xml:space="preserve"> Development, design, hosting, and content migration.</w:t>
      </w:r>
    </w:p>
    <w:p w:rsidR="00161AE8" w:rsidRDefault="00161AE8" w:rsidP="00161A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Ongoing Costs:</w:t>
      </w:r>
      <w:r>
        <w:rPr>
          <w:rFonts w:eastAsia="Times New Roman"/>
        </w:rPr>
        <w:t xml:space="preserve"> Maintenance, updates, server costs, and staff training.</w:t>
      </w:r>
    </w:p>
    <w:p w:rsidR="00161AE8" w:rsidRDefault="00161AE8">
      <w:pPr>
        <w:pStyle w:val="NormalWeb"/>
        <w:numPr>
          <w:ilvl w:val="0"/>
          <w:numId w:val="4"/>
        </w:numPr>
      </w:pPr>
      <w:r>
        <w:rPr>
          <w:rStyle w:val="Strong"/>
        </w:rPr>
        <w:t>Revenue Potential:</w:t>
      </w:r>
    </w:p>
    <w:p w:rsidR="00161AE8" w:rsidRDefault="00161AE8" w:rsidP="00161A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platform is primarily intended to improve user experience rather than generate direct revenue. However, it may help improve student engagement, which could indirectly contribute to higher retention rates.</w:t>
      </w:r>
    </w:p>
    <w:p w:rsidR="00161AE8" w:rsidRDefault="00161AE8">
      <w:pPr>
        <w:pStyle w:val="NormalWeb"/>
        <w:numPr>
          <w:ilvl w:val="0"/>
          <w:numId w:val="4"/>
        </w:numPr>
      </w:pPr>
      <w:r>
        <w:rPr>
          <w:rStyle w:val="Strong"/>
        </w:rPr>
        <w:t>Funding Requirements:</w:t>
      </w:r>
    </w:p>
    <w:p w:rsidR="00161AE8" w:rsidRDefault="00161AE8" w:rsidP="00161AE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The project can be funded through the university’s IT or educational development budget. Additional funding may be sourced through grants for educational digitalization.</w:t>
      </w:r>
    </w:p>
    <w:p w:rsidR="00161AE8" w:rsidRDefault="00161AE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3549F3B" wp14:editId="6E02BE54">
                <wp:extent cx="5731510" cy="1270"/>
                <wp:effectExtent l="0" t="31750" r="0" b="36830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4234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3CBD22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BnnNoc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:rsidR="00161AE8" w:rsidRDefault="00161AE8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Go-to-Market (GTM) Strategy</w:t>
      </w:r>
    </w:p>
    <w:p w:rsidR="00161AE8" w:rsidRDefault="00161AE8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Product Positioning and Messaging</w:t>
      </w:r>
    </w:p>
    <w:p w:rsidR="00161AE8" w:rsidRDefault="00161AE8">
      <w:pPr>
        <w:pStyle w:val="NormalWeb"/>
        <w:numPr>
          <w:ilvl w:val="0"/>
          <w:numId w:val="5"/>
        </w:numPr>
      </w:pPr>
      <w:r>
        <w:rPr>
          <w:rStyle w:val="Strong"/>
        </w:rPr>
        <w:t>Positioning:</w:t>
      </w:r>
    </w:p>
    <w:p w:rsidR="00161AE8" w:rsidRDefault="00161AE8" w:rsidP="00161A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The platform positions itself as a </w:t>
      </w:r>
      <w:r>
        <w:rPr>
          <w:rStyle w:val="Strong"/>
          <w:rFonts w:eastAsia="Times New Roman"/>
        </w:rPr>
        <w:t>student-centric</w:t>
      </w:r>
      <w:r>
        <w:rPr>
          <w:rFonts w:eastAsia="Times New Roman"/>
        </w:rPr>
        <w:t xml:space="preserve"> and </w:t>
      </w:r>
      <w:r>
        <w:rPr>
          <w:rStyle w:val="Strong"/>
          <w:rFonts w:eastAsia="Times New Roman"/>
        </w:rPr>
        <w:t>faculty-friendly</w:t>
      </w:r>
      <w:r>
        <w:rPr>
          <w:rFonts w:eastAsia="Times New Roman"/>
        </w:rPr>
        <w:t xml:space="preserve"> solution to enhance academic experiences by providing seamless access to library resources and academic collaboration tools.</w:t>
      </w:r>
    </w:p>
    <w:p w:rsidR="00161AE8" w:rsidRDefault="00161AE8">
      <w:pPr>
        <w:pStyle w:val="NormalWeb"/>
        <w:numPr>
          <w:ilvl w:val="0"/>
          <w:numId w:val="5"/>
        </w:numPr>
      </w:pPr>
      <w:r>
        <w:rPr>
          <w:rStyle w:val="Strong"/>
        </w:rPr>
        <w:t>Key Messages:</w:t>
      </w:r>
    </w:p>
    <w:p w:rsidR="00161AE8" w:rsidRDefault="00161AE8" w:rsidP="00161A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For Students:</w:t>
      </w:r>
      <w:r>
        <w:rPr>
          <w:rFonts w:eastAsia="Times New Roman"/>
        </w:rPr>
        <w:t xml:space="preserve"> Access to digital resources, book reservations, personalized accounts, and study groups at your fingertips.</w:t>
      </w:r>
    </w:p>
    <w:p w:rsidR="00161AE8" w:rsidRDefault="00161AE8" w:rsidP="00161A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For Faculty:</w:t>
      </w:r>
      <w:r>
        <w:rPr>
          <w:rFonts w:eastAsia="Times New Roman"/>
        </w:rPr>
        <w:t xml:space="preserve"> Streamlined access to academic resources, research support, and efficient event management.</w:t>
      </w:r>
    </w:p>
    <w:p w:rsidR="00161AE8" w:rsidRDefault="00161AE8" w:rsidP="00161AE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For Library Staff:</w:t>
      </w:r>
      <w:r>
        <w:rPr>
          <w:rFonts w:eastAsia="Times New Roman"/>
        </w:rPr>
        <w:t xml:space="preserve"> A centralized system to manage resources, events, and student feedback efficiently.</w:t>
      </w:r>
    </w:p>
    <w:p w:rsidR="00161AE8" w:rsidRDefault="00161AE8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Target Audience and Segmentation</w:t>
      </w:r>
    </w:p>
    <w:p w:rsidR="00161AE8" w:rsidRDefault="00161AE8">
      <w:pPr>
        <w:pStyle w:val="NormalWeb"/>
        <w:numPr>
          <w:ilvl w:val="0"/>
          <w:numId w:val="6"/>
        </w:numPr>
      </w:pPr>
      <w:r>
        <w:rPr>
          <w:rStyle w:val="Strong"/>
        </w:rPr>
        <w:t>Primary Audience:</w:t>
      </w:r>
    </w:p>
    <w:p w:rsidR="00161AE8" w:rsidRDefault="00161AE8" w:rsidP="00161A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Students:</w:t>
      </w:r>
      <w:r>
        <w:rPr>
          <w:rFonts w:eastAsia="Times New Roman"/>
        </w:rPr>
        <w:t xml:space="preserve"> Focus on the ease of access to digital content, participation in study groups, and showcasing their projects on the platform.</w:t>
      </w:r>
    </w:p>
    <w:p w:rsidR="00161AE8" w:rsidRDefault="00161AE8" w:rsidP="00161A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Faculty:</w:t>
      </w:r>
      <w:r>
        <w:rPr>
          <w:rFonts w:eastAsia="Times New Roman"/>
        </w:rPr>
        <w:t xml:space="preserve"> Emphasize research resources, academic support tools, and integration with their teaching processes.</w:t>
      </w:r>
    </w:p>
    <w:p w:rsidR="00161AE8" w:rsidRDefault="00161AE8">
      <w:pPr>
        <w:pStyle w:val="NormalWeb"/>
        <w:numPr>
          <w:ilvl w:val="0"/>
          <w:numId w:val="6"/>
        </w:numPr>
      </w:pPr>
      <w:r>
        <w:rPr>
          <w:rStyle w:val="Strong"/>
        </w:rPr>
        <w:t>Secondary Audience:</w:t>
      </w:r>
    </w:p>
    <w:p w:rsidR="00161AE8" w:rsidRDefault="00161AE8" w:rsidP="00161AE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University Admin and IT Staff:</w:t>
      </w:r>
      <w:r>
        <w:rPr>
          <w:rFonts w:eastAsia="Times New Roman"/>
        </w:rPr>
        <w:t xml:space="preserve"> Highlight the operational benefits, such as efficiency in resource management and user activity tracking.</w:t>
      </w:r>
    </w:p>
    <w:p w:rsidR="00161AE8" w:rsidRDefault="00161AE8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3. Market Research and Insights</w:t>
      </w:r>
    </w:p>
    <w:p w:rsidR="00161AE8" w:rsidRDefault="00161AE8" w:rsidP="00161A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Survey Current Users:</w:t>
      </w:r>
      <w:r>
        <w:rPr>
          <w:rFonts w:eastAsia="Times New Roman"/>
        </w:rPr>
        <w:t xml:space="preserve"> Conduct surveys with students, faculty, and staff to assess their current use of the physical library and the demand for an online platform.</w:t>
      </w:r>
    </w:p>
    <w:p w:rsidR="00161AE8" w:rsidRDefault="00161AE8" w:rsidP="00161A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Competitor Analysis:</w:t>
      </w:r>
      <w:r>
        <w:rPr>
          <w:rFonts w:eastAsia="Times New Roman"/>
        </w:rPr>
        <w:t xml:space="preserve"> Investigate other universities that have successfully implemented online library systems and identify best practices.</w:t>
      </w:r>
    </w:p>
    <w:p w:rsidR="00161AE8" w:rsidRDefault="00161AE8" w:rsidP="00161AE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Feedback Loops:</w:t>
      </w:r>
      <w:r>
        <w:rPr>
          <w:rFonts w:eastAsia="Times New Roman"/>
        </w:rPr>
        <w:t xml:space="preserve"> Set up mechanisms to gather feedback during the pilot phase and after the full launch to continuously refine the platform.</w:t>
      </w:r>
    </w:p>
    <w:p w:rsidR="00161AE8" w:rsidRDefault="00161AE8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4. Launch Strategy</w:t>
      </w:r>
    </w:p>
    <w:p w:rsidR="00161AE8" w:rsidRDefault="00161AE8">
      <w:pPr>
        <w:pStyle w:val="NormalWeb"/>
        <w:numPr>
          <w:ilvl w:val="0"/>
          <w:numId w:val="8"/>
        </w:numPr>
      </w:pPr>
      <w:r>
        <w:rPr>
          <w:rStyle w:val="Strong"/>
        </w:rPr>
        <w:t>Pre-Launch (Awareness Building):</w:t>
      </w:r>
    </w:p>
    <w:p w:rsidR="00161AE8" w:rsidRDefault="00161AE8" w:rsidP="00161A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Teaser Campaign:</w:t>
      </w:r>
      <w:r>
        <w:rPr>
          <w:rFonts w:eastAsia="Times New Roman"/>
        </w:rPr>
        <w:t xml:space="preserve"> Announce the upcoming platform through university newsletters, posters, and social media, highlighting its features.</w:t>
      </w:r>
    </w:p>
    <w:p w:rsidR="00161AE8" w:rsidRDefault="00161AE8" w:rsidP="00161A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Early Access for Students and Faculty:</w:t>
      </w:r>
      <w:r>
        <w:rPr>
          <w:rFonts w:eastAsia="Times New Roman"/>
        </w:rPr>
        <w:t xml:space="preserve"> Offer exclusive early access for students and faculty to test the platform and provide feedback.</w:t>
      </w:r>
    </w:p>
    <w:p w:rsidR="00161AE8" w:rsidRDefault="00161AE8">
      <w:pPr>
        <w:pStyle w:val="NormalWeb"/>
        <w:numPr>
          <w:ilvl w:val="0"/>
          <w:numId w:val="8"/>
        </w:numPr>
      </w:pPr>
      <w:r>
        <w:rPr>
          <w:rStyle w:val="Strong"/>
        </w:rPr>
        <w:t>Launch (Execution):</w:t>
      </w:r>
    </w:p>
    <w:p w:rsidR="00161AE8" w:rsidRDefault="00161AE8" w:rsidP="00161A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Official Launch Event:</w:t>
      </w:r>
      <w:r>
        <w:rPr>
          <w:rFonts w:eastAsia="Times New Roman"/>
        </w:rPr>
        <w:t xml:space="preserve"> Organize a webinar or live event introducing the platform, showcasing its features, and demonstrating how to use it.</w:t>
      </w:r>
    </w:p>
    <w:p w:rsidR="00161AE8" w:rsidRDefault="00161AE8" w:rsidP="00161A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Social Media Campaign:</w:t>
      </w:r>
      <w:r>
        <w:rPr>
          <w:rFonts w:eastAsia="Times New Roman"/>
        </w:rPr>
        <w:t xml:space="preserve"> Leverage platforms like Instagram, Facebook, and LinkedIn to showcase the platform’s features, user testimonials, and success stories.</w:t>
      </w:r>
    </w:p>
    <w:p w:rsidR="00161AE8" w:rsidRDefault="00161AE8">
      <w:pPr>
        <w:pStyle w:val="NormalWeb"/>
        <w:numPr>
          <w:ilvl w:val="0"/>
          <w:numId w:val="8"/>
        </w:numPr>
      </w:pPr>
      <w:r>
        <w:rPr>
          <w:rStyle w:val="Strong"/>
        </w:rPr>
        <w:t>Post-Launch (Growth):</w:t>
      </w:r>
    </w:p>
    <w:p w:rsidR="00161AE8" w:rsidRDefault="00161AE8" w:rsidP="00161A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Referral Program:</w:t>
      </w:r>
      <w:r>
        <w:rPr>
          <w:rFonts w:eastAsia="Times New Roman"/>
        </w:rPr>
        <w:t xml:space="preserve"> Implement a referral program where users can invite others to join the platform in exchange for small incentives like early access to new features.</w:t>
      </w:r>
    </w:p>
    <w:p w:rsidR="00161AE8" w:rsidRDefault="00161AE8" w:rsidP="00161A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Incentivized Feedback:</w:t>
      </w:r>
      <w:r>
        <w:rPr>
          <w:rFonts w:eastAsia="Times New Roman"/>
        </w:rPr>
        <w:t xml:space="preserve"> Encourage users to leave reviews and suggestions for improvements by offering incentives such as access to exclusive content or events.</w:t>
      </w:r>
    </w:p>
    <w:p w:rsidR="00161AE8" w:rsidRDefault="00161AE8" w:rsidP="00161AE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Continuous Engagement:</w:t>
      </w:r>
      <w:r>
        <w:rPr>
          <w:rFonts w:eastAsia="Times New Roman"/>
        </w:rPr>
        <w:t xml:space="preserve"> Regularly update users about new features, events, and enhancements to keep them engaged.</w:t>
      </w:r>
    </w:p>
    <w:p w:rsidR="00161AE8" w:rsidRDefault="00161AE8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5. Marketing Channels</w:t>
      </w:r>
    </w:p>
    <w:p w:rsidR="00161AE8" w:rsidRDefault="00161AE8">
      <w:pPr>
        <w:pStyle w:val="NormalWeb"/>
        <w:numPr>
          <w:ilvl w:val="0"/>
          <w:numId w:val="9"/>
        </w:numPr>
      </w:pPr>
      <w:r>
        <w:rPr>
          <w:rStyle w:val="Strong"/>
        </w:rPr>
        <w:t>Internal University Channels:</w:t>
      </w:r>
    </w:p>
    <w:p w:rsidR="00161AE8" w:rsidRDefault="00161AE8" w:rsidP="00161A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University Website and Email Newsletters:</w:t>
      </w:r>
      <w:r>
        <w:rPr>
          <w:rFonts w:eastAsia="Times New Roman"/>
        </w:rPr>
        <w:t xml:space="preserve"> Regular updates about platform features, events, and user success stories.</w:t>
      </w:r>
    </w:p>
    <w:p w:rsidR="00161AE8" w:rsidRDefault="00161AE8" w:rsidP="00161A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Physical Campus Promotion:</w:t>
      </w:r>
      <w:r>
        <w:rPr>
          <w:rFonts w:eastAsia="Times New Roman"/>
        </w:rPr>
        <w:t xml:space="preserve"> Posters, flyers, and QR codes linking to the platform for easy access.</w:t>
      </w:r>
    </w:p>
    <w:p w:rsidR="00161AE8" w:rsidRDefault="00161AE8">
      <w:pPr>
        <w:pStyle w:val="NormalWeb"/>
        <w:numPr>
          <w:ilvl w:val="0"/>
          <w:numId w:val="9"/>
        </w:numPr>
      </w:pPr>
      <w:r>
        <w:rPr>
          <w:rStyle w:val="Strong"/>
        </w:rPr>
        <w:t>Digital Marketing Channels:</w:t>
      </w:r>
    </w:p>
    <w:p w:rsidR="00161AE8" w:rsidRDefault="00161AE8" w:rsidP="00161A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Social Media:</w:t>
      </w:r>
      <w:r>
        <w:rPr>
          <w:rFonts w:eastAsia="Times New Roman"/>
        </w:rPr>
        <w:t xml:space="preserve"> Instagram, Facebook, and LinkedIn to engage students and faculty, share tutorials, and gather feedback.</w:t>
      </w:r>
    </w:p>
    <w:p w:rsidR="00161AE8" w:rsidRDefault="00161AE8" w:rsidP="00161A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University Blog/Website:</w:t>
      </w:r>
      <w:r>
        <w:rPr>
          <w:rFonts w:eastAsia="Times New Roman"/>
        </w:rPr>
        <w:t xml:space="preserve"> A dedicated blog or page showcasing the benefits and features of the platform with user testimonials.</w:t>
      </w:r>
    </w:p>
    <w:p w:rsidR="00161AE8" w:rsidRDefault="00161AE8">
      <w:pPr>
        <w:pStyle w:val="NormalWeb"/>
        <w:numPr>
          <w:ilvl w:val="0"/>
          <w:numId w:val="9"/>
        </w:numPr>
      </w:pPr>
      <w:r>
        <w:rPr>
          <w:rStyle w:val="Strong"/>
        </w:rPr>
        <w:t>Partnerships:</w:t>
      </w:r>
    </w:p>
    <w:p w:rsidR="00161AE8" w:rsidRDefault="00161AE8" w:rsidP="00161AE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Collaborate with relevant departments (e.g., academic affairs, IT) to promote the platform within academic courses or workshops.</w:t>
      </w:r>
    </w:p>
    <w:p w:rsidR="00161AE8" w:rsidRDefault="00161AE8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6. Key Performance Indicators (KPIs)</w:t>
      </w:r>
    </w:p>
    <w:p w:rsidR="00161AE8" w:rsidRDefault="00161AE8">
      <w:pPr>
        <w:pStyle w:val="NormalWeb"/>
        <w:numPr>
          <w:ilvl w:val="0"/>
          <w:numId w:val="10"/>
        </w:numPr>
      </w:pPr>
      <w:r>
        <w:rPr>
          <w:rStyle w:val="Strong"/>
        </w:rPr>
        <w:t>Adoption Rate:</w:t>
      </w:r>
    </w:p>
    <w:p w:rsidR="00161AE8" w:rsidRDefault="00161AE8" w:rsidP="00161A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Percentage of students, faculty, and staff who have registered and are actively using the platform.</w:t>
      </w:r>
    </w:p>
    <w:p w:rsidR="00161AE8" w:rsidRDefault="00161AE8">
      <w:pPr>
        <w:pStyle w:val="NormalWeb"/>
        <w:numPr>
          <w:ilvl w:val="0"/>
          <w:numId w:val="10"/>
        </w:numPr>
      </w:pPr>
      <w:r>
        <w:rPr>
          <w:rStyle w:val="Strong"/>
        </w:rPr>
        <w:t>Engagement Rate:</w:t>
      </w:r>
    </w:p>
    <w:p w:rsidR="00161AE8" w:rsidRDefault="00161AE8" w:rsidP="00161A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Number of active users (e.g., book reservations, event registrations, participation in study groups).</w:t>
      </w:r>
    </w:p>
    <w:p w:rsidR="00161AE8" w:rsidRDefault="00161AE8">
      <w:pPr>
        <w:pStyle w:val="NormalWeb"/>
        <w:numPr>
          <w:ilvl w:val="0"/>
          <w:numId w:val="10"/>
        </w:numPr>
      </w:pPr>
      <w:r>
        <w:rPr>
          <w:rStyle w:val="Strong"/>
        </w:rPr>
        <w:t>User Satisfaction:</w:t>
      </w:r>
    </w:p>
    <w:p w:rsidR="00161AE8" w:rsidRDefault="00161AE8" w:rsidP="00161A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Feedback from surveys and reviews to gauge user experience and platform usability.</w:t>
      </w:r>
    </w:p>
    <w:p w:rsidR="00161AE8" w:rsidRDefault="00161AE8">
      <w:pPr>
        <w:pStyle w:val="NormalWeb"/>
        <w:numPr>
          <w:ilvl w:val="0"/>
          <w:numId w:val="10"/>
        </w:numPr>
      </w:pPr>
      <w:r>
        <w:rPr>
          <w:rStyle w:val="Strong"/>
        </w:rPr>
        <w:t>System Performance:</w:t>
      </w:r>
    </w:p>
    <w:p w:rsidR="00161AE8" w:rsidRDefault="00161AE8" w:rsidP="00161AE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Uptime, load speed, and system responsiveness during peak usage times.</w:t>
      </w:r>
    </w:p>
    <w:p w:rsidR="00161AE8" w:rsidRDefault="00161AE8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7. Budget and Resources for GTM</w:t>
      </w:r>
    </w:p>
    <w:p w:rsidR="00161AE8" w:rsidRDefault="00161AE8" w:rsidP="00161A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Initial Marketing Budget:</w:t>
      </w:r>
      <w:r>
        <w:rPr>
          <w:rFonts w:eastAsia="Times New Roman"/>
        </w:rPr>
        <w:t xml:space="preserve"> Allocate funds for advertising, promotional materials, and social media campaigns.</w:t>
      </w:r>
    </w:p>
    <w:p w:rsidR="00161AE8" w:rsidRDefault="00161AE8" w:rsidP="00161AE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Ongoing Costs:</w:t>
      </w:r>
      <w:r>
        <w:rPr>
          <w:rFonts w:eastAsia="Times New Roman"/>
        </w:rPr>
        <w:t xml:space="preserve"> Budget for continuous promotional efforts, feature updates, and user engagement activities.</w:t>
      </w:r>
    </w:p>
    <w:p w:rsidR="00161AE8" w:rsidRPr="00161AE8" w:rsidRDefault="00161AE8" w:rsidP="00161AE8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006D570E" wp14:editId="1297EE7C">
                <wp:extent cx="5731510" cy="1270"/>
                <wp:effectExtent l="0" t="31750" r="0" b="36830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5A6D2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" filled="f">
                <w10:anchorlock/>
              </v:rect>
            </w:pict>
          </mc:Fallback>
        </mc:AlternateContent>
      </w:r>
    </w:p>
    <w:p w:rsidR="00161AE8" w:rsidRDefault="00161AE8"/>
    <w:sectPr w:rsidR="00161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122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F018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97555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E65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87B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D2A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F62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079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E255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A12AF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B22C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E8"/>
    <w:rsid w:val="000F2C53"/>
    <w:rsid w:val="0016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534BFBA-73B7-0D4F-AFD4-45F8DC117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A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1A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161A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A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61AE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1AE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Moutassem khaled</dc:creator>
  <cp:keywords/>
  <dc:description/>
  <cp:lastModifiedBy>Moutassem khaled</cp:lastModifiedBy>
  <cp:revision>2</cp:revision>
  <dcterms:created xsi:type="dcterms:W3CDTF">2024-12-20T20:40:00Z</dcterms:created>
  <dcterms:modified xsi:type="dcterms:W3CDTF">2024-12-20T20:40:00Z</dcterms:modified>
</cp:coreProperties>
</file>