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IU (Integer Unit) 整数单元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1. 模块功能说明</w:t>
      </w:r>
    </w:p>
    <w:p>
      <w:r>
        <w:rPr>
          <w:sz w:val="22"/>
          <w:szCs w:val="22"/>
        </w:rPr>
        <w:t xml:space="preserve">IU (Integer Unit) 是 OpenC910 处理器的整数执行单元，负责执行所有整数运算、分支处理和特殊指令。IU 采用多发射架构，支持乱序执行，是处理器性能的关键组件。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主要功能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整数运算: 执行加、减、逻辑运算、移位等整数操作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分支处理: 执行分支指令，计算分支目标，处理分支误预测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乘法运算: 执行整数乘法，支持 65×65 位乘法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除法运算: 执行整数除法和取余，采用基数16 SRT 算法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特殊指令: 执行 CSR 访问、系统调用、vsetvli 等特殊指令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向量寄存器传输: 支持 MTVR/MFVR 指令进行标量-向量寄存器数据传输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主要特性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特性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 数量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个 (Pipe0, Pipe1)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 延迟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周期 (大部分运算)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乘法器延迟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3-4 周期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除法器延迟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可变 (SRT 算法)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分支单元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个 (Pipe2)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 FIFO 深度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条目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支持指令集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RV64IMAC + RVV 扩展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接口列表</w:t>
      </w:r>
    </w:p>
    <w:p/>
    <w:p>
      <w:pPr>
        <w:pStyle w:val="Heading4"/>
      </w:pPr>
      <w:r>
        <w:rPr>
          <w:b/>
          <w:bCs/>
          <w:sz w:val="22"/>
          <w:szCs w:val="22"/>
        </w:rPr>
        <w:t xml:space="preserve">与 IDU (译码单元) 的接口 - Pipe0 (ALU)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800"/>
        <w:gridCol w:w="4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idu_iu_rf_pipe0_sel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选择信号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idu_iu_rf_pipe0_gateclk_sel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门控时钟选择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idu_iu_rf_pipe0_src0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源操作数0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idu_iu_rf_pipe0_src1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源操作数1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idu_iu_rf_pipe0_src2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源操作数2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idu_iu_rf_pipe0_func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功能码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idu_iu_rf_pipe0_imm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立即数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idu_iu_rf_pipe0_dst_preg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目标物理寄存器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idu_iu_rf_pipe0_dst_vld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目标有效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idu_iu_rf_pipe0_iid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指令ID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idu_iu_rf_pipe0_vl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向量长度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idu_iu_rf_pipe0_vlmul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向量乘数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idu_iu_rf_pipe0_vsew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向量元素宽度</w:t>
            </w:r>
          </w:p>
        </w:tc>
      </w:tr>
    </w:tbl>
    <w:p/>
    <w:p>
      <w:pPr>
        <w:pStyle w:val="Heading4"/>
      </w:pPr>
      <w:r>
        <w:rPr>
          <w:b/>
          <w:bCs/>
          <w:sz w:val="22"/>
          <w:szCs w:val="22"/>
        </w:rPr>
        <w:t xml:space="preserve">与 IDU (译码单元) 的接口 - Pipe1 (ALU/MULT)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800"/>
        <w:gridCol w:w="4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idu_iu_rf_pipe1_sel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 选择信号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idu_iu_rf_pipe1_src0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 源操作数0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idu_iu_rf_pipe1_src1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 源操作数1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idu_iu_rf_pipe1_src2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 源操作数2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idu_iu_rf_pipe1_func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 功能码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idu_iu_rf_pipe1_mult_func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 乘法功能码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idu_iu_rf_pipe1_dst_preg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 目标物理寄存器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idu_iu_rf_pipe1_iid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 指令ID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idu_iu_rf_mult_sel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乘法选择信号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idu_iu_rf_pipe1_mla_src2_preg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MLA 源2物理寄存器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idu_iu_rf_pipe1_mla_src2_vld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MLA 源2有效</w:t>
            </w:r>
          </w:p>
        </w:tc>
      </w:tr>
    </w:tbl>
    <w:p/>
    <w:p>
      <w:pPr>
        <w:pStyle w:val="Heading4"/>
      </w:pPr>
      <w:r>
        <w:rPr>
          <w:b/>
          <w:bCs/>
          <w:sz w:val="22"/>
          <w:szCs w:val="22"/>
        </w:rPr>
        <w:t xml:space="preserve">与 IDU (译码单元) 的接口 - Pipe2 (BJU)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800"/>
        <w:gridCol w:w="4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idu_iu_rf_bju_sel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BJU 选择信号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idu_iu_rf_pipe2_func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Pipe2 功能码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idu_iu_rf_pipe2_src0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Pipe2 源操作数0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idu_iu_rf_pipe2_src1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Pipe2 源操作数1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idu_iu_rf_pipe2_iid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Pipe2 指令ID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idu_iu_rf_pipe2_offset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Pipe2 分支偏移量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idu_iu_rf_pipe2_pcall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PCALL 指令标志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idu_iu_rf_pipe2_rts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RTS 指令标志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idu_iu_rf_pipe2_length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分支长度标志</w:t>
            </w:r>
          </w:p>
        </w:tc>
      </w:tr>
    </w:tbl>
    <w:p/>
    <w:p>
      <w:pPr>
        <w:pStyle w:val="Heading4"/>
      </w:pPr>
      <w:r>
        <w:rPr>
          <w:b/>
          <w:bCs/>
          <w:sz w:val="22"/>
          <w:szCs w:val="22"/>
        </w:rPr>
        <w:t xml:space="preserve">与 IFU (取指单元)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800"/>
        <w:gridCol w:w="4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iu_ifu_chgflw_vld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控制流改变有效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iu_ifu_chgflw_pc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控制流改变目标PC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iu_ifu_mispred_stall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分支误预测暂停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iu_ifu_bht_check_vld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BHT 检查有效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iu_ifu_bht_pred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BHT 预测值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iu_ifu_cur_pc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当前PC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iu_ifu_pcfifo_full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 FIFO 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ifu_iu_pcfifo_create0_en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 FIFO 创建0使能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ifu_iu_pcfifo_create0_cur_pc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当前PC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ifu_iu_pcfifo_create0_tar_pc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目标PC</w:t>
            </w:r>
          </w:p>
        </w:tc>
      </w:tr>
    </w:tbl>
    <w:p/>
    <w:p>
      <w:pPr>
        <w:pStyle w:val="Heading4"/>
      </w:pPr>
      <w:r>
        <w:rPr>
          <w:b/>
          <w:bCs/>
          <w:sz w:val="22"/>
          <w:szCs w:val="22"/>
        </w:rPr>
        <w:t xml:space="preserve">与 RTU (提交单元)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800"/>
        <w:gridCol w:w="4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iu_rtu_pipe0_cmplt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完成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iu_rtu_pipe0_iid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指令ID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iu_rtu_pipe0_expt_vld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异常有效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iu_rtu_pipe0_expt_vec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异常向量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iu_rtu_pipe0_flush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冲刷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iu_rtu_pipe1_cmplt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 完成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iu_rtu_pipe2_cmplt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Pipe2 (分支) 完成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iu_rtu_pipe2_bht_mispred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BHT 误预测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iu_rtu_pipe2_jmp_mispred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跳转误预测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rtu_yy_xx_flush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全局冲刷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rtu_iu_flush_fe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前端冲刷</w:t>
            </w:r>
          </w:p>
        </w:tc>
      </w:tr>
    </w:tbl>
    <w:p/>
    <w:p>
      <w:pPr>
        <w:pStyle w:val="Heading4"/>
      </w:pPr>
      <w:r>
        <w:rPr>
          <w:b/>
          <w:bCs/>
          <w:sz w:val="22"/>
          <w:szCs w:val="22"/>
        </w:rPr>
        <w:t xml:space="preserve">与 IDU 的前递接口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800"/>
        <w:gridCol w:w="4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iu_idu_ex1_pipe0_fwd_preg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前递物理寄存器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iu_idu_ex1_pipe0_fwd_preg_data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前递数据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iu_idu_ex1_pipe0_fwd_preg_vld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前递有效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iu_idu_ex1_pipe1_fwd_preg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 前递物理寄存器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iu_idu_ex1_pipe1_fwd_preg_data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 前递数据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iu_idu_ex1_pipe1_fwd_preg_vld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 前递有效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iu_idu_ex2_pipe0_wb_preg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写回物理寄存器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iu_idu_ex2_pipe0_wb_preg_data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写回数据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iu_idu_ex2_pipe0_wb_preg_vld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写回有效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iu_idu_ex2_pipe1_wb_preg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 写回物理寄存器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iu_idu_ex2_pipe1_wb_preg_data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 写回数据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iu_idu_ex2_pipe1_wb_preg_vld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 写回有效</w:t>
            </w:r>
          </w:p>
        </w:tc>
      </w:tr>
    </w:tbl>
    <w:p/>
    <w:p>
      <w:pPr>
        <w:pStyle w:val="Heading4"/>
      </w:pPr>
      <w:r>
        <w:rPr>
          <w:b/>
          <w:bCs/>
          <w:sz w:val="22"/>
          <w:szCs w:val="22"/>
        </w:rPr>
        <w:t xml:space="preserve">与 CP0 (协处理器)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800"/>
        <w:gridCol w:w="4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cp0_iu_icg_en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时钟门控使能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cp0_iu_vl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向量长度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cp0_iu_vill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向量非法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cp0_iu_vstart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向量起始位置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cp0_iu_div_entry_disable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除法条目禁用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cp0_yy_priv_mode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特权模式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cp0_yy_clk_en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时钟使能</w:t>
            </w:r>
          </w:p>
        </w:tc>
      </w:tr>
    </w:tbl>
    <w:p/>
    <w:p>
      <w:pPr>
        <w:pStyle w:val="Heading4"/>
      </w:pPr>
      <w:r>
        <w:rPr>
          <w:b/>
          <w:bCs/>
          <w:sz w:val="22"/>
          <w:szCs w:val="22"/>
        </w:rPr>
        <w:t xml:space="preserve">与 VFPU (向量浮点单元)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800"/>
        <w:gridCol w:w="4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iu_vfpu_ex1_pipe0_mtvr_vld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MTVR 指令有效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iu_vfpu_ex1_pipe0_mtvr_vreg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MTVR 目标向量寄存器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iu_vfpu_ex1_pipe0_mtvr_inst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MTVR 指令类型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iu_vfpu_ex1_pipe0_mtvr_vl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MTVR 向量长度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iu_vfpu_ex2_pipe0_mtvr_src0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MTVR 源数据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vfpu_iu_ex2_pipe6_mfvr_data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Pipe6 MFVR 数据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vfpu_iu_ex2_pipe6_mfvr_data_vld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Pipe6 MFVR 有效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vfpu_iu_ex2_pipe6_mfvr_preg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Pipe6 MFVR 物理寄存器</w:t>
            </w:r>
          </w:p>
        </w:tc>
      </w:tr>
    </w:tbl>
    <w:p/>
    <w:p>
      <w:pPr>
        <w:pStyle w:val="Heading4"/>
      </w:pPr>
      <w:r>
        <w:rPr>
          <w:b/>
          <w:bCs/>
          <w:sz w:val="22"/>
          <w:szCs w:val="22"/>
        </w:rPr>
        <w:t xml:space="preserve">与 HAD (硬件调试)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800"/>
        <w:gridCol w:w="4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iu_had_debug_info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调试信息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had_idu_wbbr_data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写回旁路数据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had_idu_wbbr_vld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写回旁路有效</w:t>
            </w:r>
          </w:p>
        </w:tc>
      </w:tr>
    </w:tbl>
    <w:p/>
    <w:p>
      <w:pPr>
        <w:pStyle w:val="Heading4"/>
      </w:pPr>
      <w:r>
        <w:rPr>
          <w:b/>
          <w:bCs/>
          <w:sz w:val="22"/>
          <w:szCs w:val="22"/>
        </w:rPr>
        <w:t xml:space="preserve">系统接口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800"/>
        <w:gridCol w:w="4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forever_cpuclk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 时钟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cpurst_b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复位信号 (低有效)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mmu_xx_mmu_en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 使能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pad_yy_icg_scan_en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扫描使能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iu_yy_xx_cancel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取消信号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模块参数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参数名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ALU_SEL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 选择信号位宽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r>
        <w:rPr>
          <w:sz w:val="22"/>
          <w:szCs w:val="22"/>
        </w:rPr>
        <w:t xml:space="preserve">IU 模块框图 (ASCII 艺术):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     IU Top (整数单元顶层)                        │
│                                                                     │
│  ┌─────────────────────┐    ┌─────────────────────┐                │
│  │      ALU 单元        │    │      乘除单元        │                │
│  │  ┌───────┐ ┌───────┐│    │  ┌───────┐ ┌───────┐│                │
│  │  │ Pipe0 │ │ Pipe1 ││    │  │ MULT  │ │ DIV   ││                │
│  │  │ (ALU) │ │(ALU)  ││    │  │(乘法) │ │(除法) ││                │
│  │  └───────┘ └───────┘│    │  └───────┘ └───────┘│                │
│  └─────────────────────┘    └─────────────────────┘                │
│                                                                     │
│  ┌─────────────────────┐    ┌─────────────────────┐                │
│  │      分支单元        │    │     特殊指令单元     │                │
│  │  ┌───────────────┐  │    │  ┌───────────────┐  │                │
│  │  │   BJU (Pipe2) │  │    │  │   SPECIAL     │  │                │
│  │  └───────────────┘  │    │  └───────────────┘  │                │
│  └─────────────────────┘    └─────────────────────┘             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                      总线单元                               │   │
│  │    ┌───────────────┐          ┌───────────────┐              │   │
│  │    │  CBUS (控制)  │          │  RBUS (结果)  │              │   │
│  │    └───────────────┘          └───────────────┘              │   │
│  └─────────────────────────────────────────────────────────────┘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执行流水线架构</w:t>
      </w:r>
    </w:p>
    <w:p>
      <w:r>
        <w:rPr>
          <w:sz w:val="22"/>
          <w:szCs w:val="22"/>
        </w:rPr>
        <w:t xml:space="preserve">IU 采用多条独立的执行流水线，支持并行执行：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┌─────────┐   ┌─────────┐   ┌─────────┐   ┌─────────┐
│   RF    │──►│   EX1   │──►│   EX2   │──►│   WB    │   Pipe0 (ALU)
└─────────┘   └─────────┘   └─────────┘   └─────────┘
┌─────────┐   ┌─────────┐   ┌─────────┐   ┌─────────┐   ┌─────────┐
│   RF    │──►│   EX1   │──►│   EX2   │──►│   EX3   │──►│   EX4   │   Pipe1 (MULT)
└─────────┘   └─────────┘   └─────────┘   └─────────┘   └─────────┘
┌─────────┐   ┌─────────┐   ┌─────────┐
│   RF    │──►│   EX1   │──►│   EX2   │                                 Pipe2 (BJU)
└─────────┘   └─────────┘   └─────────┘
┌─────────┐   ┌─────────────┐   ┌─────────┐
│   RF    │──►│  迭代循环... │──►│   WB    │                                 DIV (除法器)
└─────────┘   └─────────────┘   └─────────┘</w:t>
      </w:r>
    </w:p>
    <w:p/>
    <w:p>
      <w:r>
        <w:rPr>
          <w:sz w:val="22"/>
          <w:szCs w:val="22"/>
        </w:rPr>
        <w:t xml:space="preserve">各级功能说明：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流水线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 运算执行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结果写回、前递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 运算执行 / 乘法 Booth 编码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乘法部分积压缩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乘法最终加法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乘法结果写回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分支目标计算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分支结果确认、误预测处理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迭代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SRT 除法迭代 (可变周期)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除法结果写回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4.2 ALU 实现方案</w:t>
      </w:r>
    </w:p>
    <w:p>
      <w:r>
        <w:rPr>
          <w:sz w:val="22"/>
          <w:szCs w:val="22"/>
        </w:rPr>
        <w:t xml:space="preserve">ALU 支持以下运算类型：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延迟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加减法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ADD, ADDI, SUB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周期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逻辑运算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AND, OR, XOR, ANDI, ORI, XORI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周期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移位运算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SLL, SRL, SRA, SLLI, SRLI, SRAI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周期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比较运算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SLT, SLTI, SLTU, SLTIU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周期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条件分支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BEQ, BNE, BLT, BGE, BLTU, BGEU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周期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4.3 乘法器实现方案</w:t>
      </w:r>
    </w:p>
    <w:p>
      <w:r>
        <w:rPr>
          <w:sz w:val="22"/>
          <w:szCs w:val="22"/>
        </w:rPr>
        <w:t xml:space="preserve">乘法器特性：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65×65 位乘法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采用 Booth 编码算法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3 级流水线结构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MLA (乘累加) 指令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SIMD 操作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4.4 除法器实现方案 (SRT 基数16)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特性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算法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SRT 基数16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每次迭代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产生 4 位商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迭代次数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可变 (取决于操作数)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支持指令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DIV, DIVU, REM, REMU, DIVW, DIVUW, REMW, REMUW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除零异常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4.5 分支处理单元 (BJU)</w:t>
      </w:r>
    </w:p>
    <w:p>
      <w:r>
        <w:rPr>
          <w:sz w:val="22"/>
          <w:szCs w:val="22"/>
        </w:rPr>
        <w:t xml:space="preserve">BJU 负责：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分支目标计算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分支条件判断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分支误预测检测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PC FIFO 管理 (16 条目)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与 IFU 的分支预测器交互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4.6 结果总线 (RBUS)</w:t>
      </w:r>
    </w:p>
    <w:p>
      <w:r>
        <w:rPr>
          <w:sz w:val="22"/>
          <w:szCs w:val="22"/>
        </w:rPr>
        <w:t xml:space="preserve">RBUS 负责：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收集各执行单元的结果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前递数据到 IDU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写回数据到物理寄存器堆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支持多份复制用于软错误防护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4.7 控制总线 (CBUS)</w:t>
      </w:r>
    </w:p>
    <w:p>
      <w:r>
        <w:rPr>
          <w:sz w:val="22"/>
          <w:szCs w:val="22"/>
        </w:rPr>
        <w:t xml:space="preserve">CBUS 负责：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收集各执行单元的完成信号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异常信号仲裁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生成到 RTU 的控制信号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alu_rbus_ex1_pipe0_data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 Pipe0 结果数据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alu_rbus_ex1_pipe0_data_vld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 Pipe0 结果有效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alu_rbus_ex1_pipe0_fwd_data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 Pipe0 前递数据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alu_rbus_ex1_pipe0_fwd_vld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 Pipe0 前递有效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alu_rbus_ex1_pipe0_preg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 Pipe0 物理寄存器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alu_rbus_ex1_pipe1_data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 Pipe1 结果数据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alu_rbus_ex1_pipe1_fwd_data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 Pipe1 前递数据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mult_rbus_ex3_data_vld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乘法 EX3 结果有效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mult_rbus_ex3_preg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乘法 EX3 物理寄存器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mult_rbus_ex4_data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乘法 EX4 结果数据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mult_rbus_ex4_data_vld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乘法 EX4 结果有效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div_rbus_data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除法结果数据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div_rbus_pipe0_data_vld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除法结果有效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div_rbus_preg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除法物理寄存器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div_top_div_no_idle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除法器非空闲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div_top_div_wf_wb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除法器等待写回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bju_cbus_ex2_pipe2_abnormal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BJU 异常标志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bju_cbus_ex2_pipe2_bht_mispred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BHT 误预测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bju_cbus_ex2_pipe2_jmp_mispred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跳转误预测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bju_cbus_ex2_pipe2_iid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BJU 指令ID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bju_special_pc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特殊指令 PC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bju_top_pcfifo_full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 FIFO 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bju_top_mispred_iid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误预测指令ID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special_cbus_ex1_abnormal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特殊指令异常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special_cbus_ex1_expt_vld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特殊指令异常有效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special_cbus_ex1_expt_vec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特殊指令异常向量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special_rbus_ex1_data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特殊指令结果数据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special_rbus_ex1_data_vld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特殊指令结果有效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模块表项设置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表项名称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域段内容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RAM资源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 FIFO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PC[39:0], Target[39:0], BHT info, ChkIdx[24:0]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16×48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 Entry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Dividend[63:0], Divisor[63:0], Quotient[63:0], State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8×128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7. 子模块方案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子模块名称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文档链接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ct_iu_alu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算术逻辑单元 (Pipe0/Pipe1)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ct_iu_bju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分支处理单元 (Pipe2)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bju.md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ct_iu_mult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乘法器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ct_iu_div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除法器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ct_iu_special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特殊指令处理单元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ct_iu_cbus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控制总线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cbus.md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ct_iu_rbus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结果总线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rbus.md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8. 可测试性设计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8.1 扫描链设计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所有触发器支持扫描链插入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除法器支持单独测试模式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乘法器支持单独测试模式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8.2 调试支持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HAD (Hardware Assisted Debug) 接口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支持除法器状态读取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支持分支误预测信息输出</w:t>
      </w:r>
    </w:p>
    <w:p>
      <w:r>
        <w:rPr>
          <w:sz w:val="22"/>
          <w:szCs w:val="22"/>
        </w:rPr>
        <w:t xml:space="preserve">调试信息输出 (iu_had_debug_info):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bit[0]: PC FIFO 满状态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bit[1]: 除法器非空闲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bit[2]: 除法器等待写回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bit[9:3]: 误预测指令ID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8.3 性能计数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ALU 指令计数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乘法指令计数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除法指令计数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分支指令计数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分支误预测计数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PC FIFO 满周期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8.4 时钟门控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ALU 门控时钟 (idu_iu_rf_pipe0/1_gateclk_sel)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支持乘法器门控时钟 (idu_iu_rf_mult_gateclk_sel)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支持除法器门控时钟 (idu_iu_rf_div_gateclk_sel)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BJU 门控时钟 (idu_iu_rf_bju_gateclk_sel)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支持特殊指令门控时钟 (idu_iu_rf_special_gateclk_sel)</w:t>
      </w:r>
    </w:p>
    <w:p/>
    <w:p>
      <w:r>
        <w:rPr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  <w:szCs w:val="22"/>
        </w:rPr>
        <w:t xml:space="preserve">文档生成时间: 2026-03-11</w:t>
      </w:r>
    </w:p>
    <w:p>
      <w:r>
        <w:rPr>
          <w:sz w:val="22"/>
          <w:szCs w:val="22"/>
        </w:rPr>
        <w:t xml:space="preserve">基于 OpenC910 RTL 代码自动生成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模块文档 - IU (Integer Unit)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0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2026-03-11T13:45:05.883Z</dcterms:created>
  <dcterms:modified xsi:type="dcterms:W3CDTF">2026-03-11T13:45:05.883Z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