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模块概述</w:t>
      </w:r>
    </w:p>
    <w:p>
      <w:pPr>
        <w:pStyle w:val="Heading2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ct_iu_top</w:t>
            </w:r>
          </w:p>
        </w:tc>
      </w:tr>
      <w:tr>
        <w:tc>
          <w:p>
            <w:r>
              <w:rPr>
                <w:b/>
                <w:bCs/>
              </w:rPr>
              <w:t xml:space="preserve">文件路径</w:t>
            </w:r>
          </w:p>
        </w:tc>
        <w:tc>
          <w:p>
            <w:r>
              <w:rPr>
                <w:b w:val="false"/>
                <w:bCs w:val="false"/>
              </w:rPr>
              <w:t xml:space="preserve">C910_RTL_FACTORY/gen_rtl/iu/rtl/ct_iu_top.v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整数执行单元顶层模块</w:t>
            </w:r>
          </w:p>
        </w:tc>
      </w:tr>
      <w:tr>
        <w:tc>
          <w:p>
            <w:r>
              <w:rPr>
                <w:b/>
                <w:bCs/>
              </w:rPr>
              <w:t xml:space="preserve">子模块数量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</w:tr>
    </w:tbl>
    <w:p>
      <w:pPr>
        <w:pStyle w:val="Heading2"/>
      </w:pPr>
      <w:r>
        <w:t xml:space="preserve">1.2 功能描述</w:t>
      </w:r>
    </w:p>
    <w:p>
      <w:r>
        <w:t xml:space="preserve">ct_iu_top是OpenC910处理器的整数执行单元（Integer Unit，IU）顶层模块，负责处理所有整数运算指令的执行。该模块实现了超标量双发射架构，支持两条独立的ALU流水线（Pipe0和Pipe1），一条分支跳转流水线（Pipe2），以及独立的乘除法单元。</w:t>
      </w:r>
    </w:p>
    <w:p>
      <w:pPr>
        <w:pStyle w:val="Heading3"/>
      </w:pPr>
      <w:r>
        <w:t xml:space="preserve">主要功能包括：</w:t>
      </w:r>
    </w:p>
    <w:p>
      <w:r>
        <w:t xml:space="preserve">• ALU运算：支持加减运算、逻辑运算、移位运算等基础整数运算</w:t>
      </w:r>
      <w:r>
        <w:t xml:space="preserve">
• 分支跳转：处理条件分支、无条件跳转、函数调用等控制流指令</w:t>
      </w:r>
      <w:r>
        <w:t xml:space="preserve">
• 乘法运算：支持32位和64位乘法运算，包括有符号和无符号乘法</w:t>
      </w:r>
      <w:r>
        <w:t xml:space="preserve">
• 除法运算：支持32位和64位除法运算，包括有符号和无符号除法及取余</w:t>
      </w:r>
      <w:r>
        <w:t xml:space="preserve">
• 特殊指令：处理系统调用、断点、CSR访问等特殊指令</w:t>
      </w:r>
      <w:r>
        <w:t xml:space="preserve">
• 结果写回：管理运算结果的写回和数据前递</w:t>
      </w:r>
    </w:p>
    <w:p>
      <w:pPr>
        <w:pStyle w:val="Heading2"/>
      </w:pPr>
      <w:r>
        <w:t xml:space="preserve">1.3 设计特点</w:t>
      </w:r>
    </w:p>
    <w:p>
      <w:r>
        <w:t xml:space="preserve">• 双发射超标量架构：支持同时发射两条独立的ALU指令</w:t>
      </w:r>
      <w:r>
        <w:t xml:space="preserve">
• 多级流水线设计：ALU采用2级流水线，乘法采用4级流水线，除法采用迭代设计</w:t>
      </w:r>
      <w:r>
        <w:t xml:space="preserve">
• 数据前递机制：支持跨流水线的数据前递，减少数据冒险</w:t>
      </w:r>
      <w:r>
        <w:t xml:space="preserve">
• 异常处理：完整的异常检测和处理机制</w:t>
      </w:r>
      <w:r>
        <w:t xml:space="preserve">
• 低功耗设计：采用门控时钟技术降低功耗</w:t>
      </w:r>
    </w:p>
    <w:p>
      <w:pPr>
        <w:pStyle w:val="Heading1"/>
      </w:pPr>
      <w:r>
        <w:t xml:space="preserve">2. 模块接口说明</w:t>
      </w:r>
    </w:p>
    <w:p>
      <w:pPr>
        <w:pStyle w:val="Heading2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系统复位信号，低有效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CPU主时钟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CP0时钟使能</w:t>
            </w:r>
          </w:p>
        </w:tc>
      </w:tr>
      <w:tr>
        <w:tc>
          <w:p>
            <w:r>
              <w:rPr>
                <w:b/>
                <w:bCs/>
              </w:rPr>
              <w:t xml:space="preserve">idu_iu_rf_pipe0_sel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Pipe0指令选择</w:t>
            </w:r>
          </w:p>
        </w:tc>
      </w:tr>
      <w:tr>
        <w:tc>
          <w:p>
            <w:r>
              <w:rPr>
                <w:b/>
                <w:bCs/>
              </w:rPr>
              <w:t xml:space="preserve">idu_iu_rf_pipe1_sel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Pipe1指令选择</w:t>
            </w:r>
          </w:p>
        </w:tc>
      </w:tr>
      <w:tr>
        <w:tc>
          <w:p>
            <w:r>
              <w:rPr>
                <w:b/>
                <w:bCs/>
              </w:rPr>
              <w:t xml:space="preserve">idu_iu_rf_pipe0_src0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Pipe0源操作数0</w:t>
            </w:r>
          </w:p>
        </w:tc>
      </w:tr>
      <w:tr>
        <w:tc>
          <w:p>
            <w:r>
              <w:rPr>
                <w:b/>
                <w:bCs/>
              </w:rPr>
              <w:t xml:space="preserve">idu_iu_rf_pipe0_src1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Pipe0源操作数1</w:t>
            </w:r>
          </w:p>
        </w:tc>
      </w:tr>
      <w:tr>
        <w:tc>
          <w:p>
            <w:r>
              <w:rPr>
                <w:b/>
                <w:bCs/>
              </w:rPr>
              <w:t xml:space="preserve">idu_iu_rf_pipe1_src0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Pipe1源操作数0</w:t>
            </w:r>
          </w:p>
        </w:tc>
      </w:tr>
      <w:tr>
        <w:tc>
          <w:p>
            <w:r>
              <w:rPr>
                <w:b/>
                <w:bCs/>
              </w:rPr>
              <w:t xml:space="preserve">idu_iu_rf_pipe1_src1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Pipe1源操作数1</w:t>
            </w:r>
          </w:p>
        </w:tc>
      </w:tr>
      <w:tr>
        <w:tc>
          <w:p>
            <w:r>
              <w:rPr>
                <w:b/>
                <w:bCs/>
              </w:rPr>
              <w:t xml:space="preserve">idu_iu_rf_bju_sel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分支指令选择</w:t>
            </w:r>
          </w:p>
        </w:tc>
      </w:tr>
      <w:tr>
        <w:tc>
          <w:p>
            <w:r>
              <w:rPr>
                <w:b/>
                <w:bCs/>
              </w:rPr>
              <w:t xml:space="preserve">idu_iu_rf_mult_sel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乘法指令选择</w:t>
            </w:r>
          </w:p>
        </w:tc>
      </w:tr>
      <w:tr>
        <w:tc>
          <w:p>
            <w:r>
              <w:rPr>
                <w:b/>
                <w:bCs/>
              </w:rPr>
              <w:t xml:space="preserve">idu_iu_rf_div_sel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除法指令选择</w:t>
            </w:r>
          </w:p>
        </w:tc>
      </w:tr>
    </w:tbl>
    <w:p>
      <w:pPr>
        <w:pStyle w:val="Heading2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iu_idu_ex1_pipe0_fwd_preg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Pipe0前递物理寄存器号</w:t>
            </w:r>
          </w:p>
        </w:tc>
      </w:tr>
      <w:tr>
        <w:tc>
          <w:p>
            <w:r>
              <w:rPr>
                <w:b/>
                <w:bCs/>
              </w:rPr>
              <w:t xml:space="preserve">iu_idu_ex1_pipe0_fwd_preg_data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Pipe0前递数据</w:t>
            </w:r>
          </w:p>
        </w:tc>
      </w:tr>
      <w:tr>
        <w:tc>
          <w:p>
            <w:r>
              <w:rPr>
                <w:b/>
                <w:bCs/>
              </w:rPr>
              <w:t xml:space="preserve">iu_idu_ex1_pipe0_fwd_preg_vld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Pipe0前递有效</w:t>
            </w:r>
          </w:p>
        </w:tc>
      </w:tr>
      <w:tr>
        <w:tc>
          <w:p>
            <w:r>
              <w:rPr>
                <w:b/>
                <w:bCs/>
              </w:rPr>
              <w:t xml:space="preserve">iu_idu_ex2_pipe0_wb_preg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Pipe0写回物理寄存器号</w:t>
            </w:r>
          </w:p>
        </w:tc>
      </w:tr>
      <w:tr>
        <w:tc>
          <w:p>
            <w:r>
              <w:rPr>
                <w:b/>
                <w:bCs/>
              </w:rPr>
              <w:t xml:space="preserve">iu_idu_ex2_pipe0_wb_preg_data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Pipe0写回数据</w:t>
            </w:r>
          </w:p>
        </w:tc>
      </w:tr>
      <w:tr>
        <w:tc>
          <w:p>
            <w:r>
              <w:rPr>
                <w:b/>
                <w:bCs/>
              </w:rPr>
              <w:t xml:space="preserve">iu_idu_ex2_pipe0_wb_preg_vld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Pipe0写回有效</w:t>
            </w:r>
          </w:p>
        </w:tc>
      </w:tr>
      <w:tr>
        <w:tc>
          <w:p>
            <w:r>
              <w:rPr>
                <w:b/>
                <w:bCs/>
              </w:rPr>
              <w:t xml:space="preserve">iu_rtu_pipe0_cmplt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Pipe0完成信号</w:t>
            </w:r>
          </w:p>
        </w:tc>
      </w:tr>
      <w:tr>
        <w:tc>
          <w:p>
            <w:r>
              <w:rPr>
                <w:b/>
                <w:bCs/>
              </w:rPr>
              <w:t xml:space="preserve">iu_rtu_pipe1_cmplt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Pipe1完成信号</w:t>
            </w:r>
          </w:p>
        </w:tc>
      </w:tr>
      <w:tr>
        <w:tc>
          <w:p>
            <w:r>
              <w:rPr>
                <w:b/>
                <w:bCs/>
              </w:rPr>
              <w:t xml:space="preserve">iu_rtu_pipe2_cmplt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Pipe2完成信号</w:t>
            </w:r>
          </w:p>
        </w:tc>
      </w:tr>
      <w:tr>
        <w:tc>
          <w:p>
            <w:r>
              <w:rPr>
                <w:b/>
                <w:bCs/>
              </w:rPr>
              <w:t xml:space="preserve">iu_rtu_pipe2_jmp_mispred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分支预测失败</w:t>
            </w:r>
          </w:p>
        </w:tc>
      </w:tr>
    </w:tbl>
    <w:p>
      <w:pPr>
        <w:pStyle w:val="Heading1"/>
      </w:pPr>
      <w:r>
        <w:t xml:space="preserve">3. 模块框图</w:t>
      </w:r>
    </w:p>
    <w:p>
      <w:pPr>
        <w:pStyle w:val="Heading2"/>
      </w:pPr>
      <w:r>
        <w:t xml:space="preserve">3.1 模块架构图</w:t>
      </w:r>
    </w:p>
    <w:p>
      <w:r>
        <w:t xml:space="preserve">请参考Markdown文档中的Mermaid图表，或查看生成的PNG图片文件：ct_iu_top_block_diagram.png</w:t>
      </w:r>
    </w:p>
    <w:p>
      <w:pPr>
        <w:pStyle w:val="Heading2"/>
      </w:pPr>
      <w:r>
        <w:t xml:space="preserve">3.2 流水线结构图</w:t>
      </w:r>
    </w:p>
    <w:p>
      <w:r>
        <w:t xml:space="preserve">请参考Markdown文档中的Mermaid图表，或查看生成的PNG图片文件：ct_iu_top_pipeline.png</w:t>
      </w:r>
    </w:p>
    <w:p>
      <w:pPr>
        <w:pStyle w:val="Heading1"/>
      </w:pPr>
      <w:r>
        <w:t xml:space="preserve">4. 模块实现方案</w:t>
      </w:r>
    </w:p>
    <w:p>
      <w:pPr>
        <w:pStyle w:val="Heading2"/>
      </w:pPr>
      <w:r>
        <w:t xml:space="preserve">4.1 流水线设计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流水线</w:t>
            </w:r>
          </w:p>
        </w:tc>
        <w:tc>
          <w:p>
            <w:r>
              <w:rPr>
                <w:b w:val="false"/>
                <w:bCs w:val="false"/>
              </w:rPr>
              <w:t xml:space="preserve">执行单元</w:t>
            </w:r>
          </w:p>
        </w:tc>
        <w:tc>
          <w:p>
            <w:r>
              <w:rPr>
                <w:b w:val="false"/>
                <w:bCs w:val="false"/>
              </w:rPr>
              <w:t xml:space="preserve">级数</w:t>
            </w:r>
          </w:p>
        </w:tc>
        <w:tc>
          <w:p>
            <w:r>
              <w:rPr>
                <w:b w:val="false"/>
                <w:bCs w:val="false"/>
              </w:rPr>
              <w:t xml:space="preserve">支持指令</w:t>
            </w:r>
          </w:p>
        </w:tc>
      </w:tr>
      <w:tr>
        <w:tc>
          <w:p>
            <w:r>
              <w:rPr>
                <w:b/>
                <w:bCs/>
              </w:rPr>
              <w:t xml:space="preserve">Pipe0</w:t>
            </w:r>
          </w:p>
        </w:tc>
        <w:tc>
          <w:p>
            <w:r>
              <w:rPr>
                <w:b w:val="false"/>
                <w:bCs w:val="false"/>
              </w:rPr>
              <w:t xml:space="preserve">ALU + Special</w:t>
            </w:r>
          </w:p>
        </w:tc>
        <w:tc>
          <w:p>
            <w:r>
              <w:rPr>
                <w:b w:val="false"/>
                <w:bCs w:val="false"/>
              </w:rPr>
              <w:t xml:space="preserve">2级</w:t>
            </w:r>
          </w:p>
        </w:tc>
        <w:tc>
          <w:p>
            <w:r>
              <w:rPr>
                <w:b w:val="false"/>
                <w:bCs w:val="false"/>
              </w:rPr>
              <w:t xml:space="preserve">加减运算、逻辑运算、移位运算、系统指令</w:t>
            </w:r>
          </w:p>
        </w:tc>
      </w:tr>
      <w:tr>
        <w:tc>
          <w:p>
            <w:r>
              <w:rPr>
                <w:b/>
                <w:bCs/>
              </w:rPr>
              <w:t xml:space="preserve">Pipe1</w:t>
            </w:r>
          </w:p>
        </w:tc>
        <w:tc>
          <w:p>
            <w:r>
              <w:rPr>
                <w:b w:val="false"/>
                <w:bCs w:val="false"/>
              </w:rPr>
              <w:t xml:space="preserve">ALU</w:t>
            </w:r>
          </w:p>
        </w:tc>
        <w:tc>
          <w:p>
            <w:r>
              <w:rPr>
                <w:b w:val="false"/>
                <w:bCs w:val="false"/>
              </w:rPr>
              <w:t xml:space="preserve">2级</w:t>
            </w:r>
          </w:p>
        </w:tc>
        <w:tc>
          <w:p>
            <w:r>
              <w:rPr>
                <w:b w:val="false"/>
                <w:bCs w:val="false"/>
              </w:rPr>
              <w:t xml:space="preserve">加减运算、逻辑运算、移位运算</w:t>
            </w:r>
          </w:p>
        </w:tc>
      </w:tr>
      <w:tr>
        <w:tc>
          <w:p>
            <w:r>
              <w:rPr>
                <w:b/>
                <w:bCs/>
              </w:rPr>
              <w:t xml:space="preserve">Pipe2</w:t>
            </w:r>
          </w:p>
        </w:tc>
        <w:tc>
          <w:p>
            <w:r>
              <w:rPr>
                <w:b w:val="false"/>
                <w:bCs w:val="false"/>
              </w:rPr>
              <w:t xml:space="preserve">BJU</w:t>
            </w:r>
          </w:p>
        </w:tc>
        <w:tc>
          <w:p>
            <w:r>
              <w:rPr>
                <w:b w:val="false"/>
                <w:bCs w:val="false"/>
              </w:rPr>
              <w:t xml:space="preserve">2级</w:t>
            </w:r>
          </w:p>
        </w:tc>
        <w:tc>
          <w:p>
            <w:r>
              <w:rPr>
                <w:b w:val="false"/>
                <w:bCs w:val="false"/>
              </w:rPr>
              <w:t xml:space="preserve">条件分支、无条件跳转、函数调用</w:t>
            </w:r>
          </w:p>
        </w:tc>
      </w:tr>
      <w:tr>
        <w:tc>
          <w:p>
            <w:r>
              <w:rPr>
                <w:b/>
                <w:bCs/>
              </w:rPr>
              <w:t xml:space="preserve">Mult</w:t>
            </w:r>
          </w:p>
        </w:tc>
        <w:tc>
          <w:p>
            <w:r>
              <w:rPr>
                <w:b w:val="false"/>
                <w:bCs w:val="false"/>
              </w:rPr>
              <w:t xml:space="preserve">Multiplier</w:t>
            </w:r>
          </w:p>
        </w:tc>
        <w:tc>
          <w:p>
            <w:r>
              <w:rPr>
                <w:b w:val="false"/>
                <w:bCs w:val="false"/>
              </w:rPr>
              <w:t xml:space="preserve">4级</w:t>
            </w:r>
          </w:p>
        </w:tc>
        <w:tc>
          <w:p>
            <w:r>
              <w:rPr>
                <w:b w:val="false"/>
                <w:bCs w:val="false"/>
              </w:rPr>
              <w:t xml:space="preserve">MUL、MULH、MULHSU、MULHU</w:t>
            </w:r>
          </w:p>
        </w:tc>
      </w:tr>
      <w:tr>
        <w:tc>
          <w:p>
            <w:r>
              <w:rPr>
                <w:b/>
                <w:bCs/>
              </w:rPr>
              <w:t xml:space="preserve">Div</w:t>
            </w:r>
          </w:p>
        </w:tc>
        <w:tc>
          <w:p>
            <w:r>
              <w:rPr>
                <w:b w:val="false"/>
                <w:bCs w:val="false"/>
              </w:rPr>
              <w:t xml:space="preserve">Divider</w:t>
            </w:r>
          </w:p>
        </w:tc>
        <w:tc>
          <w:p>
            <w:r>
              <w:rPr>
                <w:b w:val="false"/>
                <w:bCs w:val="false"/>
              </w:rPr>
              <w:t xml:space="preserve">迭代</w:t>
            </w:r>
          </w:p>
        </w:tc>
        <w:tc>
          <w:p>
            <w:r>
              <w:rPr>
                <w:b w:val="false"/>
                <w:bCs w:val="false"/>
              </w:rPr>
              <w:t xml:space="preserve">DIV、DIVU、REM、REMU</w:t>
            </w:r>
          </w:p>
        </w:tc>
      </w:tr>
    </w:tbl>
    <w:p>
      <w:pPr>
        <w:pStyle w:val="Heading1"/>
      </w:pPr>
      <w:r>
        <w:t xml:space="preserve">5. 子模块方案</w:t>
      </w:r>
    </w:p>
    <w:p>
      <w:pPr>
        <w:pStyle w:val="Heading2"/>
      </w:pPr>
      <w:r>
        <w:t xml:space="preserve">5.1 子模块列表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模块名</w:t>
            </w:r>
          </w:p>
        </w:tc>
        <w:tc>
          <w:p>
            <w:r>
              <w:rPr>
                <w:b w:val="false"/>
                <w:bCs w:val="false"/>
              </w:rPr>
              <w:t xml:space="preserve">实例名</w:t>
            </w:r>
          </w:p>
        </w:tc>
        <w:tc>
          <w:p>
            <w:r>
              <w:rPr>
                <w:b w:val="false"/>
                <w:bCs w:val="false"/>
              </w:rPr>
              <w:t xml:space="preserve">文件路径</w:t>
            </w:r>
          </w:p>
        </w:tc>
        <w:tc>
          <w:p>
            <w:r>
              <w:rPr>
                <w:b w:val="false"/>
                <w:bCs w:val="false"/>
              </w:rPr>
              <w:t xml:space="preserve">功能描述</w:t>
            </w:r>
          </w:p>
        </w:tc>
      </w:tr>
      <w:tr>
        <w:tc>
          <w:p>
            <w:r>
              <w:rPr>
                <w:b/>
                <w:bCs/>
              </w:rPr>
              <w:t xml:space="preserve">ct_iu_alu</w:t>
            </w:r>
          </w:p>
        </w:tc>
        <w:tc>
          <w:p>
            <w:r>
              <w:rPr>
                <w:b w:val="false"/>
                <w:bCs w:val="false"/>
              </w:rPr>
              <w:t xml:space="preserve">x_ct_iu_alu0</w:t>
            </w:r>
          </w:p>
        </w:tc>
        <w:tc>
          <w:p>
            <w:r>
              <w:rPr>
                <w:b w:val="false"/>
                <w:bCs w:val="false"/>
              </w:rPr>
              <w:t xml:space="preserve">ct_iu_alu.v</w:t>
            </w:r>
          </w:p>
        </w:tc>
        <w:tc>
          <w:p>
            <w:r>
              <w:rPr>
                <w:b w:val="false"/>
                <w:bCs w:val="false"/>
              </w:rPr>
              <w:t xml:space="preserve">Pipe0 ALU运算单元</w:t>
            </w:r>
          </w:p>
        </w:tc>
      </w:tr>
      <w:tr>
        <w:tc>
          <w:p>
            <w:r>
              <w:rPr>
                <w:b/>
                <w:bCs/>
              </w:rPr>
              <w:t xml:space="preserve">ct_iu_alu</w:t>
            </w:r>
          </w:p>
        </w:tc>
        <w:tc>
          <w:p>
            <w:r>
              <w:rPr>
                <w:b w:val="false"/>
                <w:bCs w:val="false"/>
              </w:rPr>
              <w:t xml:space="preserve">x_ct_iu_alu1</w:t>
            </w:r>
          </w:p>
        </w:tc>
        <w:tc>
          <w:p>
            <w:r>
              <w:rPr>
                <w:b w:val="false"/>
                <w:bCs w:val="false"/>
              </w:rPr>
              <w:t xml:space="preserve">ct_iu_alu.v</w:t>
            </w:r>
          </w:p>
        </w:tc>
        <w:tc>
          <w:p>
            <w:r>
              <w:rPr>
                <w:b w:val="false"/>
                <w:bCs w:val="false"/>
              </w:rPr>
              <w:t xml:space="preserve">Pipe1 ALU运算单元</w:t>
            </w:r>
          </w:p>
        </w:tc>
      </w:tr>
      <w:tr>
        <w:tc>
          <w:p>
            <w:r>
              <w:rPr>
                <w:b/>
                <w:bCs/>
              </w:rPr>
              <w:t xml:space="preserve">ct_iu_bju</w:t>
            </w:r>
          </w:p>
        </w:tc>
        <w:tc>
          <w:p>
            <w:r>
              <w:rPr>
                <w:b w:val="false"/>
                <w:bCs w:val="false"/>
              </w:rPr>
              <w:t xml:space="preserve">x_ct_iu_bju</w:t>
            </w:r>
          </w:p>
        </w:tc>
        <w:tc>
          <w:p>
            <w:r>
              <w:rPr>
                <w:b w:val="false"/>
                <w:bCs w:val="false"/>
              </w:rPr>
              <w:t xml:space="preserve">ct_iu_bju.v</w:t>
            </w:r>
          </w:p>
        </w:tc>
        <w:tc>
          <w:p>
            <w:r>
              <w:rPr>
                <w:b w:val="false"/>
                <w:bCs w:val="false"/>
              </w:rPr>
              <w:t xml:space="preserve">分支跳转单元</w:t>
            </w:r>
          </w:p>
        </w:tc>
      </w:tr>
      <w:tr>
        <w:tc>
          <w:p>
            <w:r>
              <w:rPr>
                <w:b/>
                <w:bCs/>
              </w:rPr>
              <w:t xml:space="preserve">ct_iu_mult</w:t>
            </w:r>
          </w:p>
        </w:tc>
        <w:tc>
          <w:p>
            <w:r>
              <w:rPr>
                <w:b w:val="false"/>
                <w:bCs w:val="false"/>
              </w:rPr>
              <w:t xml:space="preserve">x_ct_iu_mult</w:t>
            </w:r>
          </w:p>
        </w:tc>
        <w:tc>
          <w:p>
            <w:r>
              <w:rPr>
                <w:b w:val="false"/>
                <w:bCs w:val="false"/>
              </w:rPr>
              <w:t xml:space="preserve">ct_iu_mult.v</w:t>
            </w:r>
          </w:p>
        </w:tc>
        <w:tc>
          <w:p>
            <w:r>
              <w:rPr>
                <w:b w:val="false"/>
                <w:bCs w:val="false"/>
              </w:rPr>
              <w:t xml:space="preserve">乘法器</w:t>
            </w:r>
          </w:p>
        </w:tc>
      </w:tr>
      <w:tr>
        <w:tc>
          <w:p>
            <w:r>
              <w:rPr>
                <w:b/>
                <w:bCs/>
              </w:rPr>
              <w:t xml:space="preserve">ct_iu_div</w:t>
            </w:r>
          </w:p>
        </w:tc>
        <w:tc>
          <w:p>
            <w:r>
              <w:rPr>
                <w:b w:val="false"/>
                <w:bCs w:val="false"/>
              </w:rPr>
              <w:t xml:space="preserve">x_ct_iu_div</w:t>
            </w:r>
          </w:p>
        </w:tc>
        <w:tc>
          <w:p>
            <w:r>
              <w:rPr>
                <w:b w:val="false"/>
                <w:bCs w:val="false"/>
              </w:rPr>
              <w:t xml:space="preserve">ct_iu_div.v</w:t>
            </w:r>
          </w:p>
        </w:tc>
        <w:tc>
          <w:p>
            <w:r>
              <w:rPr>
                <w:b w:val="false"/>
                <w:bCs w:val="false"/>
              </w:rPr>
              <w:t xml:space="preserve">除法器</w:t>
            </w:r>
          </w:p>
        </w:tc>
      </w:tr>
      <w:tr>
        <w:tc>
          <w:p>
            <w:r>
              <w:rPr>
                <w:b/>
                <w:bCs/>
              </w:rPr>
              <w:t xml:space="preserve">ct_iu_special</w:t>
            </w:r>
          </w:p>
        </w:tc>
        <w:tc>
          <w:p>
            <w:r>
              <w:rPr>
                <w:b w:val="false"/>
                <w:bCs w:val="false"/>
              </w:rPr>
              <w:t xml:space="preserve">x_ct_iu_special</w:t>
            </w:r>
          </w:p>
        </w:tc>
        <w:tc>
          <w:p>
            <w:r>
              <w:rPr>
                <w:b w:val="false"/>
                <w:bCs w:val="false"/>
              </w:rPr>
              <w:t xml:space="preserve">ct_iu_special.v</w:t>
            </w:r>
          </w:p>
        </w:tc>
        <w:tc>
          <w:p>
            <w:r>
              <w:rPr>
                <w:b w:val="false"/>
                <w:bCs w:val="false"/>
              </w:rPr>
              <w:t xml:space="preserve">特殊指令单元</w:t>
            </w:r>
          </w:p>
        </w:tc>
      </w:tr>
      <w:tr>
        <w:tc>
          <w:p>
            <w:r>
              <w:rPr>
                <w:b/>
                <w:bCs/>
              </w:rPr>
              <w:t xml:space="preserve">ct_iu_cbus</w:t>
            </w:r>
          </w:p>
        </w:tc>
        <w:tc>
          <w:p>
            <w:r>
              <w:rPr>
                <w:b w:val="false"/>
                <w:bCs w:val="false"/>
              </w:rPr>
              <w:t xml:space="preserve">x_ct_iu_cbus</w:t>
            </w:r>
          </w:p>
        </w:tc>
        <w:tc>
          <w:p>
            <w:r>
              <w:rPr>
                <w:b w:val="false"/>
                <w:bCs w:val="false"/>
              </w:rPr>
              <w:t xml:space="preserve">ct_iu_cbus.v</w:t>
            </w:r>
          </w:p>
        </w:tc>
        <w:tc>
          <w:p>
            <w:r>
              <w:rPr>
                <w:b w:val="false"/>
                <w:bCs w:val="false"/>
              </w:rPr>
              <w:t xml:space="preserve">控制总线</w:t>
            </w:r>
          </w:p>
        </w:tc>
      </w:tr>
      <w:tr>
        <w:tc>
          <w:p>
            <w:r>
              <w:rPr>
                <w:b/>
                <w:bCs/>
              </w:rPr>
              <w:t xml:space="preserve">ct_iu_rbus</w:t>
            </w:r>
          </w:p>
        </w:tc>
        <w:tc>
          <w:p>
            <w:r>
              <w:rPr>
                <w:b w:val="false"/>
                <w:bCs w:val="false"/>
              </w:rPr>
              <w:t xml:space="preserve">x_ct_iu_rbus</w:t>
            </w:r>
          </w:p>
        </w:tc>
        <w:tc>
          <w:p>
            <w:r>
              <w:rPr>
                <w:b w:val="false"/>
                <w:bCs w:val="false"/>
              </w:rPr>
              <w:t xml:space="preserve">ct_iu_rbus.v</w:t>
            </w:r>
          </w:p>
        </w:tc>
        <w:tc>
          <w:p>
            <w:r>
              <w:rPr>
                <w:b w:val="false"/>
                <w:bCs w:val="false"/>
              </w:rPr>
              <w:t xml:space="preserve">结果总线</w:t>
            </w:r>
          </w:p>
        </w:tc>
      </w:tr>
    </w:tbl>
    <w:p>
      <w:pPr>
        <w:pStyle w:val="Heading1"/>
      </w:pPr>
      <w:r>
        <w:t xml:space="preserve">6. 性能指标</w:t>
      </w:r>
    </w:p>
    <w:p>
      <w:pPr>
        <w:pStyle w:val="Heading2"/>
      </w:pPr>
      <w:r>
        <w:t xml:space="preserve">6.1 时序指标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ALU延迟</w:t>
            </w:r>
          </w:p>
        </w:tc>
        <w:tc>
          <w:p>
            <w:r>
              <w:rPr>
                <w:b w:val="false"/>
                <w:bCs w:val="false"/>
              </w:rPr>
              <w:t xml:space="preserve">1周期</w:t>
            </w:r>
          </w:p>
        </w:tc>
        <w:tc>
          <w:p>
            <w:r>
              <w:rPr>
                <w:b w:val="false"/>
                <w:bCs w:val="false"/>
              </w:rPr>
              <w:t xml:space="preserve">算术逻辑运算延迟</w:t>
            </w:r>
          </w:p>
        </w:tc>
      </w:tr>
      <w:tr>
        <w:tc>
          <w:p>
            <w:r>
              <w:rPr>
                <w:b/>
                <w:bCs/>
              </w:rPr>
              <w:t xml:space="preserve">分支延迟</w:t>
            </w:r>
          </w:p>
        </w:tc>
        <w:tc>
          <w:p>
            <w:r>
              <w:rPr>
                <w:b w:val="false"/>
                <w:bCs w:val="false"/>
              </w:rPr>
              <w:t xml:space="preserve">2周期</w:t>
            </w:r>
          </w:p>
        </w:tc>
        <w:tc>
          <w:p>
            <w:r>
              <w:rPr>
                <w:b w:val="false"/>
                <w:bCs w:val="false"/>
              </w:rPr>
              <w:t xml:space="preserve">分支判断到跳转确认</w:t>
            </w:r>
          </w:p>
        </w:tc>
      </w:tr>
      <w:tr>
        <w:tc>
          <w:p>
            <w:r>
              <w:rPr>
                <w:b/>
                <w:bCs/>
              </w:rPr>
              <w:t xml:space="preserve">乘法延迟</w:t>
            </w:r>
          </w:p>
        </w:tc>
        <w:tc>
          <w:p>
            <w:r>
              <w:rPr>
                <w:b w:val="false"/>
                <w:bCs w:val="false"/>
              </w:rPr>
              <w:t xml:space="preserve">4周期</w:t>
            </w:r>
          </w:p>
        </w:tc>
        <w:tc>
          <w:p>
            <w:r>
              <w:rPr>
                <w:b w:val="false"/>
                <w:bCs w:val="false"/>
              </w:rPr>
              <w:t xml:space="preserve">64位乘法延迟</w:t>
            </w:r>
          </w:p>
        </w:tc>
      </w:tr>
      <w:tr>
        <w:tc>
          <w:p>
            <w:r>
              <w:rPr>
                <w:b/>
                <w:bCs/>
              </w:rPr>
              <w:t xml:space="preserve">除法延迟</w:t>
            </w:r>
          </w:p>
        </w:tc>
        <w:tc>
          <w:p>
            <w:r>
              <w:rPr>
                <w:b w:val="false"/>
                <w:bCs w:val="false"/>
              </w:rPr>
              <w:t xml:space="preserve">32-64周期</w:t>
            </w:r>
          </w:p>
        </w:tc>
        <w:tc>
          <w:p>
            <w:r>
              <w:rPr>
                <w:b w:val="false"/>
                <w:bCs w:val="false"/>
              </w:rPr>
              <w:t xml:space="preserve">32-64位除法延迟</w:t>
            </w:r>
          </w:p>
        </w:tc>
      </w:tr>
    </w:tbl>
    <w:p>
      <w:pPr>
        <w:pStyle w:val="Heading1"/>
      </w:pPr>
      <w:r>
        <w:t xml:space="preserve">7.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2026-03-13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初始版本，基于RTL自动生成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4"/>
        <w:szCs w:val="24"/>
      </w:rPr>
      <w:t xml:space="preserve">ct_iu_top 模块详细方案文档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2026-03-13T15:43:11.779Z</dcterms:created>
  <dcterms:modified xsi:type="dcterms:W3CDTF">2026-03-13T15:43:11.779Z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