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ct_biu_top 模块方案文档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 模块概述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1.1 模块简介</w:t>
      </w:r>
    </w:p>
    <w:p>
      <w:r>
        <w:rPr>
          <w:sz w:val="22"/>
          <w:szCs w:val="22"/>
        </w:rPr>
        <w:t xml:space="preserve">ct_biu_top 是 OpenC910 处理器的总线接口单元（Bus Interface Unit）顶层模块，负责处理器核心与外部总线系统之间的通信接口。该模块实现了 AXI4 总线协议，处理指令获取、数据加载存储、缓存一致性维护以及 CSR 访问等总线事务。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1.2 主要特性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AXI4 总线协议，包含独立的读写通道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ACE 协议扩展，实现缓存一致性（Snoop通道）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多主设备仲裁，支持 IFU 取指请求和 LSU 数据访问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支持低功耗管理，包含时钟门控控制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CSR 访问接口，用于 CP0 和 HPCP 寄存器访问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支持多核同步控制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1.3 模块层次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**层次级别**: Level 1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**父模块**: ct_top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**子模块**: ct_biu_req_arbiter, ct_biu_read_channel, ct_biu_write_channel, ct_biu_snoop_channel, ct_biu_lowpower, ct_biu_csr_req_arbiter, ct_biu_other_io_sync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 模块接口说明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2.1 时钟与复位接口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coreclk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核心时钟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forever_coreclk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永久核心时钟（不受门控）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核心复位信号，低有效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2.2 IFU 取指接口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ifu_biu_rd_req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取指读请求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ifu_biu_rd_addr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取指地址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ifu_biu_rd_len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突发传输长度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ifu_biu_rd_size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传输大小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ifu_biu_rd_cache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缓存属性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biu_ifu_rd_grnt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读请求授权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biu_ifu_rd_data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读数据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biu_ifu_rd_data_vld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读数据有效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2.3 LSU 数据访问接口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lsu_biu_ar_req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读地址请求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lsu_biu_ar_addr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读地址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lsu_biu_aw_st_req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存储写地址请求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lsu_biu_aw_st_addr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写地址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biu_lsu_ar_ready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读通道就绪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biu_lsu_r_data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读数据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biu_lsu_b_vld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写响应有效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2.4 AXI 总线接口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biu_pad_arvalid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读地址有效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biu_pad_araddr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读地址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读事务ID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biu_pad_awvalid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写地址有效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biu_pad_awaddr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写地址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biu_pad_wvalid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写数据有效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biu_pad_wdata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写数据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pad_biu_arready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读地址就绪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pad_biu_rdata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读数据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pad_biu_rvalid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读数据有效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2.5 Snoop 一致性接口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pad_biu_acvalid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Snoop地址有效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pad_biu_acaddr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Snoop地址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biu_pad_acready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Snoop就绪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biu_lsu_ac_req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Snoop请求到LSU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2.6 CSR 访问接口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cp0_biu_sel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 CSR选择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cp0_biu_op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CSR操作码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cp0_biu_wdata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CSR写数据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biu_cp0_cmplt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CSR操作完成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biu_cp0_rdata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CSR读数据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3. 模块框图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"ct_biu_top"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ARB[ct_biu_req_arbiter&lt;br/&gt;请求仲裁器]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RD[ct_biu_read_channel&lt;br/&gt;读通道]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WR[ct_biu_write_channel&lt;br/&gt;写通道]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SNP[ct_biu_snoop_channel&lt;br/&gt;Snoop通道]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LP[ct_biu_lowpower&lt;br/&gt;低功耗控制]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CSR_ARB[ct_biu_csr_req_arbiter&lt;br/&gt;CSR仲裁器]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IO[ct_biu_other_io_sync&lt;br/&gt;IO同步]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IFU[IFU&lt;br/&gt;取指单元]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LSU[LSU&lt;br/&gt;访存单元]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CP0[CP0&lt;br/&gt;协处理器]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HPCP[HPCP&lt;br/&gt;性能计数器]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PAD[PAD&lt;br/&gt;外部总线]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IFU --&gt; ARB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LSU --&gt; ARB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ARB --&gt; 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ARB --&gt; WR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RD --&gt; PAD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 --&gt; PAD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 --&gt; SNP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SNP --&gt; LSU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CP0 --&gt; CSR_ARB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HPCP --&gt; CSR_ARB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CSR_ARB --&gt; 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 --&gt; PAD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LP -.-&gt; 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LP -.-&gt; WR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LP -.-&gt; SNP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 模块实现方案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4.1 总体架构</w:t>
      </w:r>
    </w:p>
    <w:p>
      <w:r>
        <w:rPr>
          <w:sz w:val="22"/>
          <w:szCs w:val="22"/>
        </w:rPr>
        <w:t xml:space="preserve">ct_biu_top 采用多通道并行架构，包含以下主要组件：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**请求仲裁器（ct_biu_req_arbiter）**: 仲裁来自 IFU 和 LSU 的总线请求，支持优先级调度和公平性保证。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**读通道（ct_biu_read_channel）**: 处理 AXI 读事务，包含地址通道和数据通道控制。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**写通道（ct_biu_write_channel）**: 处理 AXI 写事务，支持存储写和驱逐写两种模式。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**Snoop通道（ct_biu_snoop_channel）**: 处理 ACE 协议的缓存一致性 snoop 请求。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**低功耗控制（ct_biu_lowpower）**: 管理各通道的时钟门控，实现动态功耗优化。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**CSR仲裁器（ct_biu_csr_req_arbiter）**: 仲裁来自 CP0 和 HPCP 的 CSR 访问请求。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4.2 请求仲裁机制</w:t>
      </w:r>
    </w:p>
    <w:p>
      <w:r>
        <w:rPr>
          <w:sz w:val="22"/>
          <w:szCs w:val="22"/>
        </w:rPr>
        <w:t xml:space="preserve">请求仲裁器采用轮询优先级机制：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LSU 请求具有较高优先级，确保数据访问的及时性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IFU 请求在 LSU 空闲时获得总线使用权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支持请求门控，在低功耗模式下可暂停请求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4.3 写通道设计</w:t>
      </w:r>
    </w:p>
    <w:p>
      <w:r>
        <w:rPr>
          <w:sz w:val="22"/>
          <w:szCs w:val="22"/>
        </w:rPr>
        <w:t xml:space="preserve">写通道支持两种写模式：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**存储写（Store Write）**: 处理 CPU 存储指令产生的写请求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**驱逐写（Victim Write）**: 处理缓存行驱逐产生的写回请求</w:t>
      </w:r>
    </w:p>
    <w:p>
      <w:r>
        <w:rPr>
          <w:sz w:val="22"/>
          <w:szCs w:val="22"/>
        </w:rPr>
        <w:t xml:space="preserve">两种写请求通过独立的地址和数据通道，避免相互阻塞。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4.4 缓存一致性支持</w:t>
      </w:r>
    </w:p>
    <w:p>
      <w:r>
        <w:rPr>
          <w:sz w:val="22"/>
          <w:szCs w:val="22"/>
        </w:rPr>
        <w:t xml:space="preserve">通过 ACE 协议扩展实现多核缓存一致性：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Snoop 请求接收和响应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Clean/MakeInvalid 等一致性操作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与 LSU 的缓存控制器协同维护一致性状态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 内部关键信号列表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arvalid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仲裁后的读地址有效信号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arready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读地址就绪信号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awvalid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仲裁后的写地址有效信号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read_busy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读通道忙标志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write_busy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写通道忙标志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st_awaddr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存储写地址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vict_awaddr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驱逐写地址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biu_csr_sel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CSR选择信号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biu_csr_op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CSR操作码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6. 子模块方案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6.1 ct_biu_req_arbiter</w:t>
      </w:r>
    </w:p>
    <w:p>
      <w:r>
        <w:rPr>
          <w:sz w:val="22"/>
          <w:szCs w:val="22"/>
        </w:rPr>
        <w:t xml:space="preserve">**功能描述**: 总线请求仲裁器，仲裁来自 IFU 和 LSU 的总线访问请求。</w:t>
      </w:r>
    </w:p>
    <w:p>
      <w:r>
        <w:rPr>
          <w:sz w:val="22"/>
          <w:szCs w:val="22"/>
        </w:rPr>
        <w:t xml:space="preserve">**主要接口**: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IFU 取指请求接口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LSU 读写请求接口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仲裁后的 AXI 请求接口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支持多主设备仲裁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实现优先级和公平性调度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支持请求门控控制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6.2 ct_biu_read_channel</w:t>
      </w:r>
    </w:p>
    <w:p>
      <w:r>
        <w:rPr>
          <w:sz w:val="22"/>
          <w:szCs w:val="22"/>
        </w:rPr>
        <w:t xml:space="preserve">**功能描述**: AXI 读通道控制器，处理所有读事务。</w:t>
      </w:r>
    </w:p>
    <w:p>
      <w:r>
        <w:rPr>
          <w:sz w:val="22"/>
          <w:szCs w:val="22"/>
        </w:rPr>
        <w:t xml:space="preserve">**主要接口**: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仲裁后的读地址通道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AXI 读数据通道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IFU/LSU 读响应接口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支持突发传输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实现读数据路由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支持时钟门控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6.3 ct_biu_write_channel</w:t>
      </w:r>
    </w:p>
    <w:p>
      <w:r>
        <w:rPr>
          <w:sz w:val="22"/>
          <w:szCs w:val="22"/>
        </w:rPr>
        <w:t xml:space="preserve">**功能描述**: AXI 写通道控制器，处理所有写事务。</w:t>
      </w:r>
    </w:p>
    <w:p>
      <w:r>
        <w:rPr>
          <w:sz w:val="22"/>
          <w:szCs w:val="22"/>
        </w:rPr>
        <w:t xml:space="preserve">**主要接口**: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存储写地址/数据通道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驱逐写地址/数据通道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AXI 写响应通道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支持双写通道并行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实现写数据缓冲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N/S 域分离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6.4 ct_biu_snoop_channel</w:t>
      </w:r>
    </w:p>
    <w:p>
      <w:r>
        <w:rPr>
          <w:sz w:val="22"/>
          <w:szCs w:val="22"/>
        </w:rPr>
        <w:t xml:space="preserve">**功能描述**: ACE Snoop 通道控制器，处理缓存一致性请求。</w:t>
      </w:r>
    </w:p>
    <w:p>
      <w:r>
        <w:rPr>
          <w:sz w:val="22"/>
          <w:szCs w:val="22"/>
        </w:rPr>
        <w:t xml:space="preserve">**主要接口**: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Snoop 地址/控制通道（AC）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Snoop 数据通道（CD）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Snoop 响应通道（CR）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ACE 协议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与 LSU 缓存控制器协同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实现 snoop 响应生成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6.5 ct_biu_lowpower</w:t>
      </w:r>
    </w:p>
    <w:p>
      <w:r>
        <w:rPr>
          <w:sz w:val="22"/>
          <w:szCs w:val="22"/>
        </w:rPr>
        <w:t xml:space="preserve">**功能描述**: 低功耗管理模块，控制各通道的时钟门控。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检测通道空闲状态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生成时钟使能信号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支持快速唤醒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6.6 ct_biu_csr_req_arbiter</w:t>
      </w:r>
    </w:p>
    <w:p>
      <w:r>
        <w:rPr>
          <w:sz w:val="22"/>
          <w:szCs w:val="22"/>
        </w:rPr>
        <w:t xml:space="preserve">**功能描述**: CSR 访问仲裁器，仲裁来自 CP0 和 HPCP 的 CSR 访问请求。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CP0 和 HPCP 访问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实现 CSR 访问序列化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生成 CSR 操作响应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6.7 ct_biu_other_io_sync</w:t>
      </w:r>
    </w:p>
    <w:p>
      <w:r>
        <w:rPr>
          <w:sz w:val="22"/>
          <w:szCs w:val="22"/>
        </w:rPr>
        <w:t xml:space="preserve">**功能描述**: 其他 IO 信号同步模块，处理中断、调试等信号的同步。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中断信号同步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调试信号处理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时间戳传递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作者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2024-01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OpenC910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初始版本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OpenC910 ct biu top top 模块文档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8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2026-03-12T02:41:44.448Z</dcterms:created>
  <dcterms:modified xsi:type="dcterms:W3CDTF">2026-03-12T02:41:44.448Z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