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ct_core 模块设计文档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属性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模块名称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文件路径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C910_RTL_FACTORY/gen_rtl/cpu/rtl/ct_core.v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层级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Level 1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1.2 功能描述</w:t>
      </w:r>
    </w:p>
    <w:p>
      <w:r>
        <w:rPr>
          <w:sz w:val="22"/>
          <w:szCs w:val="22"/>
        </w:rPr>
        <w:t xml:space="preserve">ct_core 是 OpenC910 处理器的核心模块，集成了处理器的主要功能单元。该模块包含取指单元(IFU)、译码单元(IDU)、整数单元(IU)、访存单元(LSU)、退休单元(RTU)、向量浮点单元(VFPU)和协处理器0(CP0)等子模块。</w:t>
      </w:r>
    </w:p>
    <w:p>
      <w:r>
        <w:rPr>
          <w:sz w:val="22"/>
          <w:szCs w:val="22"/>
        </w:rPr>
        <w:t xml:space="preserve">主要功能包括：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指令获取和预取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指令译码和分发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整数运算执行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内存访问操作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指令退休和异常处理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浮点和向量运算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系统控制和状态管理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设计特点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包含 7 个主要子模块实例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支持乱序执行和超标量架构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支持多发射流水线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集成调试和性能监控接口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biu_cp0_apb_base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APB基地址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biu_cp0_cmplt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CP0访问完成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biu_cp0_coreid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biu_cp0_me_int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机器模式外部中断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biu_cp0_ms_int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机器模式软件中断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biu_cp0_mt_int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机器模式定时器中断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biu_cp0_rdata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CP0读数据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biu_cp0_rvba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复位向量基地址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biu_cp0_se_int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超级用户模式外部中断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biu_cp0_ss_int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超级用户模式软件中断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biu_cp0_st_int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超级用户模式定时器中断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biu_ifu_rd_data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biu_ifu_rd_data_vld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IFU读数据有效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biu_ifu_rd_grnt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IFU读授权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biu_ifu_rd_id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biu_ifu_rd_last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IFU读最后标志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biu_ifu_rd_resp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IFU读响应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biu_lsu_ac_addr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LSU访问地址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biu_lsu_ac_prot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LSU访问保护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biu_lsu_ac_req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LSU访问请求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biu_lsu_ac_snoop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LSU访问snoop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biu_lsu_ar_ready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AR就绪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biu_lsu_aw_vb_grnt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AW VB授权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biu_lsu_aw_wmb_grnt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AW WMB授权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biu_lsu_b_id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B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biu_lsu_b_resp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B响应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biu_lsu_b_vld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B有效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biu_lsu_cd_ready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CD就绪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biu_lsu_cr_ready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CR就绪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biu_lsu_r_data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R数据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R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biu_lsu_r_last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R最后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biu_lsu_r_resp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R响应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biu_lsu_r_vld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R有效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biu_lsu_w_vb_grnt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W VB授权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biu_lsu_w_wmb_grnt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W WMB授权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biu_yy_xx_no_op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无操作标志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forever_cpuclk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fpu_rst_b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FPU复位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IDU复位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IFU复位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LSU复位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cp0_biu_icg_en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BIU时钟门控使能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cp0_biu_lpmd_b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低功耗模式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cp0_biu_op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BIU操作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cp0_biu_sel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cp0_biu_wdata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BIU写数据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cp0_had_cpuid_0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cp0_had_debug_info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调试信息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cp0_had_lpmd_b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低功耗模式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cp0_had_trace_pm_wdata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跟踪电源管理数据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cp0_had_trace_pm_wen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跟踪电源管理使能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cp0_hpcp_icg_en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HPCP时钟门控使能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HPCP索引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cp0_hpcp_int_disable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HPCP中断禁用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cp0_hpcp_mcntwen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HPCP计数器写使能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HPCP操作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cp0_hpcp_pmdm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 PMDM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cp0_hpcp_pmds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 PMDS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cp0_hpcp_pmdu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 PMDU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cp0_hpcp_src0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HPCP源0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cp0_hpcp_wdata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HPCP写数据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cp0_mmu_cskyee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CSKY扩展使能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cp0_mmu_icg_en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MMU时钟门控使能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cp0_mmu_maee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MAEE使能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cp0_mmu_mpp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MMU权限模式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cp0_mmu_mprv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MMU权限修改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cp0_mmu_mxr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MXR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cp0_mmu_no_op_req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MMU无操作请求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cp0_mmu_ptw_en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PTW使能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cp0_mmu_reg_num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MMU寄存器号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cp0_mmu_satp_sel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SATP选择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cp0_mmu_sum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SUM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cp0_mmu_tlb_all_inv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TLB全失效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cp0_mmu_wdata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MMU写数据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cp0_mmu_wreg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MMU写寄存器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cp0_pad_mstatus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MSTATUS寄存器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cp0_pmp_icg_en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PMP时钟门控使能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cp0_pmp_mpp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PMP权限模式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cp0_pmp_mprv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PMP权限修改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cp0_pmp_reg_num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PMP寄存器号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cp0_pmp_wdata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PMP写数据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cp0_pmp_wreg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PMP写寄存器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cp0_xx_core_icg_en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核心时钟门控使能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cp0_yy_priv_mode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特权模式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ifu_biu_r_ready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 R就绪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ifu_biu_rd_addr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ifu_biu_rd_burst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IFU读突发类型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ifu_biu_rd_cache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IFU读缓存属性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ifu_biu_rd_domain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IFU读域属性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ifu_biu_rd_id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ifu_biu_rd_len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IFU读长度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ifu_biu_rd_prot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IFU读保护属性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ifu_biu_rd_req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ifu_biu_rd_req_gate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IFU读请求门控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ifu_biu_rd_size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IFU读大小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ifu_biu_rd_snoop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IFU读snoop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ifu_biu_rd_user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IFU读用户信号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ifu_mmu_abort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 MMU中止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ifu_mmu_va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 MMU虚拟地址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ifu_mmu_va_vld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 MMU VA有效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3.1 模块架构图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inputs["输入端口"]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IN0["biu_*&lt;br/&gt;总线接口信号"]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IN1["forever_cpuclk&lt;br/&gt;核心时钟"]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IN2["*_rst_b&lt;br/&gt;复位信号"]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module["ct_core"]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CORE["核心逻辑"]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outputs["输出端口"]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OUT0["cp0_*&lt;br/&gt;CP0接口信号"]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OUT1["ifu_*&lt;br/&gt;IFU接口信号"]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OUT2["lsu_*&lt;br/&gt;LSU接口信号"]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IN0 --&gt;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IN1 --&gt;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IN2 --&gt;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--&gt; OUT0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--&gt; OUT1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--&gt; OUT2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submodules["子模块"]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SUB0["ct_ifu_top&lt;br/&gt;(x_ct_ifu_top)"]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SUB1["ct_idu_top&lt;br/&gt;(x_ct_idu_top)"]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SUB2["ct_iu_top&lt;br/&gt;(x_ct_iu_top)"]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SUB3["ct_lsu_top&lt;br/&gt;(x_ct_lsu_top)"]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SUB4["ct_rtu_top&lt;br/&gt;(x_ct_rtu_top)"]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SUB5["ct_vfpu_top&lt;br/&gt;(x_ct_vfpu_top)"]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SUB6["ct_cp0_top&lt;br/&gt;(x_ct_cp0_top)"]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--&gt; submodules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3.2 主要数据连线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源模块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目标模块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ct_ifu_top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mmu_ifu_pa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MMU物理地址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ct_ifu_top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mmu_ifu_pavld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物理地址有效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ct_idu_top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ifu_idu_inst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指令数据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ct_iu_top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idu_iu_inst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译码后指令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ct_lsu_top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iu_lsu_addr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访存地址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ct_rtu_top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iu_rtu_result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执行结果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ct_vfpu_top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idu_vfpu_inst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浮点指令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ct_cp0_top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rtu_cp0_cause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异常原因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关键逻辑描述</w:t>
      </w:r>
    </w:p>
    <w:p>
      <w:r>
        <w:rPr>
          <w:sz w:val="22"/>
          <w:szCs w:val="22"/>
        </w:rPr>
        <w:t xml:space="preserve">ct_core 模块主要是子模块实例化和信号连接，不包含复杂的逻辑处理：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**时钟分配**：将 forever_cpuclk 分配到各子模块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**复位分配**：将各复位信号分配到相应的子模块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**信号路由**：在各子模块之间路由数据和控制信号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流水线架构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流水线级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功能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模块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取指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ct_ifu_top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译码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ct_idu_top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发射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ct_idu_top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执行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ct_iu_top, ct_vfpu_top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访存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ct_lsu_top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ct_rtu_top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5.1 寄存器信号</w:t>
      </w:r>
    </w:p>
    <w:p>
      <w:r>
        <w:rPr>
          <w:sz w:val="22"/>
          <w:szCs w:val="22"/>
        </w:rPr>
        <w:t xml:space="preserve">无寄存器信号。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5.2 线网信号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cp0_biu_icg_en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BIU时钟门控使能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cp0_biu_lpmd_b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低功耗模式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cp0_biu_op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BIU操作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cp0_biu_sel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BIU选择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cp0_biu_wdata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BIU写数据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cp0_had_cpuid_0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cp0_had_debug_info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调试信息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cp0_had_lpmd_b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低功耗模式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cp0_had_trace_pm_wdata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跟踪电源管理数据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cp0_had_trace_pm_wen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跟踪电源管理使能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cp0_hpcp_icg_en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HPCP时钟门控使能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HPCP索引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cp0_hpcp_int_disable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HPCP中断禁用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cp0_hpcp_mcntwen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HPCP计数器写使能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HPCP操作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cp0_hpcp_pmdm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 PMDM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cp0_hpcp_pmds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 PMDS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cp0_hpcp_pmdu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 PMDU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cp0_hpcp_sel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HPCP选择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cp0_hpcp_src0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HPCP源0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cp0_hpcp_wdata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HPCP写数据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cp0_mmu_cskyee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CSKY扩展使能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cp0_mmu_icg_en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MMU时钟门控使能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cp0_mmu_maee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MAEE使能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cp0_mmu_mpp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MMU权限模式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cp0_mmu_mprv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MMU权限修改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cp0_mmu_mxr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MXR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cp0_mmu_no_op_req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MMU无操作请求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cp0_mmu_ptw_en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PTW使能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cp0_mmu_reg_num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MMU寄存器号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cp0_mmu_satp_sel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SATP选择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cp0_mmu_sum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SUM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cp0_mmu_tlb_all_inv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TLB全失效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cp0_mmu_wdata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MMU写数据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cp0_mmu_wreg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MMU写寄存器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cp0_pad_mstatus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MSTATUS寄存器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cp0_pmp_icg_en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PMP时钟门控使能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cp0_pmp_mpp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PMP权限模式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cp0_pmp_mprv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PMP权限修改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cp0_pmp_reg_num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PMP寄存器号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cp0_pmp_wdata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PMP写数据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cp0_pmp_wreg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PMP写寄存器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cp0_xx_core_icg_en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核心时钟门控使能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cp0_yy_priv_mode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特权模式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 模块例化层次结构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ROOT["ct_core"]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N0["ct_ifu_top\n(x_ct_ifu_top)"]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N1["ct_idu_top\n(x_ct_idu_top)"]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N2["ct_iu_top\n(x_ct_iu_top)"]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N3["ct_lsu_top\n(x_ct_lsu_top)"]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N4["ct_rtu_top\n(x_ct_rtu_top)"]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N5["ct_vfpu_top\n(x_ct_vfpu_top)"]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N6["ct_cp0_top\n(x_ct_cp0_top)"]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N6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6.2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层级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模块名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实例名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ct_ifu_top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x_ct_ifu_top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取指单元，负责从内存获取指令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ct_idu_top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x_ct_idu_top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译码单元，负责指令译码和分发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ct_iu_top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x_ct_iu_top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整数单元，负责整数运算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ct_lsu_top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x_ct_lsu_top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访存单元，负责内存访问操作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ct_rtu_top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x_ct_rtu_top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退休单元，负责指令退休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ct_vfpu_top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x_ct_vfpu_top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向量浮点单元，负责浮点和向量运算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ct_cp0_top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x_ct_cp0_top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协处理器0，负责系统控制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6.3 子模块功能说明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ct_ifu_top</w:t>
      </w:r>
    </w:p>
    <w:p>
      <w:r>
        <w:rPr>
          <w:sz w:val="22"/>
          <w:szCs w:val="22"/>
        </w:rPr>
        <w:t xml:space="preserve">取指单元，负责从内存获取指令。包含：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PC生成逻辑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分支预测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指令缓存接口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指令缓冲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ct_idu_top</w:t>
      </w:r>
    </w:p>
    <w:p>
      <w:r>
        <w:rPr>
          <w:sz w:val="22"/>
          <w:szCs w:val="22"/>
        </w:rPr>
        <w:t xml:space="preserve">译码单元，负责指令译码和分发。包含：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指令译码器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发射队列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寄存器文件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前递逻辑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ct_iu_top</w:t>
      </w:r>
    </w:p>
    <w:p>
      <w:r>
        <w:rPr>
          <w:sz w:val="22"/>
          <w:szCs w:val="22"/>
        </w:rPr>
        <w:t xml:space="preserve">整数单元，负责整数运算。包含：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ALU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乘法器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除法器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分支单元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ct_lsu_top</w:t>
      </w:r>
    </w:p>
    <w:p>
      <w:r>
        <w:rPr>
          <w:sz w:val="22"/>
          <w:szCs w:val="22"/>
        </w:rPr>
        <w:t xml:space="preserve">访存单元，负责内存访问操作。包含：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地址生成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数据缓存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存储队列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写缓冲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ct_rtu_top</w:t>
      </w:r>
    </w:p>
    <w:p>
      <w:r>
        <w:rPr>
          <w:sz w:val="22"/>
          <w:szCs w:val="22"/>
        </w:rPr>
        <w:t xml:space="preserve">退休单元，负责指令退休。包含：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重排序缓冲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退休逻辑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异常处理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ct_vfpu_top</w:t>
      </w:r>
    </w:p>
    <w:p>
      <w:r>
        <w:rPr>
          <w:sz w:val="22"/>
          <w:szCs w:val="22"/>
        </w:rPr>
        <w:t xml:space="preserve">向量浮点单元，负责浮点和向量运算。包含：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浮点运算单元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向量运算单元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ct_cp0_top</w:t>
      </w:r>
    </w:p>
    <w:p>
      <w:r>
        <w:rPr>
          <w:sz w:val="22"/>
          <w:szCs w:val="22"/>
        </w:rPr>
        <w:t xml:space="preserve">协处理器0，负责系统控制。包含：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CSR寄存器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中断控制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异常处理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2026-03-12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Auto-generated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core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2026-03-12T02:41:44.512Z</dcterms:created>
  <dcterms:modified xsi:type="dcterms:W3CDTF">2026-03-12T02:41:44.512Z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