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55E" w:rsidRPr="00575DBD" w:rsidRDefault="0001755E" w:rsidP="00595571">
      <w:pPr>
        <w:snapToGrid w:val="0"/>
        <w:jc w:val="center"/>
        <w:rPr>
          <w:rFonts w:ascii="SimHei" w:eastAsia="SimHei" w:hAnsi="SimHei"/>
          <w:b/>
          <w:spacing w:val="20"/>
          <w:sz w:val="48"/>
          <w:szCs w:val="24"/>
        </w:rPr>
      </w:pPr>
      <w:bookmarkStart w:id="0" w:name="_GoBack"/>
      <w:bookmarkEnd w:id="0"/>
    </w:p>
    <w:p w:rsidR="003C0C3E" w:rsidRPr="00575DBD" w:rsidRDefault="003C0C3E" w:rsidP="00595571">
      <w:pPr>
        <w:snapToGrid w:val="0"/>
        <w:jc w:val="center"/>
        <w:rPr>
          <w:rFonts w:ascii="SimHei" w:eastAsia="SimHei" w:hAnsi="SimHei"/>
          <w:b/>
          <w:spacing w:val="20"/>
          <w:sz w:val="48"/>
          <w:szCs w:val="24"/>
        </w:rPr>
      </w:pPr>
    </w:p>
    <w:p w:rsidR="003C0C3E" w:rsidRPr="00575DBD" w:rsidRDefault="003C0C3E" w:rsidP="00595571">
      <w:pPr>
        <w:snapToGrid w:val="0"/>
        <w:jc w:val="center"/>
        <w:rPr>
          <w:rFonts w:ascii="SimHei" w:eastAsia="SimHei" w:hAnsi="SimHei"/>
          <w:b/>
          <w:spacing w:val="20"/>
          <w:sz w:val="48"/>
          <w:szCs w:val="24"/>
        </w:rPr>
      </w:pPr>
    </w:p>
    <w:p w:rsidR="00444A8D" w:rsidRPr="00575DBD" w:rsidRDefault="00444A8D" w:rsidP="008365B2">
      <w:pPr>
        <w:pStyle w:val="Title"/>
      </w:pPr>
      <w:r w:rsidRPr="00575DBD">
        <w:rPr>
          <w:rFonts w:hint="eastAsia"/>
        </w:rPr>
        <w:t>《数字图像处理基础》课程实践</w:t>
      </w:r>
    </w:p>
    <w:p w:rsidR="00444A8D" w:rsidRPr="00575DBD" w:rsidRDefault="00444A8D" w:rsidP="00595571">
      <w:pPr>
        <w:snapToGrid w:val="0"/>
        <w:jc w:val="center"/>
        <w:rPr>
          <w:rFonts w:ascii="SimHei" w:eastAsia="SimHei" w:hAnsi="SimHei"/>
          <w:b/>
          <w:spacing w:val="20"/>
          <w:sz w:val="48"/>
          <w:szCs w:val="24"/>
        </w:rPr>
      </w:pPr>
    </w:p>
    <w:p w:rsidR="003C0C3E" w:rsidRPr="00575DBD" w:rsidRDefault="003C0C3E" w:rsidP="00595571">
      <w:pPr>
        <w:snapToGrid w:val="0"/>
        <w:jc w:val="center"/>
        <w:rPr>
          <w:rFonts w:ascii="SimHei" w:eastAsia="SimHei" w:hAnsi="SimHei"/>
          <w:b/>
          <w:spacing w:val="20"/>
          <w:sz w:val="48"/>
          <w:szCs w:val="24"/>
        </w:rPr>
      </w:pPr>
    </w:p>
    <w:p w:rsidR="00444A8D" w:rsidRPr="00575DBD" w:rsidRDefault="00773922" w:rsidP="00595571">
      <w:pPr>
        <w:snapToGrid w:val="0"/>
        <w:jc w:val="center"/>
        <w:rPr>
          <w:rFonts w:ascii="SimHei" w:eastAsia="SimHei" w:hAnsi="SimHei"/>
          <w:b/>
          <w:spacing w:val="20"/>
          <w:sz w:val="48"/>
          <w:szCs w:val="24"/>
        </w:rPr>
      </w:pPr>
      <w:r w:rsidRPr="00575DBD">
        <w:rPr>
          <w:rFonts w:ascii="SimHei" w:eastAsia="SimHei" w:hAnsi="SimHei" w:hint="eastAsia"/>
          <w:b/>
          <w:spacing w:val="20"/>
          <w:sz w:val="48"/>
          <w:szCs w:val="24"/>
        </w:rPr>
        <w:t>结题</w:t>
      </w:r>
      <w:r w:rsidR="00444A8D" w:rsidRPr="00575DBD">
        <w:rPr>
          <w:rFonts w:ascii="SimHei" w:eastAsia="SimHei" w:hAnsi="SimHei" w:hint="eastAsia"/>
          <w:b/>
          <w:spacing w:val="20"/>
          <w:sz w:val="48"/>
          <w:szCs w:val="24"/>
        </w:rPr>
        <w:t>报告</w:t>
      </w:r>
    </w:p>
    <w:p w:rsidR="0001755E" w:rsidRPr="00595571" w:rsidRDefault="0001755E" w:rsidP="00595571">
      <w:pPr>
        <w:snapToGrid w:val="0"/>
        <w:jc w:val="center"/>
        <w:rPr>
          <w:rFonts w:ascii="SimHei" w:eastAsia="SimHei" w:hAnsi="SimHei"/>
          <w:b/>
          <w:sz w:val="48"/>
          <w:szCs w:val="48"/>
        </w:rPr>
      </w:pPr>
    </w:p>
    <w:p w:rsidR="00444A8D" w:rsidRPr="00595571" w:rsidRDefault="00444A8D" w:rsidP="00595571">
      <w:pPr>
        <w:pBdr>
          <w:between w:val="single" w:sz="4" w:space="1" w:color="auto"/>
        </w:pBdr>
        <w:snapToGrid w:val="0"/>
        <w:jc w:val="center"/>
        <w:rPr>
          <w:rFonts w:ascii="SimHei" w:eastAsia="SimHei" w:hAnsi="SimHei"/>
          <w:sz w:val="48"/>
          <w:szCs w:val="48"/>
        </w:rPr>
      </w:pPr>
    </w:p>
    <w:tbl>
      <w:tblPr>
        <w:tblW w:w="0" w:type="auto"/>
        <w:jc w:val="center"/>
        <w:tblLayout w:type="fixed"/>
        <w:tblLook w:val="0000"/>
      </w:tblPr>
      <w:tblGrid>
        <w:gridCol w:w="1951"/>
        <w:gridCol w:w="283"/>
        <w:gridCol w:w="5922"/>
      </w:tblGrid>
      <w:tr w:rsidR="00444A8D" w:rsidTr="00485ADF">
        <w:trPr>
          <w:trHeight w:val="479"/>
          <w:jc w:val="center"/>
        </w:trPr>
        <w:tc>
          <w:tcPr>
            <w:tcW w:w="1951" w:type="dxa"/>
          </w:tcPr>
          <w:p w:rsidR="00444A8D" w:rsidRDefault="00712A1F" w:rsidP="00595571">
            <w:pPr>
              <w:pBdr>
                <w:between w:val="single" w:sz="4" w:space="1" w:color="auto"/>
              </w:pBdr>
              <w:snapToGrid w:val="0"/>
              <w:spacing w:before="80" w:line="360" w:lineRule="auto"/>
              <w:jc w:val="distribute"/>
              <w:rPr>
                <w:rFonts w:ascii="仿宋" w:eastAsia="仿宋" w:hAnsi="仿宋"/>
                <w:b/>
                <w:spacing w:val="22"/>
                <w:sz w:val="32"/>
                <w:szCs w:val="22"/>
              </w:rPr>
            </w:pPr>
            <w:r>
              <w:rPr>
                <w:rFonts w:ascii="仿宋" w:eastAsia="仿宋" w:hAnsi="仿宋" w:hint="eastAsia"/>
                <w:b/>
                <w:spacing w:val="22"/>
                <w:sz w:val="32"/>
                <w:szCs w:val="22"/>
              </w:rPr>
              <w:t>项目</w:t>
            </w:r>
            <w:r w:rsidR="00444A8D">
              <w:rPr>
                <w:rFonts w:ascii="仿宋" w:eastAsia="仿宋" w:hAnsi="仿宋" w:hint="eastAsia"/>
                <w:b/>
                <w:spacing w:val="22"/>
                <w:sz w:val="32"/>
                <w:szCs w:val="22"/>
              </w:rPr>
              <w:t>名称</w:t>
            </w:r>
          </w:p>
        </w:tc>
        <w:tc>
          <w:tcPr>
            <w:tcW w:w="283" w:type="dxa"/>
          </w:tcPr>
          <w:p w:rsidR="00444A8D" w:rsidRDefault="00444A8D" w:rsidP="00595571">
            <w:pPr>
              <w:pBdr>
                <w:between w:val="single" w:sz="4" w:space="1" w:color="auto"/>
              </w:pBdr>
              <w:snapToGrid w:val="0"/>
              <w:spacing w:before="80" w:line="360" w:lineRule="auto"/>
              <w:jc w:val="left"/>
              <w:rPr>
                <w:rFonts w:ascii="仿宋" w:eastAsia="仿宋" w:hAnsi="仿宋"/>
                <w:sz w:val="32"/>
                <w:szCs w:val="22"/>
              </w:rPr>
            </w:pPr>
            <w:r>
              <w:rPr>
                <w:rFonts w:ascii="仿宋" w:eastAsia="仿宋" w:hAnsi="仿宋" w:hint="eastAsia"/>
                <w:sz w:val="32"/>
                <w:szCs w:val="22"/>
              </w:rPr>
              <w:t>：</w:t>
            </w:r>
          </w:p>
        </w:tc>
        <w:tc>
          <w:tcPr>
            <w:tcW w:w="5922" w:type="dxa"/>
          </w:tcPr>
          <w:p w:rsidR="00444A8D" w:rsidRPr="008B6010" w:rsidRDefault="008B6010" w:rsidP="00595571">
            <w:pPr>
              <w:pBdr>
                <w:between w:val="single" w:sz="4" w:space="1" w:color="auto"/>
              </w:pBdr>
              <w:snapToGrid w:val="0"/>
              <w:spacing w:before="80" w:line="360" w:lineRule="auto"/>
              <w:jc w:val="left"/>
              <w:rPr>
                <w:rFonts w:ascii="仿宋" w:eastAsia="仿宋" w:hAnsi="仿宋" w:hint="eastAsia"/>
                <w:b/>
                <w:sz w:val="32"/>
                <w:szCs w:val="22"/>
                <w:u w:val="single"/>
              </w:rPr>
            </w:pPr>
            <w:r w:rsidRPr="008B6010">
              <w:rPr>
                <w:rFonts w:ascii="仿宋" w:eastAsia="仿宋" w:hAnsi="仿宋" w:hint="eastAsia"/>
                <w:b/>
                <w:sz w:val="32"/>
                <w:szCs w:val="22"/>
                <w:u w:val="single"/>
              </w:rPr>
              <w:t>用数字图像处理玩2048游戏</w:t>
            </w:r>
          </w:p>
        </w:tc>
      </w:tr>
      <w:tr w:rsidR="00444A8D" w:rsidTr="00485ADF">
        <w:trPr>
          <w:trHeight w:val="462"/>
          <w:jc w:val="center"/>
        </w:trPr>
        <w:tc>
          <w:tcPr>
            <w:tcW w:w="1951" w:type="dxa"/>
          </w:tcPr>
          <w:p w:rsidR="00444A8D" w:rsidRDefault="00444A8D" w:rsidP="00595571">
            <w:pPr>
              <w:pBdr>
                <w:between w:val="single" w:sz="4" w:space="1" w:color="auto"/>
              </w:pBdr>
              <w:snapToGrid w:val="0"/>
              <w:spacing w:before="80" w:line="360" w:lineRule="auto"/>
              <w:jc w:val="distribute"/>
              <w:rPr>
                <w:rFonts w:ascii="仿宋" w:eastAsia="仿宋" w:hAnsi="仿宋"/>
                <w:b/>
                <w:sz w:val="32"/>
                <w:szCs w:val="22"/>
              </w:rPr>
            </w:pPr>
            <w:r>
              <w:rPr>
                <w:rFonts w:ascii="仿宋" w:eastAsia="仿宋" w:hAnsi="仿宋" w:hint="eastAsia"/>
                <w:b/>
                <w:snapToGrid w:val="0"/>
                <w:kern w:val="0"/>
                <w:sz w:val="32"/>
                <w:szCs w:val="22"/>
              </w:rPr>
              <w:t>姓名</w:t>
            </w:r>
          </w:p>
        </w:tc>
        <w:tc>
          <w:tcPr>
            <w:tcW w:w="283" w:type="dxa"/>
          </w:tcPr>
          <w:p w:rsidR="00444A8D" w:rsidRDefault="00444A8D" w:rsidP="00595571">
            <w:pPr>
              <w:pBdr>
                <w:between w:val="single" w:sz="4" w:space="1" w:color="auto"/>
              </w:pBdr>
              <w:snapToGrid w:val="0"/>
              <w:spacing w:before="80" w:line="360" w:lineRule="auto"/>
              <w:jc w:val="left"/>
              <w:rPr>
                <w:rFonts w:ascii="仿宋" w:eastAsia="仿宋" w:hAnsi="仿宋"/>
                <w:sz w:val="32"/>
                <w:szCs w:val="22"/>
              </w:rPr>
            </w:pPr>
            <w:r>
              <w:rPr>
                <w:rFonts w:ascii="仿宋" w:eastAsia="仿宋" w:hAnsi="仿宋" w:hint="eastAsia"/>
                <w:sz w:val="32"/>
                <w:szCs w:val="22"/>
              </w:rPr>
              <w:t>：</w:t>
            </w:r>
          </w:p>
        </w:tc>
        <w:tc>
          <w:tcPr>
            <w:tcW w:w="5922" w:type="dxa"/>
          </w:tcPr>
          <w:p w:rsidR="00444A8D" w:rsidRDefault="008B6010" w:rsidP="00595571">
            <w:pPr>
              <w:pBdr>
                <w:between w:val="single" w:sz="4" w:space="1" w:color="auto"/>
              </w:pBd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MOU YUAN YAP</w:t>
            </w:r>
          </w:p>
        </w:tc>
      </w:tr>
      <w:tr w:rsidR="00444A8D" w:rsidTr="00485ADF">
        <w:trPr>
          <w:trHeight w:val="437"/>
          <w:jc w:val="center"/>
        </w:trPr>
        <w:tc>
          <w:tcPr>
            <w:tcW w:w="1951" w:type="dxa"/>
          </w:tcPr>
          <w:p w:rsidR="00444A8D" w:rsidRDefault="00444A8D" w:rsidP="00595571">
            <w:pPr>
              <w:pBdr>
                <w:between w:val="single" w:sz="4" w:space="1" w:color="auto"/>
              </w:pBdr>
              <w:snapToGrid w:val="0"/>
              <w:spacing w:before="80" w:line="360" w:lineRule="auto"/>
              <w:jc w:val="distribute"/>
              <w:rPr>
                <w:rFonts w:ascii="仿宋" w:eastAsia="仿宋" w:hAnsi="仿宋"/>
                <w:b/>
                <w:snapToGrid w:val="0"/>
                <w:kern w:val="0"/>
                <w:sz w:val="32"/>
                <w:szCs w:val="22"/>
              </w:rPr>
            </w:pPr>
            <w:r>
              <w:rPr>
                <w:rFonts w:ascii="仿宋" w:eastAsia="仿宋" w:hAnsi="仿宋" w:hint="eastAsia"/>
                <w:b/>
                <w:snapToGrid w:val="0"/>
                <w:kern w:val="0"/>
                <w:sz w:val="32"/>
                <w:szCs w:val="22"/>
              </w:rPr>
              <w:t>学号</w:t>
            </w:r>
          </w:p>
        </w:tc>
        <w:tc>
          <w:tcPr>
            <w:tcW w:w="283" w:type="dxa"/>
          </w:tcPr>
          <w:p w:rsidR="00444A8D" w:rsidRDefault="00444A8D" w:rsidP="00595571">
            <w:pPr>
              <w:pBdr>
                <w:between w:val="single" w:sz="4" w:space="1" w:color="auto"/>
              </w:pBdr>
              <w:snapToGrid w:val="0"/>
              <w:spacing w:before="80" w:line="360" w:lineRule="auto"/>
              <w:jc w:val="left"/>
              <w:rPr>
                <w:rFonts w:ascii="仿宋" w:eastAsia="仿宋" w:hAnsi="仿宋"/>
                <w:sz w:val="32"/>
                <w:szCs w:val="22"/>
              </w:rPr>
            </w:pPr>
            <w:r>
              <w:rPr>
                <w:rFonts w:ascii="仿宋" w:eastAsia="仿宋" w:hAnsi="仿宋" w:hint="eastAsia"/>
                <w:sz w:val="32"/>
                <w:szCs w:val="22"/>
              </w:rPr>
              <w:t>：</w:t>
            </w:r>
          </w:p>
        </w:tc>
        <w:tc>
          <w:tcPr>
            <w:tcW w:w="5922" w:type="dxa"/>
          </w:tcPr>
          <w:p w:rsidR="00444A8D" w:rsidRDefault="008B6010" w:rsidP="00595571">
            <w:pPr>
              <w:pBdr>
                <w:between w:val="single" w:sz="4" w:space="1" w:color="auto"/>
              </w:pBd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517030990013</w:t>
            </w:r>
          </w:p>
        </w:tc>
      </w:tr>
      <w:tr w:rsidR="00444A8D" w:rsidTr="00485ADF">
        <w:trPr>
          <w:trHeight w:val="479"/>
          <w:jc w:val="center"/>
        </w:trPr>
        <w:tc>
          <w:tcPr>
            <w:tcW w:w="1951" w:type="dxa"/>
          </w:tcPr>
          <w:p w:rsidR="00444A8D" w:rsidRDefault="00444A8D" w:rsidP="00595571">
            <w:pPr>
              <w:snapToGrid w:val="0"/>
              <w:spacing w:before="80" w:line="360" w:lineRule="auto"/>
              <w:jc w:val="distribute"/>
              <w:rPr>
                <w:rFonts w:ascii="仿宋" w:eastAsia="仿宋" w:hAnsi="仿宋"/>
                <w:b/>
                <w:spacing w:val="20"/>
                <w:sz w:val="32"/>
                <w:szCs w:val="22"/>
              </w:rPr>
            </w:pPr>
            <w:r>
              <w:rPr>
                <w:rFonts w:ascii="仿宋" w:eastAsia="仿宋" w:hAnsi="仿宋" w:hint="eastAsia"/>
                <w:b/>
                <w:sz w:val="32"/>
                <w:szCs w:val="22"/>
              </w:rPr>
              <w:t>联系电话</w:t>
            </w:r>
          </w:p>
        </w:tc>
        <w:tc>
          <w:tcPr>
            <w:tcW w:w="283" w:type="dxa"/>
          </w:tcPr>
          <w:p w:rsidR="00444A8D" w:rsidRDefault="00444A8D" w:rsidP="00595571">
            <w:pPr>
              <w:snapToGrid w:val="0"/>
              <w:spacing w:before="80" w:line="360" w:lineRule="auto"/>
              <w:jc w:val="left"/>
              <w:rPr>
                <w:rFonts w:ascii="仿宋" w:eastAsia="仿宋" w:hAnsi="仿宋"/>
                <w:sz w:val="32"/>
                <w:szCs w:val="22"/>
              </w:rPr>
            </w:pPr>
            <w:r>
              <w:rPr>
                <w:rFonts w:ascii="仿宋" w:eastAsia="仿宋" w:hAnsi="仿宋" w:hint="eastAsia"/>
                <w:sz w:val="32"/>
                <w:szCs w:val="22"/>
              </w:rPr>
              <w:t>：</w:t>
            </w:r>
          </w:p>
        </w:tc>
        <w:tc>
          <w:tcPr>
            <w:tcW w:w="5922" w:type="dxa"/>
          </w:tcPr>
          <w:p w:rsidR="00444A8D" w:rsidRDefault="008B6010" w:rsidP="00595571">
            <w:pP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18621807623</w:t>
            </w:r>
          </w:p>
        </w:tc>
      </w:tr>
      <w:tr w:rsidR="00444A8D" w:rsidTr="00485ADF">
        <w:trPr>
          <w:trHeight w:val="681"/>
          <w:jc w:val="center"/>
        </w:trPr>
        <w:tc>
          <w:tcPr>
            <w:tcW w:w="1951" w:type="dxa"/>
          </w:tcPr>
          <w:p w:rsidR="00444A8D" w:rsidRDefault="0001755E" w:rsidP="00595571">
            <w:pPr>
              <w:snapToGrid w:val="0"/>
              <w:spacing w:before="40" w:line="360" w:lineRule="auto"/>
              <w:jc w:val="distribute"/>
              <w:rPr>
                <w:rFonts w:ascii="仿宋" w:eastAsia="仿宋" w:hAnsi="仿宋"/>
                <w:b/>
                <w:spacing w:val="20"/>
                <w:sz w:val="32"/>
                <w:szCs w:val="22"/>
              </w:rPr>
            </w:pPr>
            <w:r>
              <w:rPr>
                <w:rFonts w:eastAsia="仿宋" w:hint="eastAsia"/>
                <w:b/>
                <w:sz w:val="32"/>
                <w:szCs w:val="22"/>
              </w:rPr>
              <w:t>电子信箱</w:t>
            </w:r>
          </w:p>
        </w:tc>
        <w:tc>
          <w:tcPr>
            <w:tcW w:w="283" w:type="dxa"/>
          </w:tcPr>
          <w:p w:rsidR="00444A8D" w:rsidRDefault="00444A8D" w:rsidP="00595571">
            <w:pPr>
              <w:snapToGrid w:val="0"/>
              <w:spacing w:before="40" w:line="360" w:lineRule="auto"/>
              <w:jc w:val="left"/>
              <w:rPr>
                <w:rFonts w:ascii="仿宋" w:eastAsia="仿宋" w:hAnsi="仿宋"/>
                <w:sz w:val="32"/>
                <w:szCs w:val="22"/>
              </w:rPr>
            </w:pPr>
            <w:r>
              <w:rPr>
                <w:rFonts w:ascii="仿宋" w:eastAsia="仿宋" w:hAnsi="仿宋" w:hint="eastAsia"/>
                <w:sz w:val="32"/>
                <w:szCs w:val="22"/>
              </w:rPr>
              <w:t>：</w:t>
            </w:r>
          </w:p>
        </w:tc>
        <w:tc>
          <w:tcPr>
            <w:tcW w:w="5922" w:type="dxa"/>
          </w:tcPr>
          <w:p w:rsidR="00444A8D" w:rsidRDefault="008B6010" w:rsidP="00595571">
            <w:pPr>
              <w:snapToGrid w:val="0"/>
              <w:spacing w:before="40" w:line="360" w:lineRule="auto"/>
              <w:jc w:val="left"/>
              <w:rPr>
                <w:rFonts w:ascii="仿宋" w:eastAsia="仿宋" w:hAnsi="仿宋"/>
                <w:b/>
                <w:sz w:val="32"/>
                <w:szCs w:val="22"/>
                <w:u w:val="single"/>
              </w:rPr>
            </w:pPr>
            <w:r>
              <w:rPr>
                <w:rFonts w:ascii="仿宋" w:eastAsia="仿宋" w:hAnsi="仿宋" w:hint="eastAsia"/>
                <w:b/>
                <w:sz w:val="32"/>
                <w:szCs w:val="22"/>
                <w:u w:val="single"/>
              </w:rPr>
              <w:t>mouyuan4598@sjtu.edu.cn</w:t>
            </w:r>
          </w:p>
        </w:tc>
      </w:tr>
      <w:tr w:rsidR="00444A8D" w:rsidTr="00485ADF">
        <w:trPr>
          <w:trHeight w:val="479"/>
          <w:jc w:val="center"/>
        </w:trPr>
        <w:tc>
          <w:tcPr>
            <w:tcW w:w="1951" w:type="dxa"/>
          </w:tcPr>
          <w:p w:rsidR="00444A8D" w:rsidRDefault="00444A8D" w:rsidP="00595571">
            <w:pPr>
              <w:pBdr>
                <w:between w:val="single" w:sz="4" w:space="1" w:color="auto"/>
              </w:pBdr>
              <w:snapToGrid w:val="0"/>
              <w:spacing w:before="80" w:line="360" w:lineRule="auto"/>
              <w:jc w:val="distribute"/>
              <w:rPr>
                <w:rFonts w:ascii="仿宋" w:eastAsia="仿宋" w:hAnsi="仿宋"/>
                <w:b/>
                <w:sz w:val="32"/>
                <w:szCs w:val="22"/>
              </w:rPr>
            </w:pPr>
            <w:r>
              <w:rPr>
                <w:rFonts w:ascii="仿宋" w:eastAsia="仿宋" w:hAnsi="仿宋" w:hint="eastAsia"/>
                <w:b/>
                <w:sz w:val="32"/>
                <w:szCs w:val="22"/>
              </w:rPr>
              <w:t>合作人姓名</w:t>
            </w:r>
          </w:p>
        </w:tc>
        <w:tc>
          <w:tcPr>
            <w:tcW w:w="283" w:type="dxa"/>
          </w:tcPr>
          <w:p w:rsidR="00444A8D" w:rsidRDefault="00444A8D" w:rsidP="00595571">
            <w:pPr>
              <w:pBdr>
                <w:between w:val="single" w:sz="4" w:space="1" w:color="auto"/>
              </w:pBdr>
              <w:snapToGrid w:val="0"/>
              <w:spacing w:before="80" w:line="360" w:lineRule="auto"/>
              <w:jc w:val="left"/>
              <w:rPr>
                <w:rFonts w:ascii="仿宋" w:eastAsia="仿宋" w:hAnsi="仿宋"/>
                <w:sz w:val="32"/>
                <w:szCs w:val="22"/>
              </w:rPr>
            </w:pPr>
            <w:r>
              <w:rPr>
                <w:rFonts w:ascii="仿宋" w:eastAsia="仿宋" w:hAnsi="仿宋" w:hint="eastAsia"/>
                <w:sz w:val="32"/>
                <w:szCs w:val="22"/>
              </w:rPr>
              <w:t>：</w:t>
            </w:r>
          </w:p>
        </w:tc>
        <w:tc>
          <w:tcPr>
            <w:tcW w:w="5922" w:type="dxa"/>
          </w:tcPr>
          <w:p w:rsidR="00444A8D" w:rsidRDefault="008B6010" w:rsidP="00595571">
            <w:pPr>
              <w:pBdr>
                <w:between w:val="single" w:sz="4" w:space="1" w:color="auto"/>
              </w:pBdr>
              <w:snapToGrid w:val="0"/>
              <w:spacing w:before="80" w:line="360" w:lineRule="auto"/>
              <w:jc w:val="left"/>
              <w:rPr>
                <w:rFonts w:ascii="仿宋" w:eastAsia="仿宋" w:hAnsi="仿宋"/>
                <w:b/>
                <w:sz w:val="32"/>
                <w:szCs w:val="22"/>
                <w:u w:val="single"/>
              </w:rPr>
            </w:pPr>
            <w:r>
              <w:rPr>
                <w:rFonts w:ascii="仿宋" w:eastAsia="仿宋" w:hAnsi="仿宋" w:hint="eastAsia"/>
                <w:b/>
                <w:sz w:val="32"/>
                <w:szCs w:val="22"/>
                <w:u w:val="single"/>
              </w:rPr>
              <w:t>游竣皓、ZHICHENG LEE</w:t>
            </w:r>
          </w:p>
        </w:tc>
      </w:tr>
      <w:tr w:rsidR="00444A8D" w:rsidTr="00485ADF">
        <w:trPr>
          <w:trHeight w:val="479"/>
          <w:jc w:val="center"/>
        </w:trPr>
        <w:tc>
          <w:tcPr>
            <w:tcW w:w="1951" w:type="dxa"/>
          </w:tcPr>
          <w:p w:rsidR="00444A8D" w:rsidRDefault="00444A8D" w:rsidP="00595571">
            <w:pPr>
              <w:pBdr>
                <w:between w:val="single" w:sz="4" w:space="1" w:color="auto"/>
              </w:pBdr>
              <w:snapToGrid w:val="0"/>
              <w:spacing w:before="80" w:line="360" w:lineRule="auto"/>
              <w:jc w:val="left"/>
              <w:rPr>
                <w:rFonts w:ascii="仿宋" w:eastAsia="仿宋" w:hAnsi="仿宋"/>
                <w:b/>
                <w:sz w:val="32"/>
                <w:szCs w:val="22"/>
              </w:rPr>
            </w:pPr>
          </w:p>
        </w:tc>
        <w:tc>
          <w:tcPr>
            <w:tcW w:w="283" w:type="dxa"/>
          </w:tcPr>
          <w:p w:rsidR="00444A8D" w:rsidRDefault="00444A8D" w:rsidP="00595571">
            <w:pPr>
              <w:pBdr>
                <w:between w:val="single" w:sz="4" w:space="1" w:color="auto"/>
              </w:pBdr>
              <w:snapToGrid w:val="0"/>
              <w:spacing w:before="80" w:line="360" w:lineRule="auto"/>
              <w:jc w:val="left"/>
              <w:rPr>
                <w:rFonts w:ascii="仿宋" w:eastAsia="仿宋" w:hAnsi="仿宋"/>
                <w:sz w:val="32"/>
                <w:szCs w:val="22"/>
              </w:rPr>
            </w:pPr>
          </w:p>
        </w:tc>
        <w:tc>
          <w:tcPr>
            <w:tcW w:w="5922" w:type="dxa"/>
          </w:tcPr>
          <w:p w:rsidR="00444A8D" w:rsidRDefault="00444A8D" w:rsidP="00595571">
            <w:pPr>
              <w:pBdr>
                <w:between w:val="single" w:sz="4" w:space="1" w:color="auto"/>
              </w:pBdr>
              <w:snapToGrid w:val="0"/>
              <w:spacing w:before="80" w:line="360" w:lineRule="auto"/>
              <w:jc w:val="left"/>
              <w:rPr>
                <w:rFonts w:ascii="仿宋" w:eastAsia="仿宋" w:hAnsi="仿宋"/>
                <w:b/>
                <w:sz w:val="32"/>
                <w:szCs w:val="22"/>
                <w:u w:val="single"/>
              </w:rPr>
            </w:pPr>
          </w:p>
        </w:tc>
      </w:tr>
    </w:tbl>
    <w:p w:rsidR="00074268" w:rsidRPr="003C0C3E" w:rsidRDefault="00074268" w:rsidP="00595571">
      <w:pPr>
        <w:snapToGrid w:val="0"/>
        <w:rPr>
          <w:rFonts w:ascii="仿宋" w:eastAsia="仿宋" w:hAnsi="仿宋"/>
          <w:sz w:val="28"/>
        </w:rPr>
      </w:pPr>
    </w:p>
    <w:p w:rsidR="00254E4F" w:rsidRPr="003C0C3E" w:rsidRDefault="00254E4F" w:rsidP="00595571">
      <w:pPr>
        <w:snapToGrid w:val="0"/>
        <w:rPr>
          <w:rFonts w:ascii="仿宋" w:eastAsia="仿宋" w:hAnsi="仿宋"/>
          <w:sz w:val="28"/>
        </w:rPr>
      </w:pPr>
    </w:p>
    <w:p w:rsidR="003C0C3E" w:rsidRPr="003C0C3E" w:rsidRDefault="003C0C3E" w:rsidP="00595571">
      <w:pPr>
        <w:snapToGrid w:val="0"/>
        <w:rPr>
          <w:rFonts w:ascii="仿宋" w:eastAsia="仿宋" w:hAnsi="仿宋"/>
          <w:sz w:val="28"/>
        </w:rPr>
      </w:pPr>
    </w:p>
    <w:p w:rsidR="003C0C3E" w:rsidRPr="003C0C3E" w:rsidRDefault="003C0C3E" w:rsidP="00595571">
      <w:pPr>
        <w:snapToGrid w:val="0"/>
        <w:rPr>
          <w:rFonts w:ascii="仿宋" w:eastAsia="仿宋" w:hAnsi="仿宋"/>
          <w:sz w:val="28"/>
        </w:rPr>
      </w:pPr>
    </w:p>
    <w:p w:rsidR="00254E4F" w:rsidRPr="003C0C3E" w:rsidRDefault="00254E4F" w:rsidP="00595571">
      <w:pPr>
        <w:snapToGrid w:val="0"/>
        <w:rPr>
          <w:rFonts w:ascii="仿宋" w:eastAsia="仿宋" w:hAnsi="仿宋"/>
          <w:sz w:val="28"/>
        </w:rPr>
      </w:pPr>
    </w:p>
    <w:p w:rsidR="00254E4F" w:rsidRPr="003C0C3E" w:rsidRDefault="008B6010" w:rsidP="00595571">
      <w:pPr>
        <w:snapToGrid w:val="0"/>
        <w:jc w:val="center"/>
        <w:rPr>
          <w:rFonts w:ascii="仿宋" w:eastAsia="仿宋" w:hAnsi="仿宋"/>
          <w:sz w:val="28"/>
        </w:rPr>
      </w:pPr>
      <w:r>
        <w:rPr>
          <w:rFonts w:ascii="仿宋" w:eastAsia="仿宋" w:hAnsi="仿宋" w:hint="eastAsia"/>
          <w:sz w:val="28"/>
        </w:rPr>
        <w:t>2020</w:t>
      </w:r>
      <w:r w:rsidR="00254E4F" w:rsidRPr="003C0C3E">
        <w:rPr>
          <w:rFonts w:ascii="仿宋" w:eastAsia="仿宋" w:hAnsi="仿宋"/>
          <w:sz w:val="28"/>
        </w:rPr>
        <w:t>年</w:t>
      </w:r>
      <w:r>
        <w:rPr>
          <w:rFonts w:ascii="仿宋" w:eastAsia="仿宋" w:hAnsi="仿宋" w:hint="eastAsia"/>
          <w:sz w:val="28"/>
        </w:rPr>
        <w:t>1</w:t>
      </w:r>
      <w:r w:rsidR="002E64E8" w:rsidRPr="003C0C3E">
        <w:rPr>
          <w:rFonts w:ascii="仿宋" w:eastAsia="仿宋" w:hAnsi="仿宋" w:hint="eastAsia"/>
          <w:sz w:val="28"/>
        </w:rPr>
        <w:t>月</w:t>
      </w:r>
    </w:p>
    <w:p w:rsidR="00254E4F" w:rsidRPr="003C0C3E" w:rsidRDefault="00254E4F" w:rsidP="00595571">
      <w:pPr>
        <w:snapToGrid w:val="0"/>
        <w:rPr>
          <w:rFonts w:ascii="仿宋" w:eastAsia="仿宋" w:hAnsi="仿宋"/>
          <w:sz w:val="28"/>
        </w:rPr>
      </w:pPr>
    </w:p>
    <w:p w:rsidR="0078427F" w:rsidRPr="00C30283" w:rsidRDefault="0078427F" w:rsidP="00595571">
      <w:pPr>
        <w:snapToGrid w:val="0"/>
        <w:rPr>
          <w:rFonts w:ascii="SimHei" w:eastAsia="SimHei" w:hAnsi="SimHei"/>
          <w:b/>
          <w:szCs w:val="24"/>
        </w:rPr>
      </w:pPr>
      <w:r>
        <w:br w:type="page"/>
      </w:r>
      <w:r w:rsidRPr="0001755E">
        <w:rPr>
          <w:rFonts w:ascii="SimHei" w:eastAsia="SimHei" w:hAnsi="SimHei" w:hint="eastAsia"/>
          <w:b/>
          <w:szCs w:val="24"/>
        </w:rPr>
        <w:lastRenderedPageBreak/>
        <w:t>请参照下列提纲填报</w:t>
      </w:r>
    </w:p>
    <w:p w:rsidR="0078427F" w:rsidRPr="00034551" w:rsidRDefault="0078427F" w:rsidP="00595571">
      <w:pPr>
        <w:snapToGrid w:val="0"/>
        <w:rPr>
          <w:rFonts w:eastAsia="SimHei"/>
          <w:sz w:val="28"/>
        </w:rPr>
      </w:pPr>
      <w:r w:rsidRPr="00034551">
        <w:rPr>
          <w:rFonts w:eastAsia="SimHei" w:hint="eastAsia"/>
          <w:sz w:val="28"/>
        </w:rPr>
        <w:t>（一）研究内容综述</w:t>
      </w:r>
    </w:p>
    <w:p w:rsidR="0078427F" w:rsidRDefault="0014043B" w:rsidP="00595571">
      <w:pPr>
        <w:numPr>
          <w:ilvl w:val="0"/>
          <w:numId w:val="3"/>
        </w:numPr>
        <w:snapToGrid w:val="0"/>
        <w:rPr>
          <w:rFonts w:ascii="仿宋" w:eastAsia="仿宋" w:hAnsi="仿宋" w:hint="eastAsia"/>
        </w:rPr>
      </w:pPr>
      <w:r>
        <w:rPr>
          <w:rFonts w:ascii="仿宋" w:eastAsia="仿宋" w:hAnsi="仿宋" w:hint="eastAsia"/>
        </w:rPr>
        <w:t>对比</w:t>
      </w:r>
      <w:r w:rsidR="00B948BF">
        <w:rPr>
          <w:rFonts w:ascii="仿宋" w:eastAsia="仿宋" w:hAnsi="仿宋" w:hint="eastAsia"/>
        </w:rPr>
        <w:t>开题</w:t>
      </w:r>
      <w:r w:rsidR="0078427F" w:rsidRPr="00904425">
        <w:rPr>
          <w:rFonts w:ascii="仿宋" w:eastAsia="仿宋" w:hAnsi="仿宋" w:hint="eastAsia"/>
        </w:rPr>
        <w:t>报告</w:t>
      </w:r>
      <w:r w:rsidR="001B478E">
        <w:rPr>
          <w:rFonts w:ascii="仿宋" w:eastAsia="仿宋" w:hAnsi="仿宋" w:hint="eastAsia"/>
        </w:rPr>
        <w:t>，</w:t>
      </w:r>
      <w:r w:rsidR="004F5327">
        <w:rPr>
          <w:rFonts w:ascii="仿宋" w:eastAsia="仿宋" w:hAnsi="仿宋" w:hint="eastAsia"/>
        </w:rPr>
        <w:t>说明</w:t>
      </w:r>
      <w:r w:rsidR="0078427F" w:rsidRPr="00904425">
        <w:rPr>
          <w:rFonts w:ascii="仿宋" w:eastAsia="仿宋" w:hAnsi="仿宋" w:hint="eastAsia"/>
        </w:rPr>
        <w:t>各个研究内容</w:t>
      </w:r>
      <w:r w:rsidR="008936D8">
        <w:rPr>
          <w:rFonts w:ascii="仿宋" w:eastAsia="仿宋" w:hAnsi="仿宋" w:hint="eastAsia"/>
        </w:rPr>
        <w:t>的完成</w:t>
      </w:r>
      <w:r w:rsidR="0078427F" w:rsidRPr="00904425">
        <w:rPr>
          <w:rFonts w:ascii="仿宋" w:eastAsia="仿宋" w:hAnsi="仿宋" w:hint="eastAsia"/>
        </w:rPr>
        <w:t>情况</w:t>
      </w:r>
    </w:p>
    <w:p w:rsidR="00212AA5" w:rsidRDefault="00212AA5" w:rsidP="00212AA5">
      <w:pPr>
        <w:snapToGrid w:val="0"/>
        <w:ind w:left="420"/>
        <w:rPr>
          <w:rFonts w:ascii="仿宋" w:eastAsia="仿宋" w:hAnsi="仿宋" w:hint="eastAsia"/>
        </w:rPr>
      </w:pPr>
    </w:p>
    <w:p w:rsidR="00694F0B" w:rsidRDefault="00694F0B" w:rsidP="00694F0B">
      <w:pPr>
        <w:snapToGrid w:val="0"/>
        <w:rPr>
          <w:rFonts w:ascii="仿宋" w:eastAsia="仿宋" w:hAnsi="仿宋" w:hint="eastAsia"/>
        </w:rPr>
      </w:pPr>
      <w:r>
        <w:rPr>
          <w:rFonts w:ascii="仿宋" w:eastAsia="仿宋" w:hAnsi="仿宋" w:hint="eastAsia"/>
        </w:rPr>
        <w:t>本次项目主要分为3大研究内容，即针对截取后图像的预处理</w:t>
      </w:r>
      <w:r w:rsidR="0005732D">
        <w:rPr>
          <w:rFonts w:ascii="仿宋" w:eastAsia="仿宋" w:hAnsi="仿宋" w:hint="eastAsia"/>
        </w:rPr>
        <w:t>（</w:t>
      </w:r>
      <w:r>
        <w:rPr>
          <w:rFonts w:ascii="仿宋" w:eastAsia="仿宋" w:hAnsi="仿宋" w:hint="eastAsia"/>
        </w:rPr>
        <w:t>感兴趣区域提取</w:t>
      </w:r>
      <w:r w:rsidR="0005732D">
        <w:rPr>
          <w:rFonts w:ascii="仿宋" w:eastAsia="仿宋" w:hAnsi="仿宋" w:hint="eastAsia"/>
        </w:rPr>
        <w:t>）</w:t>
      </w:r>
      <w:r>
        <w:rPr>
          <w:rFonts w:ascii="仿宋" w:eastAsia="仿宋" w:hAnsi="仿宋" w:hint="eastAsia"/>
        </w:rPr>
        <w:t>、</w:t>
      </w:r>
      <w:r w:rsidR="0005732D">
        <w:rPr>
          <w:rFonts w:ascii="仿宋" w:eastAsia="仿宋" w:hAnsi="仿宋" w:hint="eastAsia"/>
        </w:rPr>
        <w:t>判别各个区块的数字（目标检测）、以及游戏的执行（游戏策略算法和机械臂操作）。</w:t>
      </w:r>
    </w:p>
    <w:p w:rsidR="00212AA5" w:rsidRDefault="00212AA5" w:rsidP="00694F0B">
      <w:pPr>
        <w:snapToGrid w:val="0"/>
        <w:rPr>
          <w:rFonts w:ascii="仿宋" w:eastAsia="仿宋" w:hAnsi="仿宋" w:hint="eastAsia"/>
        </w:rPr>
      </w:pPr>
    </w:p>
    <w:p w:rsidR="0005732D" w:rsidRDefault="0005732D" w:rsidP="00694F0B">
      <w:pPr>
        <w:snapToGrid w:val="0"/>
        <w:rPr>
          <w:rFonts w:ascii="仿宋" w:eastAsia="仿宋" w:hAnsi="仿宋" w:hint="eastAsia"/>
        </w:rPr>
      </w:pPr>
      <w:r>
        <w:rPr>
          <w:rFonts w:ascii="仿宋" w:eastAsia="仿宋" w:hAnsi="仿宋" w:hint="eastAsia"/>
        </w:rPr>
        <w:t>感兴趣区域提取：</w:t>
      </w:r>
      <w:r w:rsidR="003B3EBC">
        <w:rPr>
          <w:rFonts w:ascii="仿宋" w:eastAsia="仿宋" w:hAnsi="仿宋" w:hint="eastAsia"/>
        </w:rPr>
        <w:t>在没有利用UP_CUT变量的情况下，可以直接获取屏幕界面</w:t>
      </w:r>
      <w:r w:rsidR="00DF38E1">
        <w:rPr>
          <w:rFonts w:ascii="仿宋" w:eastAsia="仿宋" w:hAnsi="仿宋" w:hint="eastAsia"/>
        </w:rPr>
        <w:t>并且利用透射变换将其变换成固定的尺寸以及正立的角度</w:t>
      </w:r>
      <w:r w:rsidR="003B3EBC">
        <w:rPr>
          <w:rFonts w:ascii="仿宋" w:eastAsia="仿宋" w:hAnsi="仿宋" w:hint="eastAsia"/>
        </w:rPr>
        <w:t>。</w:t>
      </w:r>
    </w:p>
    <w:p w:rsidR="003B3EBC" w:rsidRDefault="003B3EBC" w:rsidP="00694F0B">
      <w:pPr>
        <w:snapToGrid w:val="0"/>
        <w:rPr>
          <w:rFonts w:ascii="仿宋" w:eastAsia="仿宋" w:hAnsi="仿宋" w:hint="eastAsia"/>
        </w:rPr>
      </w:pPr>
    </w:p>
    <w:p w:rsidR="003B3EBC" w:rsidRDefault="003B3EBC" w:rsidP="00694F0B">
      <w:pPr>
        <w:snapToGrid w:val="0"/>
        <w:rPr>
          <w:rFonts w:ascii="仿宋" w:eastAsia="仿宋" w:hAnsi="仿宋" w:hint="eastAsia"/>
        </w:rPr>
      </w:pPr>
      <w:r>
        <w:rPr>
          <w:rFonts w:ascii="仿宋" w:eastAsia="仿宋" w:hAnsi="仿宋" w:hint="eastAsia"/>
        </w:rPr>
        <w:t>目标检测：在成功获取感兴趣区域的前提下，各个区块的数字可以精准被读取并且将它们存在二位数组中（下称“游戏矩阵”）。</w:t>
      </w:r>
    </w:p>
    <w:p w:rsidR="00694F0B" w:rsidRDefault="00694F0B" w:rsidP="00694F0B">
      <w:pPr>
        <w:snapToGrid w:val="0"/>
        <w:rPr>
          <w:rFonts w:ascii="仿宋" w:eastAsia="仿宋" w:hAnsi="仿宋" w:hint="eastAsia"/>
        </w:rPr>
      </w:pPr>
    </w:p>
    <w:p w:rsidR="003B3EBC" w:rsidRDefault="003B3EBC" w:rsidP="00694F0B">
      <w:pPr>
        <w:snapToGrid w:val="0"/>
        <w:rPr>
          <w:rFonts w:ascii="仿宋" w:eastAsia="仿宋" w:hAnsi="仿宋" w:hint="eastAsia"/>
        </w:rPr>
      </w:pPr>
      <w:r>
        <w:rPr>
          <w:rFonts w:ascii="仿宋" w:eastAsia="仿宋" w:hAnsi="仿宋" w:hint="eastAsia"/>
        </w:rPr>
        <w:t>游戏的执行：</w:t>
      </w:r>
      <w:r w:rsidR="004C503D">
        <w:rPr>
          <w:rFonts w:ascii="仿宋" w:eastAsia="仿宋" w:hAnsi="仿宋" w:hint="eastAsia"/>
        </w:rPr>
        <w:t>解决项目开始时机械臂容易出现的“暴走”和误触问题。此外，游戏算法也成功实现可以至少达到512，并且很大机会可以出现1024的数字。</w:t>
      </w:r>
    </w:p>
    <w:p w:rsidR="003B3EBC" w:rsidRDefault="003B3EBC" w:rsidP="00694F0B">
      <w:pPr>
        <w:snapToGrid w:val="0"/>
        <w:rPr>
          <w:rFonts w:ascii="仿宋" w:eastAsia="仿宋" w:hAnsi="仿宋" w:hint="eastAsia"/>
        </w:rPr>
      </w:pPr>
    </w:p>
    <w:p w:rsidR="003B3EBC" w:rsidRDefault="003B3EBC" w:rsidP="00694F0B">
      <w:pPr>
        <w:snapToGrid w:val="0"/>
        <w:rPr>
          <w:rFonts w:ascii="仿宋" w:eastAsia="仿宋" w:hAnsi="仿宋"/>
        </w:rPr>
      </w:pPr>
    </w:p>
    <w:p w:rsidR="0078427F" w:rsidRPr="00904425" w:rsidRDefault="0014043B" w:rsidP="00595571">
      <w:pPr>
        <w:numPr>
          <w:ilvl w:val="0"/>
          <w:numId w:val="3"/>
        </w:numPr>
        <w:snapToGrid w:val="0"/>
        <w:rPr>
          <w:rFonts w:ascii="仿宋" w:eastAsia="仿宋" w:hAnsi="仿宋"/>
        </w:rPr>
      </w:pPr>
      <w:r>
        <w:rPr>
          <w:rFonts w:ascii="仿宋" w:eastAsia="仿宋" w:hAnsi="仿宋" w:hint="eastAsia"/>
        </w:rPr>
        <w:t>未</w:t>
      </w:r>
      <w:r w:rsidR="0078427F">
        <w:rPr>
          <w:rFonts w:ascii="仿宋" w:eastAsia="仿宋" w:hAnsi="仿宋" w:hint="eastAsia"/>
        </w:rPr>
        <w:t>完成</w:t>
      </w:r>
      <w:r w:rsidR="00245495">
        <w:rPr>
          <w:rFonts w:ascii="仿宋" w:eastAsia="仿宋" w:hAnsi="仿宋" w:hint="eastAsia"/>
        </w:rPr>
        <w:t>的研究指标应</w:t>
      </w:r>
      <w:r w:rsidR="0078427F">
        <w:rPr>
          <w:rFonts w:ascii="仿宋" w:eastAsia="仿宋" w:hAnsi="仿宋" w:hint="eastAsia"/>
        </w:rPr>
        <w:t>说明原因</w:t>
      </w:r>
    </w:p>
    <w:p w:rsidR="0078427F" w:rsidRDefault="0078427F" w:rsidP="00595571">
      <w:pPr>
        <w:snapToGrid w:val="0"/>
      </w:pPr>
    </w:p>
    <w:p w:rsidR="0078427F" w:rsidRPr="002B4F1E" w:rsidRDefault="00212AA5" w:rsidP="00595571">
      <w:pPr>
        <w:snapToGrid w:val="0"/>
        <w:rPr>
          <w:rFonts w:eastAsia="仿宋"/>
        </w:rPr>
      </w:pPr>
      <w:r w:rsidRPr="002B4F1E">
        <w:rPr>
          <w:rFonts w:eastAsia="仿宋"/>
        </w:rPr>
        <w:t>感兴趣区域提取：以上所述完成情况必须是在摄像头没有完全拍到空白处的前提下才得以实现。原因是采用的方案是寻找画面中最大的面积轮廓。</w:t>
      </w:r>
    </w:p>
    <w:p w:rsidR="00212AA5" w:rsidRPr="002B4F1E" w:rsidRDefault="00212AA5" w:rsidP="00595571">
      <w:pPr>
        <w:snapToGrid w:val="0"/>
        <w:rPr>
          <w:rFonts w:eastAsia="仿宋"/>
        </w:rPr>
      </w:pPr>
    </w:p>
    <w:p w:rsidR="00212AA5" w:rsidRPr="002B4F1E" w:rsidRDefault="00212AA5" w:rsidP="00595571">
      <w:pPr>
        <w:snapToGrid w:val="0"/>
      </w:pPr>
      <w:r w:rsidRPr="002B4F1E">
        <w:rPr>
          <w:rFonts w:eastAsia="仿宋"/>
        </w:rPr>
        <w:t>目标检测：结果能否成功取决于</w:t>
      </w:r>
      <w:r w:rsidR="003B08EC">
        <w:rPr>
          <w:rFonts w:eastAsia="仿宋" w:hint="eastAsia"/>
        </w:rPr>
        <w:t>环境的光照程度，以及</w:t>
      </w:r>
      <w:r w:rsidRPr="002B4F1E">
        <w:rPr>
          <w:rFonts w:eastAsia="仿宋"/>
        </w:rPr>
        <w:t>平板的屏幕上是否会</w:t>
      </w:r>
      <w:r w:rsidR="002B4F1E" w:rsidRPr="002B4F1E">
        <w:rPr>
          <w:rFonts w:eastAsia="仿宋"/>
        </w:rPr>
        <w:t>出现反光。如果出现反光，数字的读取结果将会不稳定。主要原因在于我们的目标检测是基于</w:t>
      </w:r>
      <w:r w:rsidR="002B4F1E" w:rsidRPr="002B4F1E">
        <w:rPr>
          <w:rFonts w:eastAsia="仿宋"/>
        </w:rPr>
        <w:t>HOG+SVM</w:t>
      </w:r>
      <w:r w:rsidR="002B4F1E" w:rsidRPr="002B4F1E">
        <w:rPr>
          <w:rFonts w:eastAsia="仿宋"/>
        </w:rPr>
        <w:t>。训练样本不足够，没有包含大量各种环境的数字样本。</w:t>
      </w:r>
    </w:p>
    <w:p w:rsidR="0078427F" w:rsidRPr="002B4F1E" w:rsidRDefault="0078427F" w:rsidP="00595571">
      <w:pPr>
        <w:snapToGrid w:val="0"/>
      </w:pPr>
    </w:p>
    <w:p w:rsidR="00212AA5" w:rsidRPr="002B4F1E" w:rsidRDefault="00212AA5" w:rsidP="00595571">
      <w:pPr>
        <w:snapToGrid w:val="0"/>
        <w:rPr>
          <w:rFonts w:eastAsia="仿宋"/>
        </w:rPr>
      </w:pPr>
      <w:r w:rsidRPr="002B4F1E">
        <w:rPr>
          <w:rFonts w:eastAsia="仿宋"/>
        </w:rPr>
        <w:t>游戏的执行</w:t>
      </w:r>
      <w:r w:rsidR="002B4F1E" w:rsidRPr="002B4F1E">
        <w:rPr>
          <w:rFonts w:eastAsia="仿宋"/>
        </w:rPr>
        <w:t>：游戏无法达到</w:t>
      </w:r>
      <w:r w:rsidR="002B4F1E" w:rsidRPr="002B4F1E">
        <w:rPr>
          <w:rFonts w:eastAsia="仿宋"/>
        </w:rPr>
        <w:t>2048</w:t>
      </w:r>
      <w:r w:rsidR="002B4F1E" w:rsidRPr="002B4F1E">
        <w:rPr>
          <w:rFonts w:eastAsia="仿宋"/>
        </w:rPr>
        <w:t>主要原因在于我们人类本身玩游戏时都不能确保每一次都可以取得</w:t>
      </w:r>
      <w:r w:rsidR="002B4F1E" w:rsidRPr="002B4F1E">
        <w:rPr>
          <w:rFonts w:eastAsia="仿宋"/>
        </w:rPr>
        <w:t>2048</w:t>
      </w:r>
      <w:r w:rsidR="002B4F1E" w:rsidRPr="002B4F1E">
        <w:rPr>
          <w:rFonts w:eastAsia="仿宋"/>
        </w:rPr>
        <w:t>的成绩，因此无法设计出可以取得</w:t>
      </w:r>
      <w:r w:rsidR="002B4F1E" w:rsidRPr="002B4F1E">
        <w:rPr>
          <w:rFonts w:eastAsia="仿宋"/>
        </w:rPr>
        <w:t>2048</w:t>
      </w:r>
      <w:r w:rsidR="002B4F1E" w:rsidRPr="002B4F1E">
        <w:rPr>
          <w:rFonts w:eastAsia="仿宋"/>
        </w:rPr>
        <w:t>成绩的算法。是否可以达到</w:t>
      </w:r>
      <w:r w:rsidR="002B4F1E" w:rsidRPr="002B4F1E">
        <w:rPr>
          <w:rFonts w:eastAsia="仿宋"/>
        </w:rPr>
        <w:t>1024</w:t>
      </w:r>
      <w:r w:rsidR="002B4F1E" w:rsidRPr="002B4F1E">
        <w:rPr>
          <w:rFonts w:eastAsia="仿宋"/>
        </w:rPr>
        <w:t>也存在少许运气成分，如果情况不理想将只能取得</w:t>
      </w:r>
      <w:r w:rsidR="002B4F1E" w:rsidRPr="002B4F1E">
        <w:rPr>
          <w:rFonts w:eastAsia="仿宋"/>
        </w:rPr>
        <w:t>512</w:t>
      </w:r>
      <w:r w:rsidR="002B4F1E" w:rsidRPr="002B4F1E">
        <w:rPr>
          <w:rFonts w:eastAsia="仿宋"/>
        </w:rPr>
        <w:t>的成绩。</w:t>
      </w:r>
    </w:p>
    <w:p w:rsidR="00212AA5" w:rsidRDefault="00212AA5" w:rsidP="00595571">
      <w:pPr>
        <w:snapToGrid w:val="0"/>
      </w:pPr>
    </w:p>
    <w:p w:rsidR="0078427F" w:rsidRPr="00034551" w:rsidRDefault="0078427F" w:rsidP="00595571">
      <w:pPr>
        <w:snapToGrid w:val="0"/>
        <w:rPr>
          <w:rFonts w:eastAsia="SimHei"/>
          <w:sz w:val="28"/>
        </w:rPr>
      </w:pPr>
      <w:r w:rsidRPr="00034551">
        <w:rPr>
          <w:rFonts w:eastAsia="SimHei" w:hint="eastAsia"/>
          <w:sz w:val="28"/>
        </w:rPr>
        <w:t>（二）研究方案</w:t>
      </w:r>
    </w:p>
    <w:p w:rsidR="0078427F" w:rsidRPr="00904425" w:rsidRDefault="0078427F" w:rsidP="00595571">
      <w:pPr>
        <w:snapToGrid w:val="0"/>
        <w:rPr>
          <w:rFonts w:ascii="仿宋" w:eastAsia="仿宋" w:hAnsi="仿宋"/>
        </w:rPr>
      </w:pPr>
      <w:r w:rsidRPr="00904425">
        <w:rPr>
          <w:rFonts w:ascii="仿宋" w:eastAsia="仿宋" w:hAnsi="仿宋" w:hint="eastAsia"/>
        </w:rPr>
        <w:t>请详细撰写各个研究内容的研究过程、原理、实验设计与实验分析</w:t>
      </w:r>
    </w:p>
    <w:p w:rsidR="002B4F1E" w:rsidRDefault="002B4F1E" w:rsidP="00595571">
      <w:pPr>
        <w:snapToGrid w:val="0"/>
        <w:rPr>
          <w:rFonts w:ascii="仿宋" w:eastAsia="仿宋" w:hAnsi="仿宋" w:hint="eastAsia"/>
        </w:rPr>
      </w:pPr>
    </w:p>
    <w:p w:rsidR="002B4F1E" w:rsidRDefault="002B4F1E" w:rsidP="00595571">
      <w:pPr>
        <w:snapToGrid w:val="0"/>
        <w:rPr>
          <w:rFonts w:ascii="仿宋" w:eastAsia="仿宋" w:hAnsi="仿宋" w:hint="eastAsia"/>
        </w:rPr>
      </w:pPr>
      <w:r>
        <w:rPr>
          <w:rFonts w:ascii="仿宋" w:eastAsia="仿宋" w:hAnsi="仿宋" w:hint="eastAsia"/>
        </w:rPr>
        <w:t>研究过程中，我们以上述三大研究方向分工合作，同一时间进行各自的工作项目。</w:t>
      </w:r>
    </w:p>
    <w:p w:rsidR="003574F3" w:rsidRDefault="003574F3" w:rsidP="00595571">
      <w:pPr>
        <w:snapToGrid w:val="0"/>
        <w:rPr>
          <w:rFonts w:ascii="仿宋" w:eastAsia="仿宋" w:hAnsi="仿宋" w:hint="eastAsia"/>
        </w:rPr>
      </w:pPr>
      <w:r>
        <w:rPr>
          <w:rFonts w:ascii="仿宋" w:eastAsia="仿宋" w:hAnsi="仿宋" w:hint="eastAsia"/>
        </w:rPr>
        <w:t>本人主要负责感兴趣区域提取这个模块。</w:t>
      </w:r>
    </w:p>
    <w:p w:rsidR="003574F3" w:rsidRDefault="003574F3" w:rsidP="00595571">
      <w:pPr>
        <w:snapToGrid w:val="0"/>
        <w:rPr>
          <w:rFonts w:ascii="仿宋" w:eastAsia="仿宋" w:hAnsi="仿宋" w:hint="eastAsia"/>
        </w:rPr>
      </w:pPr>
    </w:p>
    <w:p w:rsidR="003574F3" w:rsidRDefault="003574F3" w:rsidP="00595571">
      <w:pPr>
        <w:snapToGrid w:val="0"/>
        <w:rPr>
          <w:rFonts w:ascii="仿宋" w:eastAsia="仿宋" w:hAnsi="仿宋" w:hint="eastAsia"/>
        </w:rPr>
      </w:pPr>
      <w:r>
        <w:rPr>
          <w:rFonts w:ascii="仿宋" w:eastAsia="仿宋" w:hAnsi="仿宋" w:hint="eastAsia"/>
        </w:rPr>
        <w:t>一开始的想法是猜想为了更加稳定以及完整地获取轮廓可能需要进行大量的图像处理，例如形态学中的</w:t>
      </w:r>
      <w:r w:rsidRPr="003574F3">
        <w:rPr>
          <w:rFonts w:ascii="仿宋" w:eastAsia="仿宋" w:hAnsi="仿宋" w:hint="eastAsia"/>
        </w:rPr>
        <w:t>开运算、闭运算、形态梯度、顶帽和黑帽</w:t>
      </w:r>
      <w:r>
        <w:rPr>
          <w:rFonts w:ascii="仿宋" w:eastAsia="仿宋" w:hAnsi="仿宋" w:hint="eastAsia"/>
        </w:rPr>
        <w:t>等处理。不过经过多次的调试之后得出的结果是只要利用Canny边缘检测和</w:t>
      </w:r>
      <w:r w:rsidR="00A23AE3">
        <w:rPr>
          <w:rFonts w:ascii="仿宋" w:eastAsia="仿宋" w:hAnsi="仿宋" w:hint="eastAsia"/>
        </w:rPr>
        <w:t>高斯滤波（Gaussian Blur）就能完美地</w:t>
      </w:r>
      <w:r w:rsidR="00345A22">
        <w:rPr>
          <w:rFonts w:ascii="仿宋" w:eastAsia="仿宋" w:hAnsi="仿宋" w:hint="eastAsia"/>
        </w:rPr>
        <w:t>利用</w:t>
      </w:r>
      <w:r w:rsidR="00345A22" w:rsidRPr="00A23AE3">
        <w:rPr>
          <w:rFonts w:ascii="仿宋" w:eastAsia="仿宋" w:hAnsi="仿宋"/>
        </w:rPr>
        <w:t>findContours</w:t>
      </w:r>
      <w:r w:rsidR="00A23AE3">
        <w:rPr>
          <w:rFonts w:ascii="仿宋" w:eastAsia="仿宋" w:hAnsi="仿宋" w:hint="eastAsia"/>
        </w:rPr>
        <w:t>获取摄像头画面中的各种轮廓。</w:t>
      </w:r>
    </w:p>
    <w:p w:rsidR="00A23AE3" w:rsidRDefault="00A23AE3" w:rsidP="00595571">
      <w:pPr>
        <w:snapToGrid w:val="0"/>
        <w:rPr>
          <w:rFonts w:ascii="仿宋" w:eastAsia="仿宋" w:hAnsi="仿宋" w:hint="eastAsia"/>
        </w:rPr>
      </w:pPr>
    </w:p>
    <w:p w:rsidR="00A23AE3" w:rsidRDefault="00A23AE3" w:rsidP="00595571">
      <w:pPr>
        <w:snapToGrid w:val="0"/>
        <w:rPr>
          <w:rFonts w:ascii="仿宋" w:eastAsia="仿宋" w:hAnsi="仿宋" w:hint="eastAsia"/>
        </w:rPr>
      </w:pPr>
      <w:r>
        <w:rPr>
          <w:rFonts w:ascii="仿宋" w:eastAsia="仿宋" w:hAnsi="仿宋" w:hint="eastAsia"/>
        </w:rPr>
        <w:t>得到轮廓后可以利用contourArea计算各个轮廓所圈起来的面积。显然，平板电</w:t>
      </w:r>
      <w:r>
        <w:rPr>
          <w:rFonts w:ascii="仿宋" w:eastAsia="仿宋" w:hAnsi="仿宋" w:hint="eastAsia"/>
        </w:rPr>
        <w:lastRenderedPageBreak/>
        <w:t>脑屏幕将会是拍摄画面中面积最大的部分。从中确定了该轮廓四个角的坐标。</w:t>
      </w:r>
    </w:p>
    <w:p w:rsidR="00A23AE3" w:rsidRPr="003574F3" w:rsidRDefault="00A23AE3" w:rsidP="00595571">
      <w:pPr>
        <w:snapToGrid w:val="0"/>
        <w:rPr>
          <w:rFonts w:ascii="仿宋" w:eastAsia="仿宋" w:hAnsi="仿宋"/>
        </w:rPr>
      </w:pPr>
      <w:r>
        <w:rPr>
          <w:rFonts w:ascii="仿宋" w:eastAsia="仿宋" w:hAnsi="仿宋" w:hint="eastAsia"/>
        </w:rPr>
        <w:t>之后就可以利用透射变换将随机角度拍摄到的游戏画面变换成一个固定长宽的正立图像。</w:t>
      </w:r>
      <w:r w:rsidR="00DF38E1">
        <w:rPr>
          <w:rFonts w:ascii="仿宋" w:eastAsia="仿宋" w:hAnsi="仿宋" w:hint="eastAsia"/>
        </w:rPr>
        <w:t>只要有了四个角变换前以及变换后期望的坐标就可以计算出旋转矩阵。</w:t>
      </w:r>
    </w:p>
    <w:p w:rsidR="0078427F" w:rsidRDefault="0078427F" w:rsidP="00595571">
      <w:pPr>
        <w:snapToGrid w:val="0"/>
        <w:rPr>
          <w:rFonts w:hint="eastAsia"/>
        </w:rPr>
      </w:pPr>
    </w:p>
    <w:p w:rsidR="003F2C40" w:rsidRDefault="009E3A3B" w:rsidP="00595571">
      <w:pPr>
        <w:snapToGrid w:val="0"/>
        <w:rPr>
          <w:rFonts w:ascii="仿宋" w:eastAsia="仿宋" w:hAnsi="仿宋" w:hint="eastAsia"/>
        </w:rPr>
      </w:pPr>
      <w:r>
        <w:rPr>
          <w:rFonts w:ascii="仿宋" w:eastAsia="仿宋" w:hAnsi="仿宋" w:hint="eastAsia"/>
        </w:rPr>
        <w:t>我们的创新点就是通过透射变换</w:t>
      </w:r>
      <w:r w:rsidR="003F2C40">
        <w:rPr>
          <w:rFonts w:ascii="仿宋" w:eastAsia="仿宋" w:hAnsi="仿宋" w:hint="eastAsia"/>
        </w:rPr>
        <w:t>固定游戏画面，</w:t>
      </w:r>
      <w:r>
        <w:rPr>
          <w:rFonts w:ascii="仿宋" w:eastAsia="仿宋" w:hAnsi="仿宋" w:hint="eastAsia"/>
        </w:rPr>
        <w:t>进而达到</w:t>
      </w:r>
      <w:r w:rsidR="003F2C40">
        <w:rPr>
          <w:rFonts w:ascii="仿宋" w:eastAsia="仿宋" w:hAnsi="仿宋" w:hint="eastAsia"/>
        </w:rPr>
        <w:t>更加轻松地分析各个数字的坐标以及特征。</w:t>
      </w:r>
      <w:r>
        <w:rPr>
          <w:rFonts w:ascii="仿宋" w:eastAsia="仿宋" w:hAnsi="仿宋" w:hint="eastAsia"/>
        </w:rPr>
        <w:t>我们改善了老师在课程介绍时所提到的利用盒子解决画面固定的方案。</w:t>
      </w:r>
      <w:r w:rsidR="003F2C40">
        <w:rPr>
          <w:rFonts w:ascii="仿宋" w:eastAsia="仿宋" w:hAnsi="仿宋" w:hint="eastAsia"/>
        </w:rPr>
        <w:t>由于游戏感兴趣部分的提取在项目早期就得到了接近完美的成果，因此我也参与了部分目标检测的工作。</w:t>
      </w:r>
    </w:p>
    <w:p w:rsidR="003F2C40" w:rsidRDefault="009E3A3B" w:rsidP="009E3A3B">
      <w:pPr>
        <w:tabs>
          <w:tab w:val="left" w:pos="6428"/>
        </w:tabs>
        <w:snapToGrid w:val="0"/>
        <w:rPr>
          <w:rFonts w:ascii="仿宋" w:eastAsia="仿宋" w:hAnsi="仿宋" w:hint="eastAsia"/>
        </w:rPr>
      </w:pPr>
      <w:r>
        <w:rPr>
          <w:rFonts w:ascii="仿宋" w:eastAsia="仿宋" w:hAnsi="仿宋"/>
        </w:rPr>
        <w:tab/>
      </w:r>
    </w:p>
    <w:p w:rsidR="003F2C40" w:rsidRDefault="003B08EC" w:rsidP="00595571">
      <w:pPr>
        <w:snapToGrid w:val="0"/>
        <w:rPr>
          <w:rFonts w:ascii="仿宋" w:eastAsia="仿宋" w:hAnsi="仿宋" w:hint="eastAsia"/>
        </w:rPr>
      </w:pPr>
      <w:r>
        <w:rPr>
          <w:rFonts w:ascii="仿宋" w:eastAsia="仿宋" w:hAnsi="仿宋" w:hint="eastAsia"/>
        </w:rPr>
        <w:t>最初我们尝试使用模板匹配和SIFT关键点匹配对比游戏画面上的数字和模板的数字。对于彩色图，透视变换之后会造成像素的丢失，即数值为3的像素点经过1/2的缩小之后其像素值会成为被丢失的1.5。</w:t>
      </w:r>
      <w:r w:rsidR="00651F1D">
        <w:rPr>
          <w:rFonts w:ascii="仿宋" w:eastAsia="仿宋" w:hAnsi="仿宋" w:hint="eastAsia"/>
        </w:rPr>
        <w:t>此时需要进行周围像素的插值处理。不过在实验过程当中，这个操作无法让问题得到很好的</w:t>
      </w:r>
      <w:r w:rsidR="00F32564">
        <w:rPr>
          <w:rFonts w:ascii="仿宋" w:eastAsia="仿宋" w:hAnsi="仿宋" w:hint="eastAsia"/>
        </w:rPr>
        <w:t>解决，仿射变换后的SIFT匹配效果仍然非常不理想。</w:t>
      </w:r>
    </w:p>
    <w:p w:rsidR="00F32564" w:rsidRDefault="00F32564" w:rsidP="00595571">
      <w:pPr>
        <w:snapToGrid w:val="0"/>
        <w:rPr>
          <w:rFonts w:ascii="仿宋" w:eastAsia="仿宋" w:hAnsi="仿宋" w:hint="eastAsia"/>
        </w:rPr>
      </w:pPr>
    </w:p>
    <w:p w:rsidR="00F32564" w:rsidRDefault="00F32564" w:rsidP="00595571">
      <w:pPr>
        <w:snapToGrid w:val="0"/>
        <w:rPr>
          <w:rFonts w:ascii="仿宋" w:eastAsia="仿宋" w:hAnsi="仿宋" w:hint="eastAsia"/>
        </w:rPr>
      </w:pPr>
      <w:r>
        <w:rPr>
          <w:rFonts w:ascii="仿宋" w:eastAsia="仿宋" w:hAnsi="仿宋" w:hint="eastAsia"/>
        </w:rPr>
        <w:t>为此我们采取了另一个方案，就是在进行CLAHE图像增强和去噪之后，再进行二值化处理。</w:t>
      </w:r>
      <w:r>
        <w:rPr>
          <w:rFonts w:ascii="仿宋" w:eastAsia="仿宋" w:hAnsi="仿宋" w:hint="eastAsia"/>
        </w:rPr>
        <w:tab/>
        <w:t>对比OTSU和 Adaptive Threshold(自适应二值化)，</w:t>
      </w:r>
      <w:r w:rsidR="00345A22">
        <w:rPr>
          <w:rFonts w:ascii="仿宋" w:eastAsia="仿宋" w:hAnsi="仿宋" w:hint="eastAsia"/>
        </w:rPr>
        <w:t>OTSU更加容易被方块的背景颜色和数字的颜色所影响，如果两者颜色相似将会出现两种颜色混为一体的情况，不过它的表现严重依赖于周围光照以及摄像头的角度所影响。Adaptive Threshold则可以弥补OTSU以上的缺陷，不过得到的数字的粗细程度却始终不一。最终，</w:t>
      </w:r>
      <w:r>
        <w:rPr>
          <w:rFonts w:ascii="仿宋" w:eastAsia="仿宋" w:hAnsi="仿宋" w:hint="eastAsia"/>
        </w:rPr>
        <w:t>OTSU可以得到更好的二值化后的效果并且在SIFT匹配中</w:t>
      </w:r>
      <w:r w:rsidR="00345A22">
        <w:rPr>
          <w:rFonts w:ascii="仿宋" w:eastAsia="仿宋" w:hAnsi="仿宋" w:hint="eastAsia"/>
        </w:rPr>
        <w:t>取得更好</w:t>
      </w:r>
      <w:r>
        <w:rPr>
          <w:rFonts w:ascii="仿宋" w:eastAsia="仿宋" w:hAnsi="仿宋" w:hint="eastAsia"/>
        </w:rPr>
        <w:t>的表现</w:t>
      </w:r>
      <w:r w:rsidR="00345A22">
        <w:rPr>
          <w:rFonts w:ascii="仿宋" w:eastAsia="仿宋" w:hAnsi="仿宋" w:hint="eastAsia"/>
        </w:rPr>
        <w:t>。经过长时间的调试，我们发现OTSU的鲁棒性非常弱，我们无法很好地通过调试匹配点数量的参数确定各个数字，最后选择放弃使用SIFT匹配。</w:t>
      </w:r>
    </w:p>
    <w:p w:rsidR="00345A22" w:rsidRDefault="00345A22" w:rsidP="009E3A3B">
      <w:pPr>
        <w:snapToGrid w:val="0"/>
        <w:jc w:val="right"/>
        <w:rPr>
          <w:rFonts w:ascii="仿宋" w:eastAsia="仿宋" w:hAnsi="仿宋" w:hint="eastAsia"/>
        </w:rPr>
      </w:pPr>
    </w:p>
    <w:p w:rsidR="00000000" w:rsidRPr="009E3A3B" w:rsidRDefault="00345A22" w:rsidP="009E3A3B">
      <w:pPr>
        <w:snapToGrid w:val="0"/>
        <w:rPr>
          <w:rFonts w:ascii="仿宋" w:eastAsia="仿宋" w:hAnsi="仿宋"/>
        </w:rPr>
      </w:pPr>
      <w:r>
        <w:rPr>
          <w:rFonts w:ascii="仿宋" w:eastAsia="仿宋" w:hAnsi="仿宋" w:hint="eastAsia"/>
        </w:rPr>
        <w:t>我们转向进行助教推荐的HOG+SVM的方法进行数字的检测。在这个环节我的工作范围是数字样本的提取。就之前所提到的</w:t>
      </w:r>
      <w:r w:rsidR="009E3A3B">
        <w:rPr>
          <w:rFonts w:ascii="仿宋" w:eastAsia="仿宋" w:hAnsi="仿宋" w:hint="eastAsia"/>
        </w:rPr>
        <w:t>游戏画面的坐标不会由于摄像头变化而受到影响，第一个左上角数字的坐标是(45,155),每个方块的长宽分别是84和96，方块之间的间隙为5。通过这个已有的参数就不需要手动截取样本，样本的提取变得非常方便。我们以</w:t>
      </w:r>
      <w:r w:rsidR="009E3A3B" w:rsidRPr="009E3A3B">
        <w:rPr>
          <w:rFonts w:ascii="仿宋" w:eastAsia="仿宋" w:hAnsi="仿宋" w:hint="eastAsia"/>
        </w:rPr>
        <w:t>20个空格样本，10个“2”</w:t>
      </w:r>
      <w:r w:rsidR="009E3A3B">
        <w:rPr>
          <w:rFonts w:ascii="仿宋" w:eastAsia="仿宋" w:hAnsi="仿宋" w:hint="eastAsia"/>
        </w:rPr>
        <w:t>至</w:t>
      </w:r>
      <w:r w:rsidR="009E3A3B" w:rsidRPr="009E3A3B">
        <w:rPr>
          <w:rFonts w:ascii="仿宋" w:eastAsia="仿宋" w:hAnsi="仿宋" w:hint="eastAsia"/>
        </w:rPr>
        <w:t>“512”样本，5个“1024”样本</w:t>
      </w:r>
      <w:r w:rsidR="009E3A3B">
        <w:rPr>
          <w:rFonts w:ascii="仿宋" w:eastAsia="仿宋" w:hAnsi="仿宋" w:hint="eastAsia"/>
        </w:rPr>
        <w:t>，</w:t>
      </w:r>
      <w:r w:rsidR="00072228" w:rsidRPr="009E3A3B">
        <w:rPr>
          <w:rFonts w:ascii="仿宋" w:eastAsia="仿宋" w:hAnsi="仿宋" w:hint="eastAsia"/>
        </w:rPr>
        <w:t>构建特征向量矩阵，行数等于样本个数，列数等于</w:t>
      </w:r>
      <w:r w:rsidR="00072228" w:rsidRPr="009E3A3B">
        <w:rPr>
          <w:rFonts w:ascii="仿宋" w:eastAsia="仿宋" w:hAnsi="仿宋" w:hint="eastAsia"/>
        </w:rPr>
        <w:t>HOG</w:t>
      </w:r>
      <w:r w:rsidR="00072228" w:rsidRPr="009E3A3B">
        <w:rPr>
          <w:rFonts w:ascii="仿宋" w:eastAsia="仿宋" w:hAnsi="仿宋" w:hint="eastAsia"/>
        </w:rPr>
        <w:t>描述子维数</w:t>
      </w:r>
      <w:r w:rsidR="009E3A3B">
        <w:rPr>
          <w:rFonts w:ascii="仿宋" w:eastAsia="仿宋" w:hAnsi="仿宋" w:hint="eastAsia"/>
        </w:rPr>
        <w:t>。</w:t>
      </w:r>
      <w:r w:rsidR="00072228" w:rsidRPr="009E3A3B">
        <w:rPr>
          <w:rFonts w:ascii="仿宋" w:eastAsia="仿宋" w:hAnsi="仿宋" w:hint="eastAsia"/>
        </w:rPr>
        <w:t>训练</w:t>
      </w:r>
      <w:r w:rsidR="00072228" w:rsidRPr="009E3A3B">
        <w:rPr>
          <w:rFonts w:ascii="仿宋" w:eastAsia="仿宋" w:hAnsi="仿宋" w:hint="eastAsia"/>
        </w:rPr>
        <w:t>SVM</w:t>
      </w:r>
      <w:r w:rsidR="009E3A3B">
        <w:rPr>
          <w:rFonts w:ascii="仿宋" w:eastAsia="仿宋" w:hAnsi="仿宋" w:hint="eastAsia"/>
        </w:rPr>
        <w:t>后</w:t>
      </w:r>
      <w:r w:rsidR="00072228" w:rsidRPr="009E3A3B">
        <w:rPr>
          <w:rFonts w:ascii="仿宋" w:eastAsia="仿宋" w:hAnsi="仿宋" w:hint="eastAsia"/>
        </w:rPr>
        <w:t>保存模型</w:t>
      </w:r>
      <w:r w:rsidR="00072228" w:rsidRPr="009E3A3B">
        <w:rPr>
          <w:rFonts w:ascii="仿宋" w:eastAsia="仿宋" w:hAnsi="仿宋" w:hint="eastAsia"/>
        </w:rPr>
        <w:t>利用</w:t>
      </w:r>
      <w:r w:rsidR="009E3A3B">
        <w:rPr>
          <w:rFonts w:ascii="仿宋" w:eastAsia="仿宋" w:hAnsi="仿宋" w:hint="eastAsia"/>
        </w:rPr>
        <w:t>其</w:t>
      </w:r>
      <w:r w:rsidR="00072228" w:rsidRPr="009E3A3B">
        <w:rPr>
          <w:rFonts w:ascii="仿宋" w:eastAsia="仿宋" w:hAnsi="仿宋" w:hint="eastAsia"/>
        </w:rPr>
        <w:t>对于所读取的特征进行分类，判断数字的类型</w:t>
      </w:r>
      <w:r w:rsidR="009E3A3B">
        <w:rPr>
          <w:rFonts w:ascii="仿宋" w:eastAsia="仿宋" w:hAnsi="仿宋" w:hint="eastAsia"/>
        </w:rPr>
        <w:t>。</w:t>
      </w:r>
    </w:p>
    <w:p w:rsidR="00000000" w:rsidRPr="009E3A3B" w:rsidRDefault="00072228" w:rsidP="009E3A3B">
      <w:pPr>
        <w:snapToGrid w:val="0"/>
        <w:rPr>
          <w:rFonts w:ascii="仿宋" w:eastAsia="仿宋" w:hAnsi="仿宋"/>
        </w:rPr>
      </w:pPr>
      <w:r w:rsidRPr="009E3A3B">
        <w:rPr>
          <w:rFonts w:ascii="仿宋" w:eastAsia="仿宋" w:hAnsi="仿宋" w:hint="eastAsia"/>
        </w:rPr>
        <w:t xml:space="preserve"> </w:t>
      </w:r>
    </w:p>
    <w:p w:rsidR="009E3A3B" w:rsidRDefault="009E3A3B" w:rsidP="009E3A3B">
      <w:pPr>
        <w:snapToGrid w:val="0"/>
        <w:rPr>
          <w:rFonts w:ascii="仿宋" w:eastAsia="仿宋" w:hAnsi="仿宋" w:hint="eastAsia"/>
        </w:rPr>
      </w:pPr>
      <w:r>
        <w:rPr>
          <w:rFonts w:ascii="仿宋" w:eastAsia="仿宋" w:hAnsi="仿宋" w:hint="eastAsia"/>
        </w:rPr>
        <w:t>对于游戏的操作算法，</w:t>
      </w:r>
      <w:r w:rsidR="00072228" w:rsidRPr="009E3A3B">
        <w:rPr>
          <w:rFonts w:ascii="仿宋" w:eastAsia="仿宋" w:hAnsi="仿宋" w:hint="eastAsia"/>
        </w:rPr>
        <w:t>最大值趋向角落，将数值按序排列</w:t>
      </w:r>
      <w:r>
        <w:rPr>
          <w:rFonts w:ascii="仿宋" w:eastAsia="仿宋" w:hAnsi="仿宋" w:hint="eastAsia"/>
        </w:rPr>
        <w:t>。</w:t>
      </w:r>
      <w:r w:rsidR="00072228" w:rsidRPr="009E3A3B">
        <w:rPr>
          <w:rFonts w:ascii="仿宋" w:eastAsia="仿宋" w:hAnsi="仿宋" w:hint="eastAsia"/>
        </w:rPr>
        <w:t>最大值移到角落可以避免其干扰到较小数的合成</w:t>
      </w:r>
      <w:r>
        <w:rPr>
          <w:rFonts w:ascii="仿宋" w:eastAsia="仿宋" w:hAnsi="仿宋" w:hint="eastAsia"/>
        </w:rPr>
        <w:t>，并</w:t>
      </w:r>
      <w:r w:rsidR="00072228" w:rsidRPr="009E3A3B">
        <w:rPr>
          <w:rFonts w:ascii="仿宋" w:eastAsia="仿宋" w:hAnsi="仿宋" w:hint="eastAsia"/>
        </w:rPr>
        <w:t>将数值按序排列可以使合成具有连贯性</w:t>
      </w:r>
      <w:r>
        <w:rPr>
          <w:rFonts w:ascii="仿宋" w:eastAsia="仿宋" w:hAnsi="仿宋" w:hint="eastAsia"/>
        </w:rPr>
        <w:t>。其缺点是</w:t>
      </w:r>
      <w:r w:rsidR="00072228" w:rsidRPr="009E3A3B">
        <w:rPr>
          <w:rFonts w:ascii="仿宋" w:eastAsia="仿宋" w:hAnsi="仿宋" w:hint="eastAsia"/>
        </w:rPr>
        <w:t>算法基于最大值在某个角落的基础上进行编写，一定程度上缺少健壮性</w:t>
      </w:r>
      <w:r>
        <w:rPr>
          <w:rFonts w:ascii="仿宋" w:eastAsia="仿宋" w:hAnsi="仿宋" w:hint="eastAsia"/>
        </w:rPr>
        <w:t>。</w:t>
      </w:r>
      <w:r w:rsidR="00072228" w:rsidRPr="009E3A3B">
        <w:rPr>
          <w:rFonts w:ascii="仿宋" w:eastAsia="仿宋" w:hAnsi="仿宋" w:hint="eastAsia"/>
        </w:rPr>
        <w:t>按序排列的实现（假定最大数向右下角趋向）</w:t>
      </w:r>
      <w:r>
        <w:rPr>
          <w:rFonts w:ascii="仿宋" w:eastAsia="仿宋" w:hAnsi="仿宋" w:hint="eastAsia"/>
        </w:rPr>
        <w:t>，</w:t>
      </w:r>
      <w:r w:rsidR="00072228" w:rsidRPr="009E3A3B">
        <w:rPr>
          <w:rFonts w:ascii="仿宋" w:eastAsia="仿宋" w:hAnsi="仿宋" w:hint="eastAsia"/>
        </w:rPr>
        <w:t>判断操作是否有效（划动操作后游戏内数值是否会发生改变）</w:t>
      </w:r>
      <w:r>
        <w:rPr>
          <w:rFonts w:ascii="仿宋" w:eastAsia="仿宋" w:hAnsi="仿宋" w:hint="eastAsia"/>
        </w:rPr>
        <w:t>。其基本原则为</w:t>
      </w:r>
      <w:r w:rsidR="00072228" w:rsidRPr="009E3A3B">
        <w:rPr>
          <w:rFonts w:ascii="仿宋" w:eastAsia="仿宋" w:hAnsi="仿宋" w:hint="eastAsia"/>
        </w:rPr>
        <w:t>优先右划，次优先下划，再次为上划，最后考虑左划</w:t>
      </w:r>
      <w:r>
        <w:rPr>
          <w:rFonts w:ascii="仿宋" w:eastAsia="仿宋" w:hAnsi="仿宋" w:hint="eastAsia"/>
        </w:rPr>
        <w:t>。</w:t>
      </w:r>
      <w:r w:rsidR="00072228" w:rsidRPr="009E3A3B">
        <w:rPr>
          <w:rFonts w:ascii="仿宋" w:eastAsia="仿宋" w:hAnsi="仿宋" w:hint="eastAsia"/>
        </w:rPr>
        <w:t>无需判断具体数值的具体位置变化，只需判断较大数的个数变化</w:t>
      </w:r>
      <w:r>
        <w:rPr>
          <w:rFonts w:ascii="仿宋" w:eastAsia="仿宋" w:hAnsi="仿宋" w:hint="eastAsia"/>
        </w:rPr>
        <w:t>。</w:t>
      </w:r>
    </w:p>
    <w:p w:rsidR="009E3A3B" w:rsidRDefault="009E3A3B" w:rsidP="009E3A3B">
      <w:pPr>
        <w:snapToGrid w:val="0"/>
        <w:rPr>
          <w:rFonts w:ascii="仿宋" w:eastAsia="仿宋" w:hAnsi="仿宋" w:hint="eastAsia"/>
        </w:rPr>
      </w:pPr>
    </w:p>
    <w:p w:rsidR="00000000" w:rsidRPr="009E3A3B" w:rsidRDefault="009E3A3B" w:rsidP="009E3A3B">
      <w:pPr>
        <w:snapToGrid w:val="0"/>
        <w:rPr>
          <w:rFonts w:ascii="仿宋" w:eastAsia="仿宋" w:hAnsi="仿宋"/>
        </w:rPr>
      </w:pPr>
      <w:r>
        <w:rPr>
          <w:rFonts w:ascii="仿宋" w:eastAsia="仿宋" w:hAnsi="仿宋" w:hint="eastAsia"/>
        </w:rPr>
        <w:t>对于机械臂的控制，自写点击函数的延迟避免了暴走和误触的情况。2048的操作简单只需要编写向上向下向左和向右的操作即可。只需让触笔去到游戏界面内在复位回到初始位置。由于userGameController的函数时每一帧都在运行的，这会导致笔还没有完成复位就截取了错误的图像。为此，我们的解决方案是让这个函数延迟120个单位。</w:t>
      </w:r>
      <w:r w:rsidR="00072228" w:rsidRPr="009E3A3B">
        <w:rPr>
          <w:rFonts w:ascii="仿宋" w:eastAsia="仿宋" w:hAnsi="仿宋" w:hint="eastAsia"/>
        </w:rPr>
        <w:t xml:space="preserve"> </w:t>
      </w:r>
    </w:p>
    <w:p w:rsidR="0078427F" w:rsidRPr="009E3A3B" w:rsidRDefault="009E3A3B" w:rsidP="009E3A3B">
      <w:pPr>
        <w:tabs>
          <w:tab w:val="left" w:pos="4884"/>
          <w:tab w:val="left" w:pos="6576"/>
        </w:tabs>
        <w:snapToGrid w:val="0"/>
        <w:rPr>
          <w:b/>
        </w:rPr>
      </w:pPr>
      <w:r>
        <w:rPr>
          <w:b/>
        </w:rPr>
        <w:tab/>
      </w:r>
      <w:r>
        <w:rPr>
          <w:b/>
        </w:rPr>
        <w:tab/>
      </w:r>
    </w:p>
    <w:p w:rsidR="0078427F" w:rsidRPr="009E3A3B" w:rsidRDefault="0078427F" w:rsidP="009E3A3B">
      <w:pPr>
        <w:tabs>
          <w:tab w:val="left" w:pos="4884"/>
          <w:tab w:val="right" w:pos="8307"/>
        </w:tabs>
        <w:snapToGrid w:val="0"/>
        <w:rPr>
          <w:rFonts w:eastAsia="SimHei"/>
          <w:sz w:val="28"/>
        </w:rPr>
      </w:pPr>
      <w:r w:rsidRPr="009E3A3B">
        <w:rPr>
          <w:rFonts w:eastAsia="SimHei" w:hint="eastAsia"/>
          <w:sz w:val="28"/>
        </w:rPr>
        <w:lastRenderedPageBreak/>
        <w:t>（三）研究成果</w:t>
      </w:r>
      <w:r w:rsidR="009E3A3B">
        <w:rPr>
          <w:rFonts w:eastAsia="SimHei"/>
          <w:sz w:val="28"/>
        </w:rPr>
        <w:tab/>
      </w:r>
      <w:r w:rsidR="009E3A3B">
        <w:rPr>
          <w:rFonts w:eastAsia="SimHei"/>
          <w:sz w:val="28"/>
        </w:rPr>
        <w:tab/>
      </w:r>
    </w:p>
    <w:p w:rsidR="0078427F" w:rsidRPr="00904425" w:rsidRDefault="0078427F" w:rsidP="00595571">
      <w:pPr>
        <w:snapToGrid w:val="0"/>
        <w:rPr>
          <w:rFonts w:ascii="仿宋" w:eastAsia="仿宋" w:hAnsi="仿宋"/>
        </w:rPr>
      </w:pPr>
      <w:r w:rsidRPr="00904425">
        <w:rPr>
          <w:rFonts w:ascii="仿宋" w:eastAsia="仿宋" w:hAnsi="仿宋" w:hint="eastAsia"/>
        </w:rPr>
        <w:t>对比</w:t>
      </w:r>
      <w:r w:rsidR="008F0C98">
        <w:rPr>
          <w:rFonts w:ascii="仿宋" w:eastAsia="仿宋" w:hAnsi="仿宋" w:hint="eastAsia"/>
        </w:rPr>
        <w:t>开题</w:t>
      </w:r>
      <w:r w:rsidR="008F0C98" w:rsidRPr="00904425">
        <w:rPr>
          <w:rFonts w:ascii="仿宋" w:eastAsia="仿宋" w:hAnsi="仿宋" w:hint="eastAsia"/>
        </w:rPr>
        <w:t>报告</w:t>
      </w:r>
      <w:r w:rsidRPr="00904425">
        <w:rPr>
          <w:rFonts w:ascii="仿宋" w:eastAsia="仿宋" w:hAnsi="仿宋" w:hint="eastAsia"/>
        </w:rPr>
        <w:t>中的研究指标，</w:t>
      </w:r>
      <w:r w:rsidR="004F2A02">
        <w:rPr>
          <w:rFonts w:ascii="仿宋" w:eastAsia="仿宋" w:hAnsi="仿宋" w:hint="eastAsia"/>
        </w:rPr>
        <w:t>详细</w:t>
      </w:r>
      <w:r w:rsidRPr="00904425">
        <w:rPr>
          <w:rFonts w:ascii="仿宋" w:eastAsia="仿宋" w:hAnsi="仿宋" w:hint="eastAsia"/>
        </w:rPr>
        <w:t>论述研究成果</w:t>
      </w:r>
    </w:p>
    <w:p w:rsidR="009E3A3B" w:rsidRDefault="009E3A3B" w:rsidP="009E3A3B">
      <w:pPr>
        <w:tabs>
          <w:tab w:val="left" w:pos="3593"/>
          <w:tab w:val="left" w:pos="5879"/>
        </w:tabs>
        <w:snapToGrid w:val="0"/>
        <w:rPr>
          <w:rFonts w:ascii="仿宋" w:eastAsia="仿宋" w:hAnsi="仿宋" w:hint="eastAsia"/>
        </w:rPr>
      </w:pPr>
      <w:r w:rsidRPr="009E3A3B">
        <w:rPr>
          <w:rFonts w:ascii="仿宋" w:eastAsia="仿宋" w:hAnsi="仿宋" w:hint="eastAsia"/>
        </w:rPr>
        <w:t>经过了本次课程实践</w:t>
      </w:r>
      <w:r>
        <w:rPr>
          <w:rFonts w:ascii="仿宋" w:eastAsia="仿宋" w:hAnsi="仿宋" w:hint="eastAsia"/>
        </w:rPr>
        <w:t>得到了以下总结：</w:t>
      </w:r>
    </w:p>
    <w:p w:rsidR="009E3A3B" w:rsidRDefault="009E3A3B" w:rsidP="009E3A3B">
      <w:pPr>
        <w:tabs>
          <w:tab w:val="left" w:pos="3593"/>
          <w:tab w:val="left" w:pos="5879"/>
        </w:tabs>
        <w:snapToGrid w:val="0"/>
        <w:rPr>
          <w:rFonts w:ascii="仿宋" w:eastAsia="仿宋" w:hAnsi="仿宋" w:hint="eastAsia"/>
        </w:rPr>
      </w:pPr>
      <w:r>
        <w:rPr>
          <w:rFonts w:ascii="仿宋" w:eastAsia="仿宋" w:hAnsi="仿宋" w:hint="eastAsia"/>
        </w:rPr>
        <w:t>一、如果要得到画面中的轮廓，Canny边缘检测的效果最好</w:t>
      </w:r>
    </w:p>
    <w:p w:rsidR="009E3A3B" w:rsidRDefault="009E3A3B" w:rsidP="009E3A3B">
      <w:pPr>
        <w:tabs>
          <w:tab w:val="left" w:pos="3593"/>
          <w:tab w:val="left" w:pos="5879"/>
        </w:tabs>
        <w:snapToGrid w:val="0"/>
        <w:rPr>
          <w:rFonts w:ascii="仿宋" w:eastAsia="仿宋" w:hAnsi="仿宋" w:hint="eastAsia"/>
        </w:rPr>
      </w:pPr>
      <w:r>
        <w:rPr>
          <w:rFonts w:ascii="仿宋" w:eastAsia="仿宋" w:hAnsi="仿宋" w:hint="eastAsia"/>
        </w:rPr>
        <w:t>二、仿射变换会造成像素丢失，尽管可以利用插值的方式解决，可是对于高精度的模板匹配仍然有所不足。</w:t>
      </w:r>
    </w:p>
    <w:p w:rsidR="009E3A3B" w:rsidRDefault="009E3A3B" w:rsidP="009E3A3B">
      <w:pPr>
        <w:tabs>
          <w:tab w:val="left" w:pos="3593"/>
          <w:tab w:val="left" w:pos="5879"/>
        </w:tabs>
        <w:snapToGrid w:val="0"/>
        <w:rPr>
          <w:rFonts w:ascii="仿宋" w:eastAsia="仿宋" w:hAnsi="仿宋" w:hint="eastAsia"/>
        </w:rPr>
      </w:pPr>
      <w:r>
        <w:rPr>
          <w:rFonts w:ascii="仿宋" w:eastAsia="仿宋" w:hAnsi="仿宋" w:hint="eastAsia"/>
        </w:rPr>
        <w:t>三、SIFT匹配对于二值化后的效果更加好</w:t>
      </w:r>
    </w:p>
    <w:p w:rsidR="009E3A3B" w:rsidRDefault="009E3A3B" w:rsidP="009E3A3B">
      <w:pPr>
        <w:tabs>
          <w:tab w:val="left" w:pos="3593"/>
          <w:tab w:val="left" w:pos="5879"/>
        </w:tabs>
        <w:snapToGrid w:val="0"/>
        <w:rPr>
          <w:rFonts w:ascii="仿宋" w:eastAsia="仿宋" w:hAnsi="仿宋" w:hint="eastAsia"/>
        </w:rPr>
      </w:pPr>
      <w:r>
        <w:rPr>
          <w:rFonts w:ascii="仿宋" w:eastAsia="仿宋" w:hAnsi="仿宋" w:hint="eastAsia"/>
        </w:rPr>
        <w:t>四、OTSU的二值化效果很好，可是过于受光照影响且对于画面中颜色相似的区域难以区分；Adaptive Threshold弥补了OTSU的缺陷，却因为是自适应所以无法调节二值化的程度</w:t>
      </w:r>
    </w:p>
    <w:p w:rsidR="0078427F" w:rsidRPr="009E3A3B" w:rsidRDefault="009E3A3B" w:rsidP="009E3A3B">
      <w:pPr>
        <w:tabs>
          <w:tab w:val="left" w:pos="3593"/>
          <w:tab w:val="left" w:pos="5879"/>
        </w:tabs>
        <w:snapToGrid w:val="0"/>
        <w:rPr>
          <w:rFonts w:ascii="仿宋" w:eastAsia="仿宋" w:hAnsi="仿宋"/>
        </w:rPr>
      </w:pPr>
      <w:r>
        <w:rPr>
          <w:rFonts w:ascii="仿宋" w:eastAsia="仿宋" w:hAnsi="仿宋" w:hint="eastAsia"/>
        </w:rPr>
        <w:t>五、检测某种数字利用SVM的方法鲁棒性最好，可是却缺乏利用图像处理的知识。</w:t>
      </w:r>
      <w:r w:rsidRPr="009E3A3B">
        <w:rPr>
          <w:rFonts w:ascii="仿宋" w:eastAsia="仿宋" w:hAnsi="仿宋"/>
        </w:rPr>
        <w:tab/>
      </w:r>
    </w:p>
    <w:p w:rsidR="0078427F" w:rsidRDefault="009E3A3B" w:rsidP="009E3A3B">
      <w:pPr>
        <w:tabs>
          <w:tab w:val="left" w:pos="1485"/>
          <w:tab w:val="center" w:pos="4153"/>
        </w:tabs>
        <w:snapToGrid w:val="0"/>
      </w:pPr>
      <w:r>
        <w:tab/>
      </w:r>
      <w:r>
        <w:tab/>
      </w:r>
    </w:p>
    <w:p w:rsidR="0078427F" w:rsidRDefault="009E3A3B" w:rsidP="009E3A3B">
      <w:pPr>
        <w:tabs>
          <w:tab w:val="left" w:pos="5300"/>
          <w:tab w:val="left" w:pos="6027"/>
        </w:tabs>
        <w:snapToGrid w:val="0"/>
        <w:jc w:val="left"/>
      </w:pPr>
      <w:r>
        <w:tab/>
      </w:r>
      <w:r>
        <w:tab/>
      </w:r>
    </w:p>
    <w:p w:rsidR="0078427F" w:rsidRPr="00034551" w:rsidRDefault="0078427F" w:rsidP="009E3A3B">
      <w:pPr>
        <w:tabs>
          <w:tab w:val="left" w:pos="2746"/>
        </w:tabs>
        <w:snapToGrid w:val="0"/>
        <w:rPr>
          <w:rFonts w:eastAsia="SimHei"/>
          <w:sz w:val="28"/>
        </w:rPr>
      </w:pPr>
      <w:r w:rsidRPr="00034551">
        <w:rPr>
          <w:rFonts w:eastAsia="SimHei" w:hint="eastAsia"/>
          <w:sz w:val="28"/>
        </w:rPr>
        <w:t>（四）研究总结</w:t>
      </w:r>
      <w:r w:rsidR="009E3A3B">
        <w:rPr>
          <w:rFonts w:eastAsia="SimHei"/>
          <w:sz w:val="28"/>
        </w:rPr>
        <w:tab/>
      </w:r>
    </w:p>
    <w:p w:rsidR="0078427F" w:rsidRDefault="0078427F" w:rsidP="00595571">
      <w:pPr>
        <w:numPr>
          <w:ilvl w:val="0"/>
          <w:numId w:val="5"/>
        </w:numPr>
        <w:snapToGrid w:val="0"/>
        <w:rPr>
          <w:rFonts w:ascii="仿宋" w:eastAsia="仿宋" w:hAnsi="仿宋" w:hint="eastAsia"/>
        </w:rPr>
      </w:pPr>
      <w:r w:rsidRPr="00904425">
        <w:rPr>
          <w:rFonts w:ascii="仿宋" w:eastAsia="仿宋" w:hAnsi="仿宋" w:hint="eastAsia"/>
        </w:rPr>
        <w:t>研究中</w:t>
      </w:r>
      <w:r>
        <w:rPr>
          <w:rFonts w:ascii="仿宋" w:eastAsia="仿宋" w:hAnsi="仿宋" w:hint="eastAsia"/>
        </w:rPr>
        <w:t>存在问题、建议及需要说明的问题</w:t>
      </w:r>
    </w:p>
    <w:p w:rsidR="009E3A3B" w:rsidRDefault="009E3A3B" w:rsidP="009E3A3B">
      <w:pPr>
        <w:snapToGrid w:val="0"/>
        <w:ind w:left="420"/>
        <w:rPr>
          <w:rFonts w:ascii="仿宋" w:eastAsia="仿宋" w:hAnsi="仿宋" w:hint="eastAsia"/>
        </w:rPr>
      </w:pPr>
      <w:r>
        <w:rPr>
          <w:rFonts w:ascii="仿宋" w:eastAsia="仿宋" w:hAnsi="仿宋" w:hint="eastAsia"/>
        </w:rPr>
        <w:t>本次课程实践的结果最大的问题是周围的光照状况;环境过于亮或者暗、顶灯位于摄像头上方，都会严重影响实验结果。此外，为了让摄像头可以在任何角度捕获游戏界面而使用的寻找画面中最大的轮廓也有一个问题：必须将摄像头调整到屏幕部分的面积是最大的。</w:t>
      </w:r>
    </w:p>
    <w:p w:rsidR="00694F0B" w:rsidRPr="00904425" w:rsidRDefault="009E3A3B" w:rsidP="009E3A3B">
      <w:pPr>
        <w:tabs>
          <w:tab w:val="left" w:pos="6161"/>
          <w:tab w:val="left" w:pos="7289"/>
        </w:tabs>
        <w:snapToGrid w:val="0"/>
        <w:ind w:left="420"/>
        <w:jc w:val="left"/>
        <w:rPr>
          <w:rFonts w:ascii="仿宋" w:eastAsia="仿宋" w:hAnsi="仿宋"/>
        </w:rPr>
      </w:pPr>
      <w:r>
        <w:rPr>
          <w:rFonts w:ascii="仿宋" w:eastAsia="仿宋" w:hAnsi="仿宋"/>
        </w:rPr>
        <w:tab/>
      </w:r>
      <w:r>
        <w:rPr>
          <w:rFonts w:ascii="仿宋" w:eastAsia="仿宋" w:hAnsi="仿宋"/>
        </w:rPr>
        <w:tab/>
      </w:r>
    </w:p>
    <w:p w:rsidR="003C2F8C" w:rsidRDefault="00C177AE" w:rsidP="00595571">
      <w:pPr>
        <w:numPr>
          <w:ilvl w:val="0"/>
          <w:numId w:val="5"/>
        </w:numPr>
        <w:snapToGrid w:val="0"/>
        <w:rPr>
          <w:rFonts w:ascii="仿宋" w:eastAsia="仿宋" w:hAnsi="仿宋" w:hint="eastAsia"/>
        </w:rPr>
      </w:pPr>
      <w:r>
        <w:rPr>
          <w:rFonts w:ascii="仿宋" w:eastAsia="仿宋" w:hAnsi="仿宋"/>
        </w:rPr>
        <w:t>在本次课程实践中的感想</w:t>
      </w:r>
      <w:r>
        <w:rPr>
          <w:rFonts w:ascii="仿宋" w:eastAsia="仿宋" w:hAnsi="仿宋" w:hint="eastAsia"/>
        </w:rPr>
        <w:t>与</w:t>
      </w:r>
      <w:r>
        <w:rPr>
          <w:rFonts w:ascii="仿宋" w:eastAsia="仿宋" w:hAnsi="仿宋"/>
        </w:rPr>
        <w:t>体会</w:t>
      </w:r>
    </w:p>
    <w:p w:rsidR="00694F0B" w:rsidRDefault="009E3A3B" w:rsidP="00694F0B">
      <w:pPr>
        <w:snapToGrid w:val="0"/>
        <w:ind w:left="420"/>
        <w:rPr>
          <w:rFonts w:ascii="仿宋" w:eastAsia="仿宋" w:hAnsi="仿宋" w:hint="eastAsia"/>
        </w:rPr>
      </w:pPr>
      <w:r>
        <w:rPr>
          <w:rFonts w:ascii="仿宋" w:eastAsia="仿宋" w:hAnsi="仿宋" w:hint="eastAsia"/>
        </w:rPr>
        <w:t>《数字图像处理基础》这门课程是我本学期最喜欢的课程。非常感谢老师愿意提供机会让我们以实践的方式更加了解课程的内容并加以运用。我发现我比起单单读理论，更加了解了各种数字图像处理的原理。</w:t>
      </w:r>
    </w:p>
    <w:p w:rsidR="009E3A3B" w:rsidRDefault="009E3A3B" w:rsidP="00694F0B">
      <w:pPr>
        <w:snapToGrid w:val="0"/>
        <w:ind w:left="420"/>
        <w:rPr>
          <w:rFonts w:ascii="仿宋" w:eastAsia="仿宋" w:hAnsi="仿宋"/>
        </w:rPr>
      </w:pPr>
    </w:p>
    <w:p w:rsidR="0033703B" w:rsidRDefault="0078427F" w:rsidP="00595571">
      <w:pPr>
        <w:numPr>
          <w:ilvl w:val="0"/>
          <w:numId w:val="5"/>
        </w:numPr>
        <w:snapToGrid w:val="0"/>
        <w:rPr>
          <w:rFonts w:ascii="仿宋" w:eastAsia="仿宋" w:hAnsi="仿宋" w:hint="eastAsia"/>
        </w:rPr>
      </w:pPr>
      <w:r>
        <w:rPr>
          <w:rFonts w:ascii="仿宋" w:eastAsia="仿宋" w:hAnsi="仿宋" w:hint="eastAsia"/>
        </w:rPr>
        <w:t>对本次课程实践的</w:t>
      </w:r>
      <w:r w:rsidR="003C2F8C">
        <w:rPr>
          <w:rFonts w:ascii="仿宋" w:eastAsia="仿宋" w:hAnsi="仿宋" w:hint="eastAsia"/>
        </w:rPr>
        <w:t>意见与</w:t>
      </w:r>
      <w:r>
        <w:rPr>
          <w:rFonts w:ascii="仿宋" w:eastAsia="仿宋" w:hAnsi="仿宋" w:hint="eastAsia"/>
        </w:rPr>
        <w:t>建议</w:t>
      </w:r>
    </w:p>
    <w:p w:rsidR="009E3A3B" w:rsidRPr="0033703B" w:rsidRDefault="009E3A3B" w:rsidP="009E3A3B">
      <w:pPr>
        <w:snapToGrid w:val="0"/>
        <w:ind w:left="420"/>
        <w:rPr>
          <w:rFonts w:ascii="仿宋" w:eastAsia="仿宋" w:hAnsi="仿宋"/>
        </w:rPr>
      </w:pPr>
      <w:r>
        <w:rPr>
          <w:rFonts w:ascii="仿宋" w:eastAsia="仿宋" w:hAnsi="仿宋" w:hint="eastAsia"/>
        </w:rPr>
        <w:t>我觉得老师可以在上课时更加着重于指导与实现实践内容的课程。同时，也希望助教可以及时纠正我们研究的方向，避免我们浪费时间在不正确的道路上，毕竟这只是个2学分的课程，感觉上要花上的时间有一点太多了。</w:t>
      </w:r>
    </w:p>
    <w:sectPr w:rsidR="009E3A3B" w:rsidRPr="0033703B" w:rsidSect="00485ADF">
      <w:footerReference w:type="even" r:id="rId7"/>
      <w:pgSz w:w="11907" w:h="16839" w:code="9"/>
      <w:pgMar w:top="1440" w:right="1800" w:bottom="1440" w:left="1800" w:header="851" w:footer="1134" w:gutter="0"/>
      <w:pgNumType w:start="4"/>
      <w:cols w:space="425"/>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2228" w:rsidRDefault="00072228">
      <w:r>
        <w:separator/>
      </w:r>
    </w:p>
  </w:endnote>
  <w:endnote w:type="continuationSeparator" w:id="1">
    <w:p w:rsidR="00072228" w:rsidRDefault="000722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imHei">
    <w:altName w:val="Times New Roman"/>
    <w:panose1 w:val="00000000000000000000"/>
    <w:charset w:val="00"/>
    <w:family w:val="roman"/>
    <w:notTrueType/>
    <w:pitch w:val="default"/>
    <w:sig w:usb0="00000000" w:usb1="00000000" w:usb2="00000000" w:usb3="00000000" w:csb0="00000000"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4268" w:rsidRDefault="00D04691">
    <w:pPr>
      <w:pStyle w:val="Footer"/>
      <w:framePr w:wrap="around" w:vAnchor="text" w:hAnchor="margin" w:xAlign="center" w:y="1"/>
      <w:rPr>
        <w:rStyle w:val="PageNumber"/>
      </w:rPr>
    </w:pPr>
    <w:r>
      <w:rPr>
        <w:rStyle w:val="PageNumber"/>
      </w:rPr>
      <w:fldChar w:fldCharType="begin"/>
    </w:r>
    <w:r w:rsidR="00074268">
      <w:rPr>
        <w:rStyle w:val="PageNumber"/>
      </w:rPr>
      <w:instrText xml:space="preserve">PAGE  </w:instrText>
    </w:r>
    <w:r>
      <w:rPr>
        <w:rStyle w:val="PageNumber"/>
      </w:rPr>
      <w:fldChar w:fldCharType="separate"/>
    </w:r>
    <w:r w:rsidR="00074268">
      <w:rPr>
        <w:rStyle w:val="PageNumber"/>
        <w:noProof/>
      </w:rPr>
      <w:t>2</w:t>
    </w:r>
    <w:r>
      <w:rPr>
        <w:rStyle w:val="PageNumber"/>
      </w:rPr>
      <w:fldChar w:fldCharType="end"/>
    </w:r>
  </w:p>
  <w:p w:rsidR="00074268" w:rsidRDefault="000742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2228" w:rsidRDefault="00072228">
      <w:r>
        <w:separator/>
      </w:r>
    </w:p>
  </w:footnote>
  <w:footnote w:type="continuationSeparator" w:id="1">
    <w:p w:rsidR="00072228" w:rsidRDefault="0007222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C7F69"/>
    <w:multiLevelType w:val="hybridMultilevel"/>
    <w:tmpl w:val="8DB27D2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A6A7C26"/>
    <w:multiLevelType w:val="hybridMultilevel"/>
    <w:tmpl w:val="AE740F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3C2D38"/>
    <w:multiLevelType w:val="singleLevel"/>
    <w:tmpl w:val="01E617C4"/>
    <w:lvl w:ilvl="0">
      <w:start w:val="1"/>
      <w:numFmt w:val="japaneseCounting"/>
      <w:lvlText w:val="%1、"/>
      <w:lvlJc w:val="left"/>
      <w:pPr>
        <w:tabs>
          <w:tab w:val="num" w:pos="840"/>
        </w:tabs>
        <w:ind w:left="840" w:hanging="420"/>
      </w:pPr>
      <w:rPr>
        <w:rFonts w:hint="eastAsia"/>
      </w:rPr>
    </w:lvl>
  </w:abstractNum>
  <w:abstractNum w:abstractNumId="3">
    <w:nsid w:val="4CE53068"/>
    <w:multiLevelType w:val="hybridMultilevel"/>
    <w:tmpl w:val="6E24E1FE"/>
    <w:lvl w:ilvl="0" w:tplc="4C863EC0">
      <w:start w:val="1"/>
      <w:numFmt w:val="bullet"/>
      <w:lvlText w:val="▪"/>
      <w:lvlJc w:val="left"/>
      <w:pPr>
        <w:tabs>
          <w:tab w:val="num" w:pos="720"/>
        </w:tabs>
        <w:ind w:left="720" w:hanging="360"/>
      </w:pPr>
      <w:rPr>
        <w:rFonts w:ascii="Calibri" w:hAnsi="Calibri" w:hint="default"/>
      </w:rPr>
    </w:lvl>
    <w:lvl w:ilvl="1" w:tplc="D94E29C6">
      <w:start w:val="1250"/>
      <w:numFmt w:val="bullet"/>
      <w:lvlText w:val="▪"/>
      <w:lvlJc w:val="left"/>
      <w:pPr>
        <w:tabs>
          <w:tab w:val="num" w:pos="1440"/>
        </w:tabs>
        <w:ind w:left="1440" w:hanging="360"/>
      </w:pPr>
      <w:rPr>
        <w:rFonts w:ascii="Calibri" w:hAnsi="Calibri" w:hint="default"/>
      </w:rPr>
    </w:lvl>
    <w:lvl w:ilvl="2" w:tplc="EAA20B5E" w:tentative="1">
      <w:start w:val="1"/>
      <w:numFmt w:val="bullet"/>
      <w:lvlText w:val="▪"/>
      <w:lvlJc w:val="left"/>
      <w:pPr>
        <w:tabs>
          <w:tab w:val="num" w:pos="2160"/>
        </w:tabs>
        <w:ind w:left="2160" w:hanging="360"/>
      </w:pPr>
      <w:rPr>
        <w:rFonts w:ascii="Calibri" w:hAnsi="Calibri" w:hint="default"/>
      </w:rPr>
    </w:lvl>
    <w:lvl w:ilvl="3" w:tplc="8BF4A336" w:tentative="1">
      <w:start w:val="1"/>
      <w:numFmt w:val="bullet"/>
      <w:lvlText w:val="▪"/>
      <w:lvlJc w:val="left"/>
      <w:pPr>
        <w:tabs>
          <w:tab w:val="num" w:pos="2880"/>
        </w:tabs>
        <w:ind w:left="2880" w:hanging="360"/>
      </w:pPr>
      <w:rPr>
        <w:rFonts w:ascii="Calibri" w:hAnsi="Calibri" w:hint="default"/>
      </w:rPr>
    </w:lvl>
    <w:lvl w:ilvl="4" w:tplc="E9BED342" w:tentative="1">
      <w:start w:val="1"/>
      <w:numFmt w:val="bullet"/>
      <w:lvlText w:val="▪"/>
      <w:lvlJc w:val="left"/>
      <w:pPr>
        <w:tabs>
          <w:tab w:val="num" w:pos="3600"/>
        </w:tabs>
        <w:ind w:left="3600" w:hanging="360"/>
      </w:pPr>
      <w:rPr>
        <w:rFonts w:ascii="Calibri" w:hAnsi="Calibri" w:hint="default"/>
      </w:rPr>
    </w:lvl>
    <w:lvl w:ilvl="5" w:tplc="19E0F8BE" w:tentative="1">
      <w:start w:val="1"/>
      <w:numFmt w:val="bullet"/>
      <w:lvlText w:val="▪"/>
      <w:lvlJc w:val="left"/>
      <w:pPr>
        <w:tabs>
          <w:tab w:val="num" w:pos="4320"/>
        </w:tabs>
        <w:ind w:left="4320" w:hanging="360"/>
      </w:pPr>
      <w:rPr>
        <w:rFonts w:ascii="Calibri" w:hAnsi="Calibri" w:hint="default"/>
      </w:rPr>
    </w:lvl>
    <w:lvl w:ilvl="6" w:tplc="2BF23178" w:tentative="1">
      <w:start w:val="1"/>
      <w:numFmt w:val="bullet"/>
      <w:lvlText w:val="▪"/>
      <w:lvlJc w:val="left"/>
      <w:pPr>
        <w:tabs>
          <w:tab w:val="num" w:pos="5040"/>
        </w:tabs>
        <w:ind w:left="5040" w:hanging="360"/>
      </w:pPr>
      <w:rPr>
        <w:rFonts w:ascii="Calibri" w:hAnsi="Calibri" w:hint="default"/>
      </w:rPr>
    </w:lvl>
    <w:lvl w:ilvl="7" w:tplc="3F66B216" w:tentative="1">
      <w:start w:val="1"/>
      <w:numFmt w:val="bullet"/>
      <w:lvlText w:val="▪"/>
      <w:lvlJc w:val="left"/>
      <w:pPr>
        <w:tabs>
          <w:tab w:val="num" w:pos="5760"/>
        </w:tabs>
        <w:ind w:left="5760" w:hanging="360"/>
      </w:pPr>
      <w:rPr>
        <w:rFonts w:ascii="Calibri" w:hAnsi="Calibri" w:hint="default"/>
      </w:rPr>
    </w:lvl>
    <w:lvl w:ilvl="8" w:tplc="788ADAFA" w:tentative="1">
      <w:start w:val="1"/>
      <w:numFmt w:val="bullet"/>
      <w:lvlText w:val="▪"/>
      <w:lvlJc w:val="left"/>
      <w:pPr>
        <w:tabs>
          <w:tab w:val="num" w:pos="6480"/>
        </w:tabs>
        <w:ind w:left="6480" w:hanging="360"/>
      </w:pPr>
      <w:rPr>
        <w:rFonts w:ascii="Calibri" w:hAnsi="Calibri" w:hint="default"/>
      </w:rPr>
    </w:lvl>
  </w:abstractNum>
  <w:abstractNum w:abstractNumId="4">
    <w:nsid w:val="56496A1F"/>
    <w:multiLevelType w:val="hybridMultilevel"/>
    <w:tmpl w:val="0A4EC2DE"/>
    <w:lvl w:ilvl="0" w:tplc="318C5646">
      <w:start w:val="1"/>
      <w:numFmt w:val="decimal"/>
      <w:lvlText w:val="%1."/>
      <w:lvlJc w:val="left"/>
      <w:pPr>
        <w:tabs>
          <w:tab w:val="num" w:pos="720"/>
        </w:tabs>
        <w:ind w:left="720" w:hanging="360"/>
      </w:pPr>
    </w:lvl>
    <w:lvl w:ilvl="1" w:tplc="25C07948">
      <w:start w:val="1"/>
      <w:numFmt w:val="decimal"/>
      <w:lvlText w:val="%2."/>
      <w:lvlJc w:val="left"/>
      <w:pPr>
        <w:tabs>
          <w:tab w:val="num" w:pos="1440"/>
        </w:tabs>
        <w:ind w:left="1440" w:hanging="360"/>
      </w:pPr>
    </w:lvl>
    <w:lvl w:ilvl="2" w:tplc="577ED6E2" w:tentative="1">
      <w:start w:val="1"/>
      <w:numFmt w:val="decimal"/>
      <w:lvlText w:val="%3."/>
      <w:lvlJc w:val="left"/>
      <w:pPr>
        <w:tabs>
          <w:tab w:val="num" w:pos="2160"/>
        </w:tabs>
        <w:ind w:left="2160" w:hanging="360"/>
      </w:pPr>
    </w:lvl>
    <w:lvl w:ilvl="3" w:tplc="3CA87A5E" w:tentative="1">
      <w:start w:val="1"/>
      <w:numFmt w:val="decimal"/>
      <w:lvlText w:val="%4."/>
      <w:lvlJc w:val="left"/>
      <w:pPr>
        <w:tabs>
          <w:tab w:val="num" w:pos="2880"/>
        </w:tabs>
        <w:ind w:left="2880" w:hanging="360"/>
      </w:pPr>
    </w:lvl>
    <w:lvl w:ilvl="4" w:tplc="C542F026" w:tentative="1">
      <w:start w:val="1"/>
      <w:numFmt w:val="decimal"/>
      <w:lvlText w:val="%5."/>
      <w:lvlJc w:val="left"/>
      <w:pPr>
        <w:tabs>
          <w:tab w:val="num" w:pos="3600"/>
        </w:tabs>
        <w:ind w:left="3600" w:hanging="360"/>
      </w:pPr>
    </w:lvl>
    <w:lvl w:ilvl="5" w:tplc="7AD255C8" w:tentative="1">
      <w:start w:val="1"/>
      <w:numFmt w:val="decimal"/>
      <w:lvlText w:val="%6."/>
      <w:lvlJc w:val="left"/>
      <w:pPr>
        <w:tabs>
          <w:tab w:val="num" w:pos="4320"/>
        </w:tabs>
        <w:ind w:left="4320" w:hanging="360"/>
      </w:pPr>
    </w:lvl>
    <w:lvl w:ilvl="6" w:tplc="488A68CE" w:tentative="1">
      <w:start w:val="1"/>
      <w:numFmt w:val="decimal"/>
      <w:lvlText w:val="%7."/>
      <w:lvlJc w:val="left"/>
      <w:pPr>
        <w:tabs>
          <w:tab w:val="num" w:pos="5040"/>
        </w:tabs>
        <w:ind w:left="5040" w:hanging="360"/>
      </w:pPr>
    </w:lvl>
    <w:lvl w:ilvl="7" w:tplc="0C9C3D56" w:tentative="1">
      <w:start w:val="1"/>
      <w:numFmt w:val="decimal"/>
      <w:lvlText w:val="%8."/>
      <w:lvlJc w:val="left"/>
      <w:pPr>
        <w:tabs>
          <w:tab w:val="num" w:pos="5760"/>
        </w:tabs>
        <w:ind w:left="5760" w:hanging="360"/>
      </w:pPr>
    </w:lvl>
    <w:lvl w:ilvl="8" w:tplc="585E7B56" w:tentative="1">
      <w:start w:val="1"/>
      <w:numFmt w:val="decimal"/>
      <w:lvlText w:val="%9."/>
      <w:lvlJc w:val="left"/>
      <w:pPr>
        <w:tabs>
          <w:tab w:val="num" w:pos="6480"/>
        </w:tabs>
        <w:ind w:left="6480" w:hanging="360"/>
      </w:pPr>
    </w:lvl>
  </w:abstractNum>
  <w:abstractNum w:abstractNumId="5">
    <w:nsid w:val="625F0F71"/>
    <w:multiLevelType w:val="hybridMultilevel"/>
    <w:tmpl w:val="06FE8C4E"/>
    <w:lvl w:ilvl="0" w:tplc="05329964">
      <w:start w:val="1"/>
      <w:numFmt w:val="bullet"/>
      <w:lvlText w:val="▪"/>
      <w:lvlJc w:val="left"/>
      <w:pPr>
        <w:tabs>
          <w:tab w:val="num" w:pos="720"/>
        </w:tabs>
        <w:ind w:left="720" w:hanging="360"/>
      </w:pPr>
      <w:rPr>
        <w:rFonts w:ascii="Calibri" w:hAnsi="Calibri" w:hint="default"/>
      </w:rPr>
    </w:lvl>
    <w:lvl w:ilvl="1" w:tplc="3CD04EE8">
      <w:start w:val="1667"/>
      <w:numFmt w:val="bullet"/>
      <w:lvlText w:val="▪"/>
      <w:lvlJc w:val="left"/>
      <w:pPr>
        <w:tabs>
          <w:tab w:val="num" w:pos="1440"/>
        </w:tabs>
        <w:ind w:left="1440" w:hanging="360"/>
      </w:pPr>
      <w:rPr>
        <w:rFonts w:ascii="Calibri" w:hAnsi="Calibri" w:hint="default"/>
      </w:rPr>
    </w:lvl>
    <w:lvl w:ilvl="2" w:tplc="8058534C" w:tentative="1">
      <w:start w:val="1"/>
      <w:numFmt w:val="bullet"/>
      <w:lvlText w:val="▪"/>
      <w:lvlJc w:val="left"/>
      <w:pPr>
        <w:tabs>
          <w:tab w:val="num" w:pos="2160"/>
        </w:tabs>
        <w:ind w:left="2160" w:hanging="360"/>
      </w:pPr>
      <w:rPr>
        <w:rFonts w:ascii="Calibri" w:hAnsi="Calibri" w:hint="default"/>
      </w:rPr>
    </w:lvl>
    <w:lvl w:ilvl="3" w:tplc="0568D0D0" w:tentative="1">
      <w:start w:val="1"/>
      <w:numFmt w:val="bullet"/>
      <w:lvlText w:val="▪"/>
      <w:lvlJc w:val="left"/>
      <w:pPr>
        <w:tabs>
          <w:tab w:val="num" w:pos="2880"/>
        </w:tabs>
        <w:ind w:left="2880" w:hanging="360"/>
      </w:pPr>
      <w:rPr>
        <w:rFonts w:ascii="Calibri" w:hAnsi="Calibri" w:hint="default"/>
      </w:rPr>
    </w:lvl>
    <w:lvl w:ilvl="4" w:tplc="4956C0D8" w:tentative="1">
      <w:start w:val="1"/>
      <w:numFmt w:val="bullet"/>
      <w:lvlText w:val="▪"/>
      <w:lvlJc w:val="left"/>
      <w:pPr>
        <w:tabs>
          <w:tab w:val="num" w:pos="3600"/>
        </w:tabs>
        <w:ind w:left="3600" w:hanging="360"/>
      </w:pPr>
      <w:rPr>
        <w:rFonts w:ascii="Calibri" w:hAnsi="Calibri" w:hint="default"/>
      </w:rPr>
    </w:lvl>
    <w:lvl w:ilvl="5" w:tplc="9C14252C" w:tentative="1">
      <w:start w:val="1"/>
      <w:numFmt w:val="bullet"/>
      <w:lvlText w:val="▪"/>
      <w:lvlJc w:val="left"/>
      <w:pPr>
        <w:tabs>
          <w:tab w:val="num" w:pos="4320"/>
        </w:tabs>
        <w:ind w:left="4320" w:hanging="360"/>
      </w:pPr>
      <w:rPr>
        <w:rFonts w:ascii="Calibri" w:hAnsi="Calibri" w:hint="default"/>
      </w:rPr>
    </w:lvl>
    <w:lvl w:ilvl="6" w:tplc="8FD0C862" w:tentative="1">
      <w:start w:val="1"/>
      <w:numFmt w:val="bullet"/>
      <w:lvlText w:val="▪"/>
      <w:lvlJc w:val="left"/>
      <w:pPr>
        <w:tabs>
          <w:tab w:val="num" w:pos="5040"/>
        </w:tabs>
        <w:ind w:left="5040" w:hanging="360"/>
      </w:pPr>
      <w:rPr>
        <w:rFonts w:ascii="Calibri" w:hAnsi="Calibri" w:hint="default"/>
      </w:rPr>
    </w:lvl>
    <w:lvl w:ilvl="7" w:tplc="DE40F850" w:tentative="1">
      <w:start w:val="1"/>
      <w:numFmt w:val="bullet"/>
      <w:lvlText w:val="▪"/>
      <w:lvlJc w:val="left"/>
      <w:pPr>
        <w:tabs>
          <w:tab w:val="num" w:pos="5760"/>
        </w:tabs>
        <w:ind w:left="5760" w:hanging="360"/>
      </w:pPr>
      <w:rPr>
        <w:rFonts w:ascii="Calibri" w:hAnsi="Calibri" w:hint="default"/>
      </w:rPr>
    </w:lvl>
    <w:lvl w:ilvl="8" w:tplc="A052F4EC" w:tentative="1">
      <w:start w:val="1"/>
      <w:numFmt w:val="bullet"/>
      <w:lvlText w:val="▪"/>
      <w:lvlJc w:val="left"/>
      <w:pPr>
        <w:tabs>
          <w:tab w:val="num" w:pos="6480"/>
        </w:tabs>
        <w:ind w:left="6480" w:hanging="360"/>
      </w:pPr>
      <w:rPr>
        <w:rFonts w:ascii="Calibri" w:hAnsi="Calibri" w:hint="default"/>
      </w:rPr>
    </w:lvl>
  </w:abstractNum>
  <w:abstractNum w:abstractNumId="6">
    <w:nsid w:val="6610532C"/>
    <w:multiLevelType w:val="hybridMultilevel"/>
    <w:tmpl w:val="E2F45AD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E312CB"/>
    <w:multiLevelType w:val="hybridMultilevel"/>
    <w:tmpl w:val="4F6086BA"/>
    <w:lvl w:ilvl="0" w:tplc="3392D696">
      <w:start w:val="1"/>
      <w:numFmt w:val="decimal"/>
      <w:lvlText w:val="%1."/>
      <w:lvlJc w:val="left"/>
      <w:pPr>
        <w:tabs>
          <w:tab w:val="num" w:pos="720"/>
        </w:tabs>
        <w:ind w:left="720" w:hanging="360"/>
      </w:pPr>
    </w:lvl>
    <w:lvl w:ilvl="1" w:tplc="C7BE5396">
      <w:start w:val="1"/>
      <w:numFmt w:val="decimal"/>
      <w:lvlText w:val="%2."/>
      <w:lvlJc w:val="left"/>
      <w:pPr>
        <w:tabs>
          <w:tab w:val="num" w:pos="1440"/>
        </w:tabs>
        <w:ind w:left="1440" w:hanging="360"/>
      </w:pPr>
    </w:lvl>
    <w:lvl w:ilvl="2" w:tplc="38E049D4" w:tentative="1">
      <w:start w:val="1"/>
      <w:numFmt w:val="decimal"/>
      <w:lvlText w:val="%3."/>
      <w:lvlJc w:val="left"/>
      <w:pPr>
        <w:tabs>
          <w:tab w:val="num" w:pos="2160"/>
        </w:tabs>
        <w:ind w:left="2160" w:hanging="360"/>
      </w:pPr>
    </w:lvl>
    <w:lvl w:ilvl="3" w:tplc="B528461C" w:tentative="1">
      <w:start w:val="1"/>
      <w:numFmt w:val="decimal"/>
      <w:lvlText w:val="%4."/>
      <w:lvlJc w:val="left"/>
      <w:pPr>
        <w:tabs>
          <w:tab w:val="num" w:pos="2880"/>
        </w:tabs>
        <w:ind w:left="2880" w:hanging="360"/>
      </w:pPr>
    </w:lvl>
    <w:lvl w:ilvl="4" w:tplc="1AF46602" w:tentative="1">
      <w:start w:val="1"/>
      <w:numFmt w:val="decimal"/>
      <w:lvlText w:val="%5."/>
      <w:lvlJc w:val="left"/>
      <w:pPr>
        <w:tabs>
          <w:tab w:val="num" w:pos="3600"/>
        </w:tabs>
        <w:ind w:left="3600" w:hanging="360"/>
      </w:pPr>
    </w:lvl>
    <w:lvl w:ilvl="5" w:tplc="DD22F5C4" w:tentative="1">
      <w:start w:val="1"/>
      <w:numFmt w:val="decimal"/>
      <w:lvlText w:val="%6."/>
      <w:lvlJc w:val="left"/>
      <w:pPr>
        <w:tabs>
          <w:tab w:val="num" w:pos="4320"/>
        </w:tabs>
        <w:ind w:left="4320" w:hanging="360"/>
      </w:pPr>
    </w:lvl>
    <w:lvl w:ilvl="6" w:tplc="E8627E58" w:tentative="1">
      <w:start w:val="1"/>
      <w:numFmt w:val="decimal"/>
      <w:lvlText w:val="%7."/>
      <w:lvlJc w:val="left"/>
      <w:pPr>
        <w:tabs>
          <w:tab w:val="num" w:pos="5040"/>
        </w:tabs>
        <w:ind w:left="5040" w:hanging="360"/>
      </w:pPr>
    </w:lvl>
    <w:lvl w:ilvl="7" w:tplc="9E8CD56C" w:tentative="1">
      <w:start w:val="1"/>
      <w:numFmt w:val="decimal"/>
      <w:lvlText w:val="%8."/>
      <w:lvlJc w:val="left"/>
      <w:pPr>
        <w:tabs>
          <w:tab w:val="num" w:pos="5760"/>
        </w:tabs>
        <w:ind w:left="5760" w:hanging="360"/>
      </w:pPr>
    </w:lvl>
    <w:lvl w:ilvl="8" w:tplc="2244010A" w:tentative="1">
      <w:start w:val="1"/>
      <w:numFmt w:val="decimal"/>
      <w:lvlText w:val="%9."/>
      <w:lvlJc w:val="left"/>
      <w:pPr>
        <w:tabs>
          <w:tab w:val="num" w:pos="6480"/>
        </w:tabs>
        <w:ind w:left="6480" w:hanging="360"/>
      </w:pPr>
    </w:lvl>
  </w:abstractNum>
  <w:abstractNum w:abstractNumId="8">
    <w:nsid w:val="7708329A"/>
    <w:multiLevelType w:val="hybridMultilevel"/>
    <w:tmpl w:val="1BECB1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AEC7B4C"/>
    <w:multiLevelType w:val="hybridMultilevel"/>
    <w:tmpl w:val="DCB4A0B4"/>
    <w:lvl w:ilvl="0" w:tplc="BB82D8DE">
      <w:start w:val="1"/>
      <w:numFmt w:val="decimal"/>
      <w:lvlText w:val="%1."/>
      <w:lvlJc w:val="left"/>
      <w:pPr>
        <w:tabs>
          <w:tab w:val="num" w:pos="720"/>
        </w:tabs>
        <w:ind w:left="720" w:hanging="360"/>
      </w:pPr>
    </w:lvl>
    <w:lvl w:ilvl="1" w:tplc="777097C0">
      <w:start w:val="1"/>
      <w:numFmt w:val="decimal"/>
      <w:lvlText w:val="%2."/>
      <w:lvlJc w:val="left"/>
      <w:pPr>
        <w:tabs>
          <w:tab w:val="num" w:pos="1440"/>
        </w:tabs>
        <w:ind w:left="1440" w:hanging="360"/>
      </w:pPr>
    </w:lvl>
    <w:lvl w:ilvl="2" w:tplc="1F58DDB8" w:tentative="1">
      <w:start w:val="1"/>
      <w:numFmt w:val="decimal"/>
      <w:lvlText w:val="%3."/>
      <w:lvlJc w:val="left"/>
      <w:pPr>
        <w:tabs>
          <w:tab w:val="num" w:pos="2160"/>
        </w:tabs>
        <w:ind w:left="2160" w:hanging="360"/>
      </w:pPr>
    </w:lvl>
    <w:lvl w:ilvl="3" w:tplc="9B7C69A6" w:tentative="1">
      <w:start w:val="1"/>
      <w:numFmt w:val="decimal"/>
      <w:lvlText w:val="%4."/>
      <w:lvlJc w:val="left"/>
      <w:pPr>
        <w:tabs>
          <w:tab w:val="num" w:pos="2880"/>
        </w:tabs>
        <w:ind w:left="2880" w:hanging="360"/>
      </w:pPr>
    </w:lvl>
    <w:lvl w:ilvl="4" w:tplc="9F529A1A" w:tentative="1">
      <w:start w:val="1"/>
      <w:numFmt w:val="decimal"/>
      <w:lvlText w:val="%5."/>
      <w:lvlJc w:val="left"/>
      <w:pPr>
        <w:tabs>
          <w:tab w:val="num" w:pos="3600"/>
        </w:tabs>
        <w:ind w:left="3600" w:hanging="360"/>
      </w:pPr>
    </w:lvl>
    <w:lvl w:ilvl="5" w:tplc="5BF07AB4" w:tentative="1">
      <w:start w:val="1"/>
      <w:numFmt w:val="decimal"/>
      <w:lvlText w:val="%6."/>
      <w:lvlJc w:val="left"/>
      <w:pPr>
        <w:tabs>
          <w:tab w:val="num" w:pos="4320"/>
        </w:tabs>
        <w:ind w:left="4320" w:hanging="360"/>
      </w:pPr>
    </w:lvl>
    <w:lvl w:ilvl="6" w:tplc="F07A05D8" w:tentative="1">
      <w:start w:val="1"/>
      <w:numFmt w:val="decimal"/>
      <w:lvlText w:val="%7."/>
      <w:lvlJc w:val="left"/>
      <w:pPr>
        <w:tabs>
          <w:tab w:val="num" w:pos="5040"/>
        </w:tabs>
        <w:ind w:left="5040" w:hanging="360"/>
      </w:pPr>
    </w:lvl>
    <w:lvl w:ilvl="7" w:tplc="A18AB7A6" w:tentative="1">
      <w:start w:val="1"/>
      <w:numFmt w:val="decimal"/>
      <w:lvlText w:val="%8."/>
      <w:lvlJc w:val="left"/>
      <w:pPr>
        <w:tabs>
          <w:tab w:val="num" w:pos="5760"/>
        </w:tabs>
        <w:ind w:left="5760" w:hanging="360"/>
      </w:pPr>
    </w:lvl>
    <w:lvl w:ilvl="8" w:tplc="EBD60B48" w:tentative="1">
      <w:start w:val="1"/>
      <w:numFmt w:val="decimal"/>
      <w:lvlText w:val="%9."/>
      <w:lvlJc w:val="left"/>
      <w:pPr>
        <w:tabs>
          <w:tab w:val="num" w:pos="6480"/>
        </w:tabs>
        <w:ind w:left="6480" w:hanging="360"/>
      </w:pPr>
    </w:lvl>
  </w:abstractNum>
  <w:num w:numId="1">
    <w:abstractNumId w:val="2"/>
  </w:num>
  <w:num w:numId="2">
    <w:abstractNumId w:val="0"/>
  </w:num>
  <w:num w:numId="3">
    <w:abstractNumId w:val="6"/>
  </w:num>
  <w:num w:numId="4">
    <w:abstractNumId w:val="1"/>
  </w:num>
  <w:num w:numId="5">
    <w:abstractNumId w:val="8"/>
  </w:num>
  <w:num w:numId="6">
    <w:abstractNumId w:val="7"/>
  </w:num>
  <w:num w:numId="7">
    <w:abstractNumId w:val="4"/>
  </w:num>
  <w:num w:numId="8">
    <w:abstractNumId w:val="9"/>
  </w:num>
  <w:num w:numId="9">
    <w:abstractNumId w:val="3"/>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doNotDisplayPageBoundaries/>
  <w:embedSystemFonts/>
  <w:bordersDoNotSurroundHeader/>
  <w:bordersDoNotSurroundFooter/>
  <w:stylePaneFormatFilter w:val="3F01"/>
  <w:defaultTabStop w:val="425"/>
  <w:drawingGridHorizontalSpacing w:val="120"/>
  <w:drawingGridVerticalSpacing w:val="163"/>
  <w:displayHorizontalDrawingGridEvery w:val="2"/>
  <w:displayVerticalDrawingGridEvery w:val="2"/>
  <w:characterSpacingControl w:val="compressPunctuation"/>
  <w:hdrShapeDefaults>
    <o:shapedefaults v:ext="edit" spidmax="6146"/>
  </w:hdrShapeDefaults>
  <w:footnotePr>
    <w:footnote w:id="0"/>
    <w:footnote w:id="1"/>
  </w:footnotePr>
  <w:endnotePr>
    <w:endnote w:id="0"/>
    <w:endnote w:id="1"/>
  </w:endnotePr>
  <w:compat>
    <w:spaceForUL/>
    <w:balanceSingleByteDoubleByteWidth/>
    <w:doNotLeaveBackslashAlone/>
    <w:ulTrailSpace/>
    <w:doNotExpandShiftReturn/>
    <w:doNotUseHTMLParagraphAutoSpacing/>
    <w:useFELayout/>
  </w:compat>
  <w:rsids>
    <w:rsidRoot w:val="00F307B2"/>
    <w:rsid w:val="0001755E"/>
    <w:rsid w:val="00034551"/>
    <w:rsid w:val="0005732D"/>
    <w:rsid w:val="00072228"/>
    <w:rsid w:val="00074268"/>
    <w:rsid w:val="000B1300"/>
    <w:rsid w:val="0014043B"/>
    <w:rsid w:val="001B478E"/>
    <w:rsid w:val="001F626C"/>
    <w:rsid w:val="00212AA5"/>
    <w:rsid w:val="00245495"/>
    <w:rsid w:val="00254E4F"/>
    <w:rsid w:val="002959E2"/>
    <w:rsid w:val="002B4F1E"/>
    <w:rsid w:val="002E64E8"/>
    <w:rsid w:val="002F37E4"/>
    <w:rsid w:val="0033703B"/>
    <w:rsid w:val="00345A22"/>
    <w:rsid w:val="003574F3"/>
    <w:rsid w:val="003601E1"/>
    <w:rsid w:val="003B08EC"/>
    <w:rsid w:val="003B3EBC"/>
    <w:rsid w:val="003C0C3E"/>
    <w:rsid w:val="003C2F8C"/>
    <w:rsid w:val="003F2C40"/>
    <w:rsid w:val="00435ABC"/>
    <w:rsid w:val="00444A8D"/>
    <w:rsid w:val="00485ADF"/>
    <w:rsid w:val="004C503D"/>
    <w:rsid w:val="004F2A02"/>
    <w:rsid w:val="004F5327"/>
    <w:rsid w:val="00575DBD"/>
    <w:rsid w:val="00595571"/>
    <w:rsid w:val="00622B73"/>
    <w:rsid w:val="00651F1D"/>
    <w:rsid w:val="00654BB5"/>
    <w:rsid w:val="00694F0B"/>
    <w:rsid w:val="006F7D8E"/>
    <w:rsid w:val="00711EE8"/>
    <w:rsid w:val="00712A1F"/>
    <w:rsid w:val="00773922"/>
    <w:rsid w:val="0078427F"/>
    <w:rsid w:val="008365B2"/>
    <w:rsid w:val="008936D8"/>
    <w:rsid w:val="008B6010"/>
    <w:rsid w:val="008F0C98"/>
    <w:rsid w:val="008F68E5"/>
    <w:rsid w:val="00904425"/>
    <w:rsid w:val="009D6AF3"/>
    <w:rsid w:val="009E29B5"/>
    <w:rsid w:val="009E3A3B"/>
    <w:rsid w:val="00A23AE3"/>
    <w:rsid w:val="00B948BF"/>
    <w:rsid w:val="00C177AE"/>
    <w:rsid w:val="00C30283"/>
    <w:rsid w:val="00D04691"/>
    <w:rsid w:val="00D27F24"/>
    <w:rsid w:val="00D457B7"/>
    <w:rsid w:val="00D54150"/>
    <w:rsid w:val="00DF38E1"/>
    <w:rsid w:val="00E92B5A"/>
    <w:rsid w:val="00F307B2"/>
    <w:rsid w:val="00F32564"/>
    <w:rsid w:val="00F94011"/>
    <w:rsid w:val="00F975A0"/>
    <w:rsid w:val="00FF0B6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4691"/>
    <w:pPr>
      <w:widowControl w:val="0"/>
      <w:jc w:val="both"/>
    </w:pPr>
    <w:rPr>
      <w:kern w:val="2"/>
      <w:sz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04691"/>
    <w:pPr>
      <w:tabs>
        <w:tab w:val="center" w:pos="4153"/>
        <w:tab w:val="right" w:pos="8306"/>
      </w:tabs>
      <w:snapToGrid w:val="0"/>
      <w:jc w:val="left"/>
    </w:pPr>
    <w:rPr>
      <w:sz w:val="18"/>
    </w:rPr>
  </w:style>
  <w:style w:type="character" w:styleId="PageNumber">
    <w:name w:val="page number"/>
    <w:basedOn w:val="DefaultParagraphFont"/>
    <w:rsid w:val="00D04691"/>
  </w:style>
  <w:style w:type="paragraph" w:styleId="Header">
    <w:name w:val="header"/>
    <w:basedOn w:val="Normal"/>
    <w:rsid w:val="00D04691"/>
    <w:pPr>
      <w:pBdr>
        <w:bottom w:val="single" w:sz="6" w:space="1" w:color="auto"/>
      </w:pBdr>
      <w:tabs>
        <w:tab w:val="center" w:pos="4153"/>
        <w:tab w:val="right" w:pos="8306"/>
      </w:tabs>
      <w:snapToGrid w:val="0"/>
      <w:jc w:val="center"/>
    </w:pPr>
    <w:rPr>
      <w:sz w:val="18"/>
      <w:szCs w:val="18"/>
    </w:rPr>
  </w:style>
  <w:style w:type="character" w:styleId="CommentReference">
    <w:name w:val="annotation reference"/>
    <w:basedOn w:val="DefaultParagraphFont"/>
    <w:uiPriority w:val="99"/>
    <w:semiHidden/>
    <w:unhideWhenUsed/>
    <w:rsid w:val="003574F3"/>
    <w:rPr>
      <w:sz w:val="21"/>
      <w:szCs w:val="21"/>
    </w:rPr>
  </w:style>
  <w:style w:type="paragraph" w:styleId="CommentText">
    <w:name w:val="annotation text"/>
    <w:basedOn w:val="Normal"/>
    <w:link w:val="CommentTextChar"/>
    <w:uiPriority w:val="99"/>
    <w:semiHidden/>
    <w:unhideWhenUsed/>
    <w:rsid w:val="003574F3"/>
    <w:pPr>
      <w:jc w:val="left"/>
    </w:pPr>
    <w:rPr>
      <w:rFonts w:ascii="Calibri" w:hAnsi="Calibri"/>
      <w:sz w:val="21"/>
      <w:szCs w:val="24"/>
    </w:rPr>
  </w:style>
  <w:style w:type="character" w:customStyle="1" w:styleId="CommentTextChar">
    <w:name w:val="Comment Text Char"/>
    <w:basedOn w:val="DefaultParagraphFont"/>
    <w:link w:val="CommentText"/>
    <w:uiPriority w:val="99"/>
    <w:semiHidden/>
    <w:rsid w:val="003574F3"/>
    <w:rPr>
      <w:rFonts w:ascii="Calibri" w:hAnsi="Calibri"/>
      <w:kern w:val="2"/>
      <w:sz w:val="21"/>
      <w:szCs w:val="24"/>
    </w:rPr>
  </w:style>
  <w:style w:type="paragraph" w:styleId="BalloonText">
    <w:name w:val="Balloon Text"/>
    <w:basedOn w:val="Normal"/>
    <w:link w:val="BalloonTextChar"/>
    <w:uiPriority w:val="99"/>
    <w:semiHidden/>
    <w:unhideWhenUsed/>
    <w:rsid w:val="003574F3"/>
    <w:rPr>
      <w:rFonts w:ascii="Tahoma" w:hAnsi="Tahoma" w:cs="Tahoma"/>
      <w:sz w:val="16"/>
      <w:szCs w:val="16"/>
    </w:rPr>
  </w:style>
  <w:style w:type="character" w:customStyle="1" w:styleId="BalloonTextChar">
    <w:name w:val="Balloon Text Char"/>
    <w:basedOn w:val="DefaultParagraphFont"/>
    <w:link w:val="BalloonText"/>
    <w:uiPriority w:val="99"/>
    <w:semiHidden/>
    <w:rsid w:val="003574F3"/>
    <w:rPr>
      <w:rFonts w:ascii="Tahoma" w:hAnsi="Tahoma" w:cs="Tahoma"/>
      <w:kern w:val="2"/>
      <w:sz w:val="16"/>
      <w:szCs w:val="16"/>
    </w:rPr>
  </w:style>
  <w:style w:type="paragraph" w:styleId="ListParagraph">
    <w:name w:val="List Paragraph"/>
    <w:basedOn w:val="Normal"/>
    <w:uiPriority w:val="34"/>
    <w:qFormat/>
    <w:rsid w:val="009E3A3B"/>
    <w:pPr>
      <w:widowControl/>
      <w:ind w:left="720"/>
      <w:contextualSpacing/>
      <w:jc w:val="left"/>
    </w:pPr>
    <w:rPr>
      <w:rFonts w:eastAsia="Times New Roman"/>
      <w:kern w:val="0"/>
      <w:szCs w:val="24"/>
    </w:rPr>
  </w:style>
  <w:style w:type="paragraph" w:styleId="Title">
    <w:name w:val="Title"/>
    <w:basedOn w:val="Normal"/>
    <w:next w:val="Normal"/>
    <w:link w:val="TitleChar"/>
    <w:uiPriority w:val="10"/>
    <w:qFormat/>
    <w:rsid w:val="008365B2"/>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365B2"/>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7341774">
      <w:bodyDiv w:val="1"/>
      <w:marLeft w:val="0"/>
      <w:marRight w:val="0"/>
      <w:marTop w:val="0"/>
      <w:marBottom w:val="0"/>
      <w:divBdr>
        <w:top w:val="none" w:sz="0" w:space="0" w:color="auto"/>
        <w:left w:val="none" w:sz="0" w:space="0" w:color="auto"/>
        <w:bottom w:val="none" w:sz="0" w:space="0" w:color="auto"/>
        <w:right w:val="none" w:sz="0" w:space="0" w:color="auto"/>
      </w:divBdr>
      <w:divsChild>
        <w:div w:id="123812418">
          <w:marLeft w:val="1267"/>
          <w:marRight w:val="0"/>
          <w:marTop w:val="100"/>
          <w:marBottom w:val="0"/>
          <w:divBdr>
            <w:top w:val="none" w:sz="0" w:space="0" w:color="auto"/>
            <w:left w:val="none" w:sz="0" w:space="0" w:color="auto"/>
            <w:bottom w:val="none" w:sz="0" w:space="0" w:color="auto"/>
            <w:right w:val="none" w:sz="0" w:space="0" w:color="auto"/>
          </w:divBdr>
        </w:div>
      </w:divsChild>
    </w:div>
    <w:div w:id="272826604">
      <w:bodyDiv w:val="1"/>
      <w:marLeft w:val="0"/>
      <w:marRight w:val="0"/>
      <w:marTop w:val="0"/>
      <w:marBottom w:val="0"/>
      <w:divBdr>
        <w:top w:val="none" w:sz="0" w:space="0" w:color="auto"/>
        <w:left w:val="none" w:sz="0" w:space="0" w:color="auto"/>
        <w:bottom w:val="none" w:sz="0" w:space="0" w:color="auto"/>
        <w:right w:val="none" w:sz="0" w:space="0" w:color="auto"/>
      </w:divBdr>
      <w:divsChild>
        <w:div w:id="1337998335">
          <w:marLeft w:val="360"/>
          <w:marRight w:val="0"/>
          <w:marTop w:val="200"/>
          <w:marBottom w:val="0"/>
          <w:divBdr>
            <w:top w:val="none" w:sz="0" w:space="0" w:color="auto"/>
            <w:left w:val="none" w:sz="0" w:space="0" w:color="auto"/>
            <w:bottom w:val="none" w:sz="0" w:space="0" w:color="auto"/>
            <w:right w:val="none" w:sz="0" w:space="0" w:color="auto"/>
          </w:divBdr>
        </w:div>
        <w:div w:id="891037401">
          <w:marLeft w:val="1080"/>
          <w:marRight w:val="0"/>
          <w:marTop w:val="100"/>
          <w:marBottom w:val="0"/>
          <w:divBdr>
            <w:top w:val="none" w:sz="0" w:space="0" w:color="auto"/>
            <w:left w:val="none" w:sz="0" w:space="0" w:color="auto"/>
            <w:bottom w:val="none" w:sz="0" w:space="0" w:color="auto"/>
            <w:right w:val="none" w:sz="0" w:space="0" w:color="auto"/>
          </w:divBdr>
        </w:div>
        <w:div w:id="1830637229">
          <w:marLeft w:val="1080"/>
          <w:marRight w:val="0"/>
          <w:marTop w:val="100"/>
          <w:marBottom w:val="0"/>
          <w:divBdr>
            <w:top w:val="none" w:sz="0" w:space="0" w:color="auto"/>
            <w:left w:val="none" w:sz="0" w:space="0" w:color="auto"/>
            <w:bottom w:val="none" w:sz="0" w:space="0" w:color="auto"/>
            <w:right w:val="none" w:sz="0" w:space="0" w:color="auto"/>
          </w:divBdr>
        </w:div>
        <w:div w:id="1598170619">
          <w:marLeft w:val="1080"/>
          <w:marRight w:val="0"/>
          <w:marTop w:val="100"/>
          <w:marBottom w:val="0"/>
          <w:divBdr>
            <w:top w:val="none" w:sz="0" w:space="0" w:color="auto"/>
            <w:left w:val="none" w:sz="0" w:space="0" w:color="auto"/>
            <w:bottom w:val="none" w:sz="0" w:space="0" w:color="auto"/>
            <w:right w:val="none" w:sz="0" w:space="0" w:color="auto"/>
          </w:divBdr>
        </w:div>
      </w:divsChild>
    </w:div>
    <w:div w:id="704985055">
      <w:bodyDiv w:val="1"/>
      <w:marLeft w:val="0"/>
      <w:marRight w:val="0"/>
      <w:marTop w:val="0"/>
      <w:marBottom w:val="0"/>
      <w:divBdr>
        <w:top w:val="none" w:sz="0" w:space="0" w:color="auto"/>
        <w:left w:val="none" w:sz="0" w:space="0" w:color="auto"/>
        <w:bottom w:val="none" w:sz="0" w:space="0" w:color="auto"/>
        <w:right w:val="none" w:sz="0" w:space="0" w:color="auto"/>
      </w:divBdr>
      <w:divsChild>
        <w:div w:id="241452411">
          <w:marLeft w:val="1267"/>
          <w:marRight w:val="0"/>
          <w:marTop w:val="100"/>
          <w:marBottom w:val="0"/>
          <w:divBdr>
            <w:top w:val="none" w:sz="0" w:space="0" w:color="auto"/>
            <w:left w:val="none" w:sz="0" w:space="0" w:color="auto"/>
            <w:bottom w:val="none" w:sz="0" w:space="0" w:color="auto"/>
            <w:right w:val="none" w:sz="0" w:space="0" w:color="auto"/>
          </w:divBdr>
        </w:div>
      </w:divsChild>
    </w:div>
    <w:div w:id="860899758">
      <w:bodyDiv w:val="1"/>
      <w:marLeft w:val="0"/>
      <w:marRight w:val="0"/>
      <w:marTop w:val="0"/>
      <w:marBottom w:val="0"/>
      <w:divBdr>
        <w:top w:val="none" w:sz="0" w:space="0" w:color="auto"/>
        <w:left w:val="none" w:sz="0" w:space="0" w:color="auto"/>
        <w:bottom w:val="none" w:sz="0" w:space="0" w:color="auto"/>
        <w:right w:val="none" w:sz="0" w:space="0" w:color="auto"/>
      </w:divBdr>
      <w:divsChild>
        <w:div w:id="368728005">
          <w:marLeft w:val="1267"/>
          <w:marRight w:val="0"/>
          <w:marTop w:val="100"/>
          <w:marBottom w:val="0"/>
          <w:divBdr>
            <w:top w:val="none" w:sz="0" w:space="0" w:color="auto"/>
            <w:left w:val="none" w:sz="0" w:space="0" w:color="auto"/>
            <w:bottom w:val="none" w:sz="0" w:space="0" w:color="auto"/>
            <w:right w:val="none" w:sz="0" w:space="0" w:color="auto"/>
          </w:divBdr>
        </w:div>
      </w:divsChild>
    </w:div>
    <w:div w:id="2114670854">
      <w:bodyDiv w:val="1"/>
      <w:marLeft w:val="0"/>
      <w:marRight w:val="0"/>
      <w:marTop w:val="0"/>
      <w:marBottom w:val="0"/>
      <w:divBdr>
        <w:top w:val="none" w:sz="0" w:space="0" w:color="auto"/>
        <w:left w:val="none" w:sz="0" w:space="0" w:color="auto"/>
        <w:bottom w:val="none" w:sz="0" w:space="0" w:color="auto"/>
        <w:right w:val="none" w:sz="0" w:space="0" w:color="auto"/>
      </w:divBdr>
      <w:divsChild>
        <w:div w:id="522018757">
          <w:marLeft w:val="360"/>
          <w:marRight w:val="0"/>
          <w:marTop w:val="200"/>
          <w:marBottom w:val="0"/>
          <w:divBdr>
            <w:top w:val="none" w:sz="0" w:space="0" w:color="auto"/>
            <w:left w:val="none" w:sz="0" w:space="0" w:color="auto"/>
            <w:bottom w:val="none" w:sz="0" w:space="0" w:color="auto"/>
            <w:right w:val="none" w:sz="0" w:space="0" w:color="auto"/>
          </w:divBdr>
        </w:div>
        <w:div w:id="1059667454">
          <w:marLeft w:val="1080"/>
          <w:marRight w:val="0"/>
          <w:marTop w:val="100"/>
          <w:marBottom w:val="0"/>
          <w:divBdr>
            <w:top w:val="none" w:sz="0" w:space="0" w:color="auto"/>
            <w:left w:val="none" w:sz="0" w:space="0" w:color="auto"/>
            <w:bottom w:val="none" w:sz="0" w:space="0" w:color="auto"/>
            <w:right w:val="none" w:sz="0" w:space="0" w:color="auto"/>
          </w:divBdr>
        </w:div>
        <w:div w:id="1110973280">
          <w:marLeft w:val="1080"/>
          <w:marRight w:val="0"/>
          <w:marTop w:val="100"/>
          <w:marBottom w:val="0"/>
          <w:divBdr>
            <w:top w:val="none" w:sz="0" w:space="0" w:color="auto"/>
            <w:left w:val="none" w:sz="0" w:space="0" w:color="auto"/>
            <w:bottom w:val="none" w:sz="0" w:space="0" w:color="auto"/>
            <w:right w:val="none" w:sz="0" w:space="0" w:color="auto"/>
          </w:divBdr>
        </w:div>
        <w:div w:id="1256672181">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航空基础科学基金资助项目</vt:lpstr>
    </vt:vector>
  </TitlesOfParts>
  <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航空基础科学基金资助项目</dc:title>
  <dc:creator>李响</dc:creator>
  <cp:lastModifiedBy>Mou Yuan Yap</cp:lastModifiedBy>
  <cp:revision>3</cp:revision>
  <cp:lastPrinted>2012-12-17T01:40:00Z</cp:lastPrinted>
  <dcterms:created xsi:type="dcterms:W3CDTF">2020-01-01T15:38:00Z</dcterms:created>
  <dcterms:modified xsi:type="dcterms:W3CDTF">2020-01-01T15:38:00Z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-1628236912</vt:i4>
  </property>
  <property fmtid="{D5CDD505-2E9C-101B-9397-08002B2CF9AE}" pid="3" name="_EmailSubject">
    <vt:lpwstr>航空科学基金年度考核等通知</vt:lpwstr>
  </property>
  <property fmtid="{D5CDD505-2E9C-101B-9397-08002B2CF9AE}" pid="4" name="_AuthorEmail">
    <vt:lpwstr>kykd@buaa.edu.cn</vt:lpwstr>
  </property>
  <property fmtid="{D5CDD505-2E9C-101B-9397-08002B2CF9AE}" pid="5" name="_AuthorEmailDisplayName">
    <vt:lpwstr>Du Runqiu</vt:lpwstr>
  </property>
  <property fmtid="{D5CDD505-2E9C-101B-9397-08002B2CF9AE}" pid="6" name="_ReviewingToolsShownOnce">
    <vt:lpwstr/>
  </property>
</Properties>
</file>