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0B24D2" w14:textId="77777777" w:rsidR="004C42D3" w:rsidRDefault="004C42D3">
      <w:pPr>
        <w:spacing w:after="0"/>
      </w:pPr>
    </w:p>
    <w:p w14:paraId="0790672E" w14:textId="77777777" w:rsidR="004C42D3" w:rsidRDefault="004C42D3">
      <w:pPr>
        <w:spacing w:after="0"/>
      </w:pPr>
    </w:p>
    <w:p w14:paraId="49D30FD9" w14:textId="77777777" w:rsidR="004C42D3" w:rsidRDefault="004C42D3">
      <w:pPr>
        <w:spacing w:after="0"/>
      </w:pPr>
    </w:p>
    <w:p w14:paraId="4113E441" w14:textId="77777777" w:rsidR="004C42D3" w:rsidRDefault="004C42D3">
      <w:pPr>
        <w:spacing w:after="0"/>
      </w:pPr>
    </w:p>
    <w:p w14:paraId="33286516" w14:textId="77777777" w:rsidR="004C42D3" w:rsidRDefault="004C42D3">
      <w:pPr>
        <w:spacing w:after="0"/>
      </w:pPr>
    </w:p>
    <w:p w14:paraId="2FBABDCE" w14:textId="77777777" w:rsidR="004C42D3" w:rsidRDefault="004C42D3">
      <w:pPr>
        <w:spacing w:after="0"/>
      </w:pPr>
    </w:p>
    <w:p w14:paraId="2A10663F" w14:textId="77777777" w:rsidR="004C42D3" w:rsidRDefault="004C42D3">
      <w:pPr>
        <w:spacing w:after="0"/>
      </w:pPr>
    </w:p>
    <w:p w14:paraId="522F53A1" w14:textId="77777777" w:rsidR="004C42D3" w:rsidRDefault="00000000">
      <w:pPr>
        <w:spacing w:after="120"/>
      </w:pPr>
      <w:r>
        <w:rPr>
          <w:color w:val="787878"/>
          <w:sz w:val="16"/>
          <w:szCs w:val="16"/>
        </w:rPr>
        <w:t>_______________________________</w:t>
      </w:r>
    </w:p>
    <w:p w14:paraId="7CA83208" w14:textId="77777777" w:rsidR="004C42D3" w:rsidRDefault="00000000">
      <w:pPr>
        <w:spacing w:after="0"/>
      </w:pPr>
      <w:r>
        <w:rPr>
          <w:sz w:val="19"/>
          <w:szCs w:val="19"/>
        </w:rPr>
        <w:t xml:space="preserve">Proyecto WMS 360+ - </w:t>
      </w:r>
      <w:proofErr w:type="spellStart"/>
      <w:r>
        <w:rPr>
          <w:sz w:val="19"/>
          <w:szCs w:val="19"/>
        </w:rPr>
        <w:t>Formatex</w:t>
      </w:r>
      <w:proofErr w:type="spellEnd"/>
    </w:p>
    <w:p w14:paraId="5B946859" w14:textId="77777777" w:rsidR="004C42D3" w:rsidRDefault="00000000">
      <w:pPr>
        <w:spacing w:after="160"/>
      </w:pPr>
      <w:r>
        <w:rPr>
          <w:sz w:val="19"/>
          <w:szCs w:val="19"/>
        </w:rPr>
        <w:t>Statement of Work (SOW)</w:t>
      </w:r>
    </w:p>
    <w:p w14:paraId="6773F985" w14:textId="77777777" w:rsidR="004C42D3" w:rsidRDefault="00000000">
      <w:pPr>
        <w:spacing w:after="480"/>
      </w:pPr>
      <w:proofErr w:type="spellStart"/>
      <w:r>
        <w:rPr>
          <w:sz w:val="17"/>
          <w:szCs w:val="17"/>
        </w:rPr>
        <w:t>Revisión</w:t>
      </w:r>
      <w:proofErr w:type="spellEnd"/>
      <w:r>
        <w:rPr>
          <w:sz w:val="17"/>
          <w:szCs w:val="17"/>
        </w:rPr>
        <w:t xml:space="preserve"> 1.0</w:t>
      </w:r>
    </w:p>
    <w:tbl>
      <w:tblPr>
        <w:tblStyle w:val="a"/>
        <w:tblW w:w="8856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428"/>
        <w:gridCol w:w="4428"/>
      </w:tblGrid>
      <w:tr w:rsidR="004C42D3" w14:paraId="4CF5181C" w14:textId="77777777">
        <w:trPr>
          <w:cantSplit/>
        </w:trPr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67383F54" w14:textId="77777777" w:rsidR="004C42D3" w:rsidRDefault="00000000">
            <w:r>
              <w:rPr>
                <w:noProof/>
              </w:rPr>
              <w:drawing>
                <wp:inline distT="0" distB="0" distL="0" distR="0" wp14:anchorId="72CD52D2" wp14:editId="49EF35E7">
                  <wp:extent cx="1005840" cy="1108129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10812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73E25573" w14:textId="77777777" w:rsidR="004C42D3" w:rsidRDefault="00000000">
            <w:pPr>
              <w:spacing w:before="1100"/>
              <w:jc w:val="right"/>
            </w:pPr>
            <w:proofErr w:type="spellStart"/>
            <w:r>
              <w:rPr>
                <w:sz w:val="17"/>
                <w:szCs w:val="17"/>
              </w:rPr>
              <w:t>Septiembre</w:t>
            </w:r>
            <w:proofErr w:type="spellEnd"/>
            <w:r>
              <w:rPr>
                <w:sz w:val="17"/>
                <w:szCs w:val="17"/>
              </w:rPr>
              <w:t xml:space="preserve"> 2026</w:t>
            </w:r>
          </w:p>
        </w:tc>
      </w:tr>
    </w:tbl>
    <w:p w14:paraId="71AAC342" w14:textId="77777777" w:rsidR="004C42D3" w:rsidRDefault="00000000">
      <w:r>
        <w:br w:type="page"/>
      </w:r>
    </w:p>
    <w:p w14:paraId="3F11BA0E" w14:textId="77777777" w:rsidR="004C42D3" w:rsidRDefault="00000000">
      <w:pPr>
        <w:pStyle w:val="Ttulo1"/>
      </w:pPr>
      <w:bookmarkStart w:id="0" w:name="bookmark=id.61wwuap15t23" w:colFirst="0" w:colLast="0"/>
      <w:bookmarkEnd w:id="0"/>
      <w:r>
        <w:lastRenderedPageBreak/>
        <w:t xml:space="preserve">Control de </w:t>
      </w:r>
      <w:proofErr w:type="spellStart"/>
      <w:r>
        <w:t>versiones</w:t>
      </w:r>
      <w:proofErr w:type="spellEnd"/>
    </w:p>
    <w:p w14:paraId="261B8753" w14:textId="77777777" w:rsidR="004C42D3" w:rsidRDefault="00000000">
      <w:pPr>
        <w:pStyle w:val="Ttulo2"/>
      </w:pPr>
      <w:r>
        <w:t xml:space="preserve">Datos del </w:t>
      </w:r>
      <w:proofErr w:type="spellStart"/>
      <w:r>
        <w:t>documento</w:t>
      </w:r>
      <w:proofErr w:type="spellEnd"/>
    </w:p>
    <w:tbl>
      <w:tblPr>
        <w:tblStyle w:val="a0"/>
        <w:tblW w:w="885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428"/>
        <w:gridCol w:w="4428"/>
      </w:tblGrid>
      <w:tr w:rsidR="004C42D3" w14:paraId="297102B8" w14:textId="77777777">
        <w:trPr>
          <w:cantSplit/>
          <w:jc w:val="center"/>
        </w:trPr>
        <w:tc>
          <w:tcPr>
            <w:tcW w:w="4428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shd w:val="clear" w:color="auto" w:fill="000000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92345A2" w14:textId="77777777" w:rsidR="004C42D3" w:rsidRDefault="00000000">
            <w:r>
              <w:rPr>
                <w:b/>
                <w:bCs/>
                <w:color w:val="FFFFFF"/>
                <w:sz w:val="17"/>
                <w:szCs w:val="17"/>
              </w:rPr>
              <w:t>Código:</w:t>
            </w:r>
          </w:p>
        </w:tc>
        <w:tc>
          <w:tcPr>
            <w:tcW w:w="4428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shd w:val="clear" w:color="auto" w:fill="000000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9332075" w14:textId="77777777" w:rsidR="004C42D3" w:rsidRDefault="00000000">
            <w:r>
              <w:rPr>
                <w:b/>
                <w:bCs/>
                <w:color w:val="FFFFFF"/>
                <w:sz w:val="17"/>
                <w:szCs w:val="17"/>
              </w:rPr>
              <w:t>MOV-WMS360-Formatex v1.0</w:t>
            </w:r>
          </w:p>
        </w:tc>
      </w:tr>
      <w:tr w:rsidR="004C42D3" w14:paraId="0E3C9856" w14:textId="77777777">
        <w:trPr>
          <w:cantSplit/>
          <w:jc w:val="center"/>
        </w:trPr>
        <w:tc>
          <w:tcPr>
            <w:tcW w:w="4428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F821AFE" w14:textId="77777777" w:rsidR="004C42D3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Documento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:</w:t>
            </w:r>
          </w:p>
        </w:tc>
        <w:tc>
          <w:tcPr>
            <w:tcW w:w="4428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shd w:val="clear" w:color="auto" w:fill="D9D9D9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D526D6B" w14:textId="77777777" w:rsidR="004C42D3" w:rsidRDefault="00000000">
            <w:r>
              <w:rPr>
                <w:color w:val="000000"/>
                <w:sz w:val="17"/>
                <w:szCs w:val="17"/>
              </w:rPr>
              <w:t>Statement of Work - WMS 360+ (</w:t>
            </w:r>
            <w:proofErr w:type="spellStart"/>
            <w:r>
              <w:rPr>
                <w:color w:val="000000"/>
                <w:sz w:val="17"/>
                <w:szCs w:val="17"/>
              </w:rPr>
              <w:t>Formatex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</w:tr>
    </w:tbl>
    <w:p w14:paraId="45ACD576" w14:textId="77777777" w:rsidR="004C42D3" w:rsidRDefault="004C42D3"/>
    <w:p w14:paraId="1285EEE1" w14:textId="77777777" w:rsidR="004C42D3" w:rsidRDefault="00000000">
      <w:pPr>
        <w:pStyle w:val="Ttulo2"/>
      </w:pPr>
      <w:proofErr w:type="spellStart"/>
      <w:r>
        <w:t>Aprobación</w:t>
      </w:r>
      <w:proofErr w:type="spellEnd"/>
      <w:r>
        <w:t xml:space="preserve"> del </w:t>
      </w:r>
      <w:proofErr w:type="spellStart"/>
      <w:r>
        <w:t>documento</w:t>
      </w:r>
      <w:proofErr w:type="spellEnd"/>
    </w:p>
    <w:tbl>
      <w:tblPr>
        <w:tblStyle w:val="a1"/>
        <w:tblW w:w="102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320"/>
        <w:gridCol w:w="2952"/>
        <w:gridCol w:w="2952"/>
      </w:tblGrid>
      <w:tr w:rsidR="004C42D3" w14:paraId="7329FAED" w14:textId="77777777">
        <w:trPr>
          <w:cantSplit/>
          <w:tblHeader/>
          <w:jc w:val="center"/>
        </w:trPr>
        <w:tc>
          <w:tcPr>
            <w:tcW w:w="4320" w:type="dxa"/>
            <w:tcBorders>
              <w:top w:val="single" w:sz="5" w:space="0" w:color="555555"/>
              <w:left w:val="single" w:sz="5" w:space="0" w:color="555555"/>
              <w:bottom w:val="single" w:sz="5" w:space="0" w:color="555555"/>
              <w:right w:val="single" w:sz="5" w:space="0" w:color="555555"/>
            </w:tcBorders>
            <w:shd w:val="clear" w:color="auto" w:fill="00000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29ED81" w14:textId="77777777" w:rsidR="004C42D3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Elaborado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por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:</w:t>
            </w:r>
          </w:p>
        </w:tc>
        <w:tc>
          <w:tcPr>
            <w:tcW w:w="2952" w:type="dxa"/>
            <w:tcBorders>
              <w:top w:val="single" w:sz="5" w:space="0" w:color="555555"/>
              <w:left w:val="single" w:sz="5" w:space="0" w:color="555555"/>
              <w:bottom w:val="single" w:sz="5" w:space="0" w:color="555555"/>
              <w:right w:val="single" w:sz="5" w:space="0" w:color="555555"/>
            </w:tcBorders>
            <w:shd w:val="clear" w:color="auto" w:fill="00000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893771" w14:textId="77777777" w:rsidR="004C42D3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:</w:t>
            </w:r>
          </w:p>
        </w:tc>
        <w:tc>
          <w:tcPr>
            <w:tcW w:w="2952" w:type="dxa"/>
            <w:tcBorders>
              <w:top w:val="single" w:sz="5" w:space="0" w:color="555555"/>
              <w:left w:val="single" w:sz="5" w:space="0" w:color="555555"/>
              <w:bottom w:val="single" w:sz="5" w:space="0" w:color="555555"/>
              <w:right w:val="single" w:sz="5" w:space="0" w:color="555555"/>
            </w:tcBorders>
            <w:shd w:val="clear" w:color="auto" w:fill="00000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20D220" w14:textId="77777777" w:rsidR="004C42D3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Firma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:</w:t>
            </w:r>
          </w:p>
        </w:tc>
      </w:tr>
      <w:tr w:rsidR="004C42D3" w14:paraId="3BB0D133" w14:textId="77777777">
        <w:trPr>
          <w:cantSplit/>
          <w:jc w:val="center"/>
        </w:trPr>
        <w:tc>
          <w:tcPr>
            <w:tcW w:w="432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8C461E" w14:textId="77777777" w:rsidR="004C42D3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Jonathan Palacios / Equipo MOVIDA TCI</w:t>
            </w:r>
          </w:p>
        </w:tc>
        <w:tc>
          <w:tcPr>
            <w:tcW w:w="295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6AB5A8" w14:textId="77777777" w:rsidR="004C42D3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11/09/2026</w:t>
            </w:r>
          </w:p>
        </w:tc>
        <w:tc>
          <w:tcPr>
            <w:tcW w:w="295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C7AFD1" w14:textId="77777777" w:rsidR="004C42D3" w:rsidRDefault="004C42D3">
            <w:pPr>
              <w:spacing w:after="0" w:line="240" w:lineRule="auto"/>
            </w:pPr>
          </w:p>
        </w:tc>
      </w:tr>
      <w:tr w:rsidR="004C42D3" w14:paraId="716FDD7C" w14:textId="77777777">
        <w:trPr>
          <w:cantSplit/>
          <w:jc w:val="center"/>
        </w:trPr>
        <w:tc>
          <w:tcPr>
            <w:tcW w:w="432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565711" w14:textId="77777777" w:rsidR="004C42D3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Andrea / Equipo de </w:t>
            </w:r>
            <w:proofErr w:type="spellStart"/>
            <w:r>
              <w:rPr>
                <w:sz w:val="17"/>
                <w:szCs w:val="17"/>
              </w:rPr>
              <w:t>Formatex</w:t>
            </w:r>
            <w:proofErr w:type="spellEnd"/>
          </w:p>
        </w:tc>
        <w:tc>
          <w:tcPr>
            <w:tcW w:w="295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56C9DE" w14:textId="77777777" w:rsidR="004C42D3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11/09/2026</w:t>
            </w:r>
          </w:p>
        </w:tc>
        <w:tc>
          <w:tcPr>
            <w:tcW w:w="295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8B274F" w14:textId="77777777" w:rsidR="004C42D3" w:rsidRDefault="004C42D3">
            <w:pPr>
              <w:spacing w:after="0" w:line="240" w:lineRule="auto"/>
            </w:pPr>
          </w:p>
        </w:tc>
      </w:tr>
      <w:tr w:rsidR="004C42D3" w14:paraId="1093CFD4" w14:textId="77777777">
        <w:trPr>
          <w:cantSplit/>
          <w:jc w:val="center"/>
        </w:trPr>
        <w:tc>
          <w:tcPr>
            <w:tcW w:w="432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90CB71" w14:textId="77777777" w:rsidR="004C42D3" w:rsidRDefault="004C42D3">
            <w:pPr>
              <w:spacing w:after="0" w:line="240" w:lineRule="auto"/>
            </w:pPr>
          </w:p>
        </w:tc>
        <w:tc>
          <w:tcPr>
            <w:tcW w:w="295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D98F62" w14:textId="77777777" w:rsidR="004C42D3" w:rsidRDefault="004C42D3">
            <w:pPr>
              <w:spacing w:after="0" w:line="240" w:lineRule="auto"/>
            </w:pPr>
          </w:p>
        </w:tc>
        <w:tc>
          <w:tcPr>
            <w:tcW w:w="295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5E7AA5" w14:textId="77777777" w:rsidR="004C42D3" w:rsidRDefault="004C42D3">
            <w:pPr>
              <w:spacing w:after="0" w:line="240" w:lineRule="auto"/>
            </w:pPr>
          </w:p>
        </w:tc>
      </w:tr>
    </w:tbl>
    <w:p w14:paraId="1198C139" w14:textId="77777777" w:rsidR="004C42D3" w:rsidRDefault="004C42D3"/>
    <w:p w14:paraId="2C396CF1" w14:textId="77777777" w:rsidR="004C42D3" w:rsidRDefault="00000000">
      <w:pPr>
        <w:pStyle w:val="Ttulo2"/>
      </w:pPr>
      <w:proofErr w:type="spellStart"/>
      <w:r>
        <w:t>Versiones</w:t>
      </w:r>
      <w:proofErr w:type="spellEnd"/>
    </w:p>
    <w:tbl>
      <w:tblPr>
        <w:tblStyle w:val="a2"/>
        <w:tblW w:w="1068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771"/>
        <w:gridCol w:w="1771"/>
        <w:gridCol w:w="1771"/>
        <w:gridCol w:w="1771"/>
        <w:gridCol w:w="3600"/>
      </w:tblGrid>
      <w:tr w:rsidR="004C42D3" w14:paraId="4B6D4E34" w14:textId="77777777">
        <w:trPr>
          <w:cantSplit/>
          <w:tblHeader/>
          <w:jc w:val="center"/>
        </w:trPr>
        <w:tc>
          <w:tcPr>
            <w:tcW w:w="1771" w:type="dxa"/>
            <w:tcBorders>
              <w:top w:val="single" w:sz="5" w:space="0" w:color="555555"/>
              <w:left w:val="single" w:sz="5" w:space="0" w:color="555555"/>
              <w:bottom w:val="single" w:sz="5" w:space="0" w:color="555555"/>
              <w:right w:val="single" w:sz="5" w:space="0" w:color="555555"/>
            </w:tcBorders>
            <w:shd w:val="clear" w:color="auto" w:fill="00000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152D19" w14:textId="77777777" w:rsidR="004C42D3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Versión</w:t>
            </w:r>
            <w:proofErr w:type="spellEnd"/>
          </w:p>
        </w:tc>
        <w:tc>
          <w:tcPr>
            <w:tcW w:w="1771" w:type="dxa"/>
            <w:tcBorders>
              <w:top w:val="single" w:sz="5" w:space="0" w:color="555555"/>
              <w:left w:val="single" w:sz="5" w:space="0" w:color="555555"/>
              <w:bottom w:val="single" w:sz="5" w:space="0" w:color="555555"/>
              <w:right w:val="single" w:sz="5" w:space="0" w:color="555555"/>
            </w:tcBorders>
            <w:shd w:val="clear" w:color="auto" w:fill="00000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6FDFDC" w14:textId="77777777" w:rsidR="004C42D3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Fecha</w:t>
            </w:r>
            <w:proofErr w:type="spellEnd"/>
          </w:p>
        </w:tc>
        <w:tc>
          <w:tcPr>
            <w:tcW w:w="1771" w:type="dxa"/>
            <w:tcBorders>
              <w:top w:val="single" w:sz="5" w:space="0" w:color="555555"/>
              <w:left w:val="single" w:sz="5" w:space="0" w:color="555555"/>
              <w:bottom w:val="single" w:sz="5" w:space="0" w:color="555555"/>
              <w:right w:val="single" w:sz="5" w:space="0" w:color="555555"/>
            </w:tcBorders>
            <w:shd w:val="clear" w:color="auto" w:fill="00000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EBFB92" w14:textId="77777777" w:rsidR="004C42D3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Firma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revisión</w:t>
            </w:r>
            <w:proofErr w:type="spellEnd"/>
          </w:p>
        </w:tc>
        <w:tc>
          <w:tcPr>
            <w:tcW w:w="1771" w:type="dxa"/>
            <w:tcBorders>
              <w:top w:val="single" w:sz="5" w:space="0" w:color="555555"/>
              <w:left w:val="single" w:sz="5" w:space="0" w:color="555555"/>
              <w:bottom w:val="single" w:sz="5" w:space="0" w:color="555555"/>
              <w:right w:val="single" w:sz="5" w:space="0" w:color="555555"/>
            </w:tcBorders>
            <w:shd w:val="clear" w:color="auto" w:fill="00000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1F0B98" w14:textId="77777777" w:rsidR="004C42D3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Firma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aprobación</w:t>
            </w:r>
            <w:proofErr w:type="spellEnd"/>
          </w:p>
        </w:tc>
        <w:tc>
          <w:tcPr>
            <w:tcW w:w="3600" w:type="dxa"/>
            <w:tcBorders>
              <w:top w:val="single" w:sz="5" w:space="0" w:color="555555"/>
              <w:left w:val="single" w:sz="5" w:space="0" w:color="555555"/>
              <w:bottom w:val="single" w:sz="5" w:space="0" w:color="555555"/>
              <w:right w:val="single" w:sz="5" w:space="0" w:color="555555"/>
            </w:tcBorders>
            <w:shd w:val="clear" w:color="auto" w:fill="00000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0CB449" w14:textId="77777777" w:rsidR="004C42D3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Breve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del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cambio</w:t>
            </w:r>
            <w:proofErr w:type="spellEnd"/>
          </w:p>
        </w:tc>
      </w:tr>
      <w:tr w:rsidR="004C42D3" w14:paraId="7A6650DF" w14:textId="77777777">
        <w:trPr>
          <w:cantSplit/>
          <w:jc w:val="center"/>
        </w:trPr>
        <w:tc>
          <w:tcPr>
            <w:tcW w:w="1771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5DFA21" w14:textId="77777777" w:rsidR="004C42D3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>1.0</w:t>
            </w:r>
          </w:p>
        </w:tc>
        <w:tc>
          <w:tcPr>
            <w:tcW w:w="1771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51AAA4" w14:textId="77777777" w:rsidR="004C42D3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>11/09/2026</w:t>
            </w:r>
          </w:p>
        </w:tc>
        <w:tc>
          <w:tcPr>
            <w:tcW w:w="1771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0C2993" w14:textId="77777777" w:rsidR="004C42D3" w:rsidRDefault="004C42D3">
            <w:pPr>
              <w:spacing w:after="0" w:line="240" w:lineRule="auto"/>
            </w:pPr>
          </w:p>
        </w:tc>
        <w:tc>
          <w:tcPr>
            <w:tcW w:w="1771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A3B7A2" w14:textId="77777777" w:rsidR="004C42D3" w:rsidRDefault="004C42D3">
            <w:pPr>
              <w:spacing w:after="0" w:line="240" w:lineRule="auto"/>
            </w:pPr>
          </w:p>
        </w:tc>
        <w:tc>
          <w:tcPr>
            <w:tcW w:w="36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C88369" w14:textId="77777777" w:rsidR="004C42D3" w:rsidRDefault="00000000">
            <w:pPr>
              <w:spacing w:after="0" w:line="240" w:lineRule="auto"/>
            </w:pPr>
            <w:proofErr w:type="spellStart"/>
            <w:r>
              <w:rPr>
                <w:sz w:val="16"/>
                <w:szCs w:val="16"/>
              </w:rPr>
              <w:t>Versión</w:t>
            </w:r>
            <w:proofErr w:type="spellEnd"/>
            <w:r>
              <w:rPr>
                <w:sz w:val="16"/>
                <w:szCs w:val="16"/>
              </w:rPr>
              <w:t xml:space="preserve"> 1.0 - </w:t>
            </w:r>
            <w:proofErr w:type="spellStart"/>
            <w:r>
              <w:rPr>
                <w:sz w:val="16"/>
                <w:szCs w:val="16"/>
              </w:rPr>
              <w:t>Documento</w:t>
            </w:r>
            <w:proofErr w:type="spellEnd"/>
            <w:r>
              <w:rPr>
                <w:sz w:val="16"/>
                <w:szCs w:val="16"/>
              </w:rPr>
              <w:t xml:space="preserve"> SOW WMS 360+ </w:t>
            </w:r>
            <w:proofErr w:type="spellStart"/>
            <w:r>
              <w:rPr>
                <w:sz w:val="16"/>
                <w:szCs w:val="16"/>
              </w:rPr>
              <w:t>Formatex</w:t>
            </w:r>
            <w:proofErr w:type="spellEnd"/>
          </w:p>
        </w:tc>
      </w:tr>
      <w:tr w:rsidR="004C42D3" w14:paraId="25BA8E36" w14:textId="77777777">
        <w:trPr>
          <w:cantSplit/>
          <w:jc w:val="center"/>
        </w:trPr>
        <w:tc>
          <w:tcPr>
            <w:tcW w:w="1771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t>1.1</w:t>
            </w:r>
          </w:p>
        </w:tc>
        <w:tc>
          <w:tcPr>
            <w:tcW w:w="1771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t>01/10/2026</w:t>
            </w:r>
          </w:p>
        </w:tc>
        <w:tc>
          <w:tcPr>
            <w:tcW w:w="1771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t>Jonathan Palacios (Movida TCI)</w:t>
            </w:r>
          </w:p>
        </w:tc>
        <w:tc>
          <w:tcPr>
            <w:tcW w:w="1771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t>Andrea (Formatextil)</w:t>
            </w:r>
          </w:p>
        </w:tc>
        <w:tc>
          <w:tcPr>
            <w:tcW w:w="36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t>Adición de Carga Masiva de Histórico de Ventas CONTPAQi (Excel/CSV y CFDI) para resurtido, categorización de calidades A-D / restringido en rollos, catálogo de muestrarios (libros) y motor de resurtido automatizado.</w:t>
            </w:r>
          </w:p>
        </w:tc>
      </w:tr>
      <w:tr w:rsidR="004C42D3" w14:paraId="7003BDF2" w14:textId="77777777">
        <w:trPr>
          <w:cantSplit/>
          <w:jc w:val="center"/>
        </w:trPr>
        <w:tc>
          <w:tcPr>
            <w:tcW w:w="1771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EE7328" w14:textId="77777777" w:rsidR="004C42D3" w:rsidRDefault="004C42D3">
            <w:pPr>
              <w:spacing w:after="0" w:line="240" w:lineRule="auto"/>
            </w:pPr>
          </w:p>
        </w:tc>
        <w:tc>
          <w:tcPr>
            <w:tcW w:w="1771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C46839" w14:textId="77777777" w:rsidR="004C42D3" w:rsidRDefault="004C42D3">
            <w:pPr>
              <w:spacing w:after="0" w:line="240" w:lineRule="auto"/>
            </w:pPr>
          </w:p>
        </w:tc>
        <w:tc>
          <w:tcPr>
            <w:tcW w:w="1771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DF305E" w14:textId="77777777" w:rsidR="004C42D3" w:rsidRDefault="004C42D3">
            <w:pPr>
              <w:spacing w:after="0" w:line="240" w:lineRule="auto"/>
            </w:pPr>
          </w:p>
        </w:tc>
        <w:tc>
          <w:tcPr>
            <w:tcW w:w="1771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4F6D66" w14:textId="77777777" w:rsidR="004C42D3" w:rsidRDefault="004C42D3">
            <w:pPr>
              <w:spacing w:after="0" w:line="240" w:lineRule="auto"/>
            </w:pPr>
          </w:p>
        </w:tc>
        <w:tc>
          <w:tcPr>
            <w:tcW w:w="36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24C76E" w14:textId="77777777" w:rsidR="004C42D3" w:rsidRDefault="004C42D3">
            <w:pPr>
              <w:spacing w:after="0" w:line="240" w:lineRule="auto"/>
            </w:pPr>
          </w:p>
        </w:tc>
      </w:tr>
    </w:tbl>
    <w:p w14:paraId="5A9AD7D6" w14:textId="77777777" w:rsidR="004C42D3" w:rsidRDefault="00000000">
      <w:r>
        <w:br w:type="page"/>
      </w:r>
    </w:p>
    <w:p w14:paraId="01570E61" w14:textId="77777777" w:rsidR="004C42D3" w:rsidRPr="00C870AF" w:rsidRDefault="00000000">
      <w:pPr>
        <w:pStyle w:val="Ttulo1"/>
        <w:rPr>
          <w:lang w:val="es-ES"/>
        </w:rPr>
      </w:pPr>
      <w:bookmarkStart w:id="1" w:name="bookmark=id.s3y1ishywtqx" w:colFirst="0" w:colLast="0"/>
      <w:bookmarkEnd w:id="1"/>
      <w:r w:rsidRPr="00C870AF">
        <w:rPr>
          <w:lang w:val="es-ES"/>
        </w:rPr>
        <w:lastRenderedPageBreak/>
        <w:t>Tabla de Contenido</w:t>
      </w:r>
    </w:p>
    <w:p w14:paraId="03CF465B" w14:textId="77777777" w:rsidR="004C42D3" w:rsidRPr="00C870AF" w:rsidRDefault="00000000">
      <w:pPr>
        <w:tabs>
          <w:tab w:val="right" w:pos="8568"/>
        </w:tabs>
        <w:spacing w:after="12"/>
        <w:rPr>
          <w:lang w:val="es-ES"/>
        </w:rPr>
      </w:pPr>
      <w:hyperlink w:anchor="bookmark=id.6c6uoc7glkgx">
        <w:r w:rsidRPr="00C870AF">
          <w:rPr>
            <w:b/>
            <w:bCs/>
            <w:color w:val="000000"/>
            <w:sz w:val="17"/>
            <w:szCs w:val="17"/>
            <w:lang w:val="es-ES"/>
          </w:rPr>
          <w:t xml:space="preserve">Proyecto WMS 360+ - </w:t>
        </w:r>
        <w:proofErr w:type="spellStart"/>
        <w:r w:rsidRPr="00C870AF">
          <w:rPr>
            <w:b/>
            <w:bCs/>
            <w:color w:val="000000"/>
            <w:sz w:val="17"/>
            <w:szCs w:val="17"/>
            <w:lang w:val="es-ES"/>
          </w:rPr>
          <w:t>Formatex</w:t>
        </w:r>
        <w:proofErr w:type="spellEnd"/>
      </w:hyperlink>
      <w:r w:rsidRPr="00C870AF">
        <w:rPr>
          <w:b/>
          <w:bCs/>
          <w:sz w:val="17"/>
          <w:szCs w:val="17"/>
          <w:lang w:val="es-ES"/>
        </w:rPr>
        <w:tab/>
        <w:t>5</w:t>
      </w:r>
    </w:p>
    <w:p w14:paraId="41CABD7E" w14:textId="77777777" w:rsidR="004C42D3" w:rsidRPr="00C870AF" w:rsidRDefault="00000000">
      <w:pPr>
        <w:tabs>
          <w:tab w:val="right" w:pos="8568"/>
        </w:tabs>
        <w:spacing w:after="12"/>
        <w:ind w:left="259"/>
        <w:rPr>
          <w:lang w:val="es-ES"/>
        </w:rPr>
      </w:pPr>
      <w:hyperlink w:anchor="bookmark=id.494le8d6ojvh">
        <w:r w:rsidRPr="00C870AF">
          <w:rPr>
            <w:color w:val="000000"/>
            <w:sz w:val="17"/>
            <w:szCs w:val="17"/>
            <w:lang w:val="es-ES"/>
          </w:rPr>
          <w:t>1.1 Descripción General</w:t>
        </w:r>
      </w:hyperlink>
      <w:r w:rsidRPr="00C870AF">
        <w:rPr>
          <w:sz w:val="17"/>
          <w:szCs w:val="17"/>
          <w:lang w:val="es-ES"/>
        </w:rPr>
        <w:tab/>
        <w:t>5</w:t>
      </w:r>
    </w:p>
    <w:p w14:paraId="19D4651A" w14:textId="77777777" w:rsidR="004C42D3" w:rsidRPr="00C870AF" w:rsidRDefault="00000000">
      <w:pPr>
        <w:tabs>
          <w:tab w:val="right" w:pos="8568"/>
        </w:tabs>
        <w:spacing w:after="12"/>
        <w:ind w:left="259"/>
        <w:rPr>
          <w:lang w:val="es-ES"/>
        </w:rPr>
      </w:pPr>
      <w:hyperlink w:anchor="bookmark=id.dilwzfdvlh7z">
        <w:r w:rsidRPr="00C870AF">
          <w:rPr>
            <w:color w:val="000000"/>
            <w:sz w:val="17"/>
            <w:szCs w:val="17"/>
            <w:lang w:val="es-ES"/>
          </w:rPr>
          <w:t>1.2 Objetivo</w:t>
        </w:r>
      </w:hyperlink>
      <w:r w:rsidRPr="00C870AF">
        <w:rPr>
          <w:sz w:val="17"/>
          <w:szCs w:val="17"/>
          <w:lang w:val="es-ES"/>
        </w:rPr>
        <w:tab/>
        <w:t>5</w:t>
      </w:r>
    </w:p>
    <w:p w14:paraId="04375BE8" w14:textId="77777777" w:rsidR="004C42D3" w:rsidRPr="00C870AF" w:rsidRDefault="00000000">
      <w:pPr>
        <w:tabs>
          <w:tab w:val="right" w:pos="8568"/>
        </w:tabs>
        <w:spacing w:after="12"/>
        <w:ind w:left="259"/>
        <w:rPr>
          <w:lang w:val="es-ES"/>
        </w:rPr>
      </w:pPr>
      <w:hyperlink w:anchor="bookmark=id.hm1ffzvg6pft">
        <w:r w:rsidRPr="00C870AF">
          <w:rPr>
            <w:color w:val="000000"/>
            <w:sz w:val="17"/>
            <w:szCs w:val="17"/>
            <w:lang w:val="es-ES"/>
          </w:rPr>
          <w:t>1.3 Alcance del Proyecto</w:t>
        </w:r>
      </w:hyperlink>
      <w:r w:rsidRPr="00C870AF">
        <w:rPr>
          <w:sz w:val="17"/>
          <w:szCs w:val="17"/>
          <w:lang w:val="es-ES"/>
        </w:rPr>
        <w:tab/>
        <w:t>6</w:t>
      </w:r>
    </w:p>
    <w:p w14:paraId="5ACD955E" w14:textId="77777777" w:rsidR="004C42D3" w:rsidRPr="00C870AF" w:rsidRDefault="00000000">
      <w:pPr>
        <w:tabs>
          <w:tab w:val="right" w:pos="8568"/>
        </w:tabs>
        <w:spacing w:after="12"/>
        <w:ind w:left="259"/>
        <w:rPr>
          <w:lang w:val="es-ES"/>
        </w:rPr>
      </w:pPr>
      <w:hyperlink w:anchor="bookmark=id.eid64nlt1i8">
        <w:r w:rsidRPr="00C870AF">
          <w:rPr>
            <w:color w:val="000000"/>
            <w:sz w:val="17"/>
            <w:szCs w:val="17"/>
            <w:lang w:val="es-ES"/>
          </w:rPr>
          <w:t>1.4 Metodología y Fases del Proyecto</w:t>
        </w:r>
      </w:hyperlink>
      <w:r w:rsidRPr="00C870AF">
        <w:rPr>
          <w:sz w:val="17"/>
          <w:szCs w:val="17"/>
          <w:lang w:val="es-ES"/>
        </w:rPr>
        <w:tab/>
        <w:t>7</w:t>
      </w:r>
    </w:p>
    <w:p w14:paraId="1BE818EF" w14:textId="77777777" w:rsidR="004C42D3" w:rsidRPr="00C870AF" w:rsidRDefault="00000000">
      <w:pPr>
        <w:tabs>
          <w:tab w:val="right" w:pos="8568"/>
        </w:tabs>
        <w:spacing w:after="12"/>
        <w:ind w:left="259"/>
        <w:rPr>
          <w:lang w:val="es-ES"/>
        </w:rPr>
      </w:pPr>
      <w:hyperlink w:anchor="bookmark=id.1eamx1dbyk7v">
        <w:r w:rsidRPr="00C870AF">
          <w:rPr>
            <w:color w:val="000000"/>
            <w:sz w:val="17"/>
            <w:szCs w:val="17"/>
            <w:lang w:val="es-ES"/>
          </w:rPr>
          <w:t>1.5 Diseño y Requerimientos</w:t>
        </w:r>
      </w:hyperlink>
      <w:r w:rsidRPr="00C870AF">
        <w:rPr>
          <w:sz w:val="17"/>
          <w:szCs w:val="17"/>
          <w:lang w:val="es-ES"/>
        </w:rPr>
        <w:tab/>
        <w:t>8</w:t>
      </w:r>
    </w:p>
    <w:p w14:paraId="32113DE0" w14:textId="77777777" w:rsidR="004C42D3" w:rsidRPr="00C870AF" w:rsidRDefault="00000000">
      <w:pPr>
        <w:tabs>
          <w:tab w:val="right" w:pos="8568"/>
        </w:tabs>
        <w:spacing w:after="12"/>
        <w:ind w:left="518"/>
        <w:rPr>
          <w:lang w:val="es-ES"/>
        </w:rPr>
      </w:pPr>
      <w:hyperlink w:anchor="bookmark=id.3hlhk7xuunnb">
        <w:r w:rsidRPr="00C870AF">
          <w:rPr>
            <w:color w:val="000000"/>
            <w:sz w:val="17"/>
            <w:szCs w:val="17"/>
            <w:lang w:val="es-ES"/>
          </w:rPr>
          <w:t>1.5.1 Arquitectura Tecnológica</w:t>
        </w:r>
      </w:hyperlink>
      <w:r w:rsidRPr="00C870AF">
        <w:rPr>
          <w:sz w:val="17"/>
          <w:szCs w:val="17"/>
          <w:lang w:val="es-ES"/>
        </w:rPr>
        <w:tab/>
        <w:t>8</w:t>
      </w:r>
    </w:p>
    <w:p w14:paraId="5A7F84ED" w14:textId="77777777" w:rsidR="004C42D3" w:rsidRPr="00C870AF" w:rsidRDefault="00000000">
      <w:pPr>
        <w:tabs>
          <w:tab w:val="right" w:pos="8568"/>
        </w:tabs>
        <w:spacing w:after="12"/>
        <w:ind w:left="518"/>
        <w:rPr>
          <w:lang w:val="es-ES"/>
        </w:rPr>
      </w:pPr>
      <w:hyperlink w:anchor="bookmark=id.6px8ef4bkkhj">
        <w:r w:rsidRPr="00C870AF">
          <w:rPr>
            <w:color w:val="000000"/>
            <w:sz w:val="17"/>
            <w:szCs w:val="17"/>
            <w:lang w:val="es-ES"/>
          </w:rPr>
          <w:t>1.5.2 Aplicación Web Administrativa</w:t>
        </w:r>
      </w:hyperlink>
      <w:r w:rsidRPr="00C870AF">
        <w:rPr>
          <w:sz w:val="17"/>
          <w:szCs w:val="17"/>
          <w:lang w:val="es-ES"/>
        </w:rPr>
        <w:tab/>
        <w:t>9</w:t>
      </w:r>
    </w:p>
    <w:p w14:paraId="691B6E08" w14:textId="77777777" w:rsidR="004C42D3" w:rsidRPr="00C870AF" w:rsidRDefault="00000000">
      <w:pPr>
        <w:tabs>
          <w:tab w:val="right" w:pos="8568"/>
        </w:tabs>
        <w:spacing w:after="12"/>
        <w:ind w:left="518"/>
        <w:rPr>
          <w:lang w:val="es-ES"/>
        </w:rPr>
      </w:pPr>
      <w:hyperlink w:anchor="bookmark=id.5q27kw1h09wt">
        <w:r w:rsidRPr="00C870AF">
          <w:rPr>
            <w:color w:val="000000"/>
            <w:sz w:val="17"/>
            <w:szCs w:val="17"/>
            <w:lang w:val="es-ES"/>
          </w:rPr>
          <w:t>1.5.3 Aplicación Móvil - Zebra TC22</w:t>
        </w:r>
      </w:hyperlink>
      <w:r w:rsidRPr="00C870AF">
        <w:rPr>
          <w:sz w:val="17"/>
          <w:szCs w:val="17"/>
          <w:lang w:val="es-ES"/>
        </w:rPr>
        <w:tab/>
        <w:t>10</w:t>
      </w:r>
    </w:p>
    <w:p w14:paraId="5C59255C" w14:textId="77777777" w:rsidR="004C42D3" w:rsidRPr="00C870AF" w:rsidRDefault="00000000">
      <w:pPr>
        <w:tabs>
          <w:tab w:val="right" w:pos="8568"/>
        </w:tabs>
        <w:spacing w:after="12"/>
        <w:ind w:left="259"/>
        <w:rPr>
          <w:lang w:val="es-ES"/>
        </w:rPr>
      </w:pPr>
      <w:hyperlink w:anchor="bookmark=id.owef7jr6r4u1">
        <w:r w:rsidRPr="00C870AF">
          <w:rPr>
            <w:color w:val="000000"/>
            <w:sz w:val="17"/>
            <w:szCs w:val="17"/>
            <w:lang w:val="es-ES"/>
          </w:rPr>
          <w:t>1.6 Información Necesaria para el Proyecto</w:t>
        </w:r>
      </w:hyperlink>
      <w:r w:rsidRPr="00C870AF">
        <w:rPr>
          <w:sz w:val="17"/>
          <w:szCs w:val="17"/>
          <w:lang w:val="es-ES"/>
        </w:rPr>
        <w:tab/>
        <w:t>11</w:t>
      </w:r>
    </w:p>
    <w:p w14:paraId="62FB2F4F" w14:textId="77777777" w:rsidR="004C42D3" w:rsidRPr="00C870AF" w:rsidRDefault="00000000">
      <w:pPr>
        <w:tabs>
          <w:tab w:val="right" w:pos="8568"/>
        </w:tabs>
        <w:spacing w:after="12"/>
        <w:ind w:left="259"/>
        <w:rPr>
          <w:lang w:val="es-ES"/>
        </w:rPr>
      </w:pPr>
      <w:hyperlink w:anchor="bookmark=id.8z762ypsmlke">
        <w:r w:rsidRPr="00C870AF">
          <w:rPr>
            <w:color w:val="000000"/>
            <w:sz w:val="17"/>
            <w:szCs w:val="17"/>
            <w:lang w:val="es-ES"/>
          </w:rPr>
          <w:t>1.7 Beneficios esperados</w:t>
        </w:r>
      </w:hyperlink>
      <w:r w:rsidRPr="00C870AF">
        <w:rPr>
          <w:sz w:val="17"/>
          <w:szCs w:val="17"/>
          <w:lang w:val="es-ES"/>
        </w:rPr>
        <w:tab/>
        <w:t>11</w:t>
      </w:r>
    </w:p>
    <w:p w14:paraId="5952D153" w14:textId="77777777" w:rsidR="004C42D3" w:rsidRPr="00C870AF" w:rsidRDefault="00000000">
      <w:pPr>
        <w:tabs>
          <w:tab w:val="right" w:pos="8568"/>
        </w:tabs>
        <w:spacing w:after="12"/>
        <w:ind w:left="259"/>
        <w:rPr>
          <w:lang w:val="es-ES"/>
        </w:rPr>
      </w:pPr>
      <w:hyperlink w:anchor="bookmark=id.bpfvtjstizab">
        <w:r w:rsidRPr="00C870AF">
          <w:rPr>
            <w:color w:val="000000"/>
            <w:sz w:val="17"/>
            <w:szCs w:val="17"/>
            <w:lang w:val="es-ES"/>
          </w:rPr>
          <w:t>1.8 Equipo de Trabajo</w:t>
        </w:r>
      </w:hyperlink>
      <w:r w:rsidRPr="00C870AF">
        <w:rPr>
          <w:sz w:val="17"/>
          <w:szCs w:val="17"/>
          <w:lang w:val="es-ES"/>
        </w:rPr>
        <w:tab/>
        <w:t>12</w:t>
      </w:r>
    </w:p>
    <w:p w14:paraId="59353F02" w14:textId="77777777" w:rsidR="004C42D3" w:rsidRPr="00C870AF" w:rsidRDefault="00000000">
      <w:pPr>
        <w:tabs>
          <w:tab w:val="right" w:pos="8568"/>
        </w:tabs>
        <w:spacing w:after="12"/>
        <w:ind w:left="259"/>
        <w:rPr>
          <w:lang w:val="es-ES"/>
        </w:rPr>
      </w:pPr>
      <w:hyperlink w:anchor="bookmark=id.6mjfof6pnwg">
        <w:r w:rsidRPr="00C870AF">
          <w:rPr>
            <w:color w:val="000000"/>
            <w:sz w:val="17"/>
            <w:szCs w:val="17"/>
            <w:lang w:val="es-ES"/>
          </w:rPr>
          <w:t>1.9 Entregables del Proyecto</w:t>
        </w:r>
      </w:hyperlink>
      <w:r w:rsidRPr="00C870AF">
        <w:rPr>
          <w:sz w:val="17"/>
          <w:szCs w:val="17"/>
          <w:lang w:val="es-ES"/>
        </w:rPr>
        <w:tab/>
        <w:t>12</w:t>
      </w:r>
    </w:p>
    <w:p w14:paraId="6ABF121B" w14:textId="77777777" w:rsidR="004C42D3" w:rsidRPr="00C870AF" w:rsidRDefault="00000000">
      <w:pPr>
        <w:tabs>
          <w:tab w:val="right" w:pos="8568"/>
        </w:tabs>
        <w:spacing w:after="12"/>
        <w:rPr>
          <w:lang w:val="es-ES"/>
        </w:rPr>
      </w:pPr>
      <w:hyperlink w:anchor="bookmark=id.enc6dpy9idvj">
        <w:r w:rsidRPr="00C870AF">
          <w:rPr>
            <w:b/>
            <w:bCs/>
            <w:color w:val="000000"/>
            <w:sz w:val="17"/>
            <w:szCs w:val="17"/>
            <w:lang w:val="es-ES"/>
          </w:rPr>
          <w:t>Gestión del Proyecto</w:t>
        </w:r>
      </w:hyperlink>
      <w:r w:rsidRPr="00C870AF">
        <w:rPr>
          <w:b/>
          <w:bCs/>
          <w:sz w:val="17"/>
          <w:szCs w:val="17"/>
          <w:lang w:val="es-ES"/>
        </w:rPr>
        <w:tab/>
        <w:t>13</w:t>
      </w:r>
    </w:p>
    <w:p w14:paraId="3F26829B" w14:textId="77777777" w:rsidR="004C42D3" w:rsidRPr="00C870AF" w:rsidRDefault="00000000">
      <w:pPr>
        <w:tabs>
          <w:tab w:val="right" w:pos="8568"/>
        </w:tabs>
        <w:spacing w:after="12"/>
        <w:ind w:left="259"/>
        <w:rPr>
          <w:lang w:val="es-ES"/>
        </w:rPr>
      </w:pPr>
      <w:hyperlink w:anchor="bookmark=id.mgsomuyfb2vr">
        <w:r w:rsidRPr="00C870AF">
          <w:rPr>
            <w:color w:val="000000"/>
            <w:sz w:val="17"/>
            <w:szCs w:val="17"/>
            <w:lang w:val="es-ES"/>
          </w:rPr>
          <w:t>2.1 Líder de Proyecto</w:t>
        </w:r>
      </w:hyperlink>
      <w:r w:rsidRPr="00C870AF">
        <w:rPr>
          <w:sz w:val="17"/>
          <w:szCs w:val="17"/>
          <w:lang w:val="es-ES"/>
        </w:rPr>
        <w:tab/>
        <w:t>13</w:t>
      </w:r>
    </w:p>
    <w:p w14:paraId="436D4442" w14:textId="77777777" w:rsidR="004C42D3" w:rsidRPr="00C870AF" w:rsidRDefault="00000000">
      <w:pPr>
        <w:tabs>
          <w:tab w:val="right" w:pos="8568"/>
        </w:tabs>
        <w:spacing w:after="12"/>
        <w:ind w:left="259"/>
        <w:rPr>
          <w:lang w:val="es-ES"/>
        </w:rPr>
      </w:pPr>
      <w:hyperlink w:anchor="bookmark=id.k4g4bv3x5c86">
        <w:r w:rsidRPr="00C870AF">
          <w:rPr>
            <w:color w:val="000000"/>
            <w:sz w:val="17"/>
            <w:szCs w:val="17"/>
            <w:lang w:val="es-ES"/>
          </w:rPr>
          <w:t>2.2 Gestión del Alcance</w:t>
        </w:r>
      </w:hyperlink>
      <w:r w:rsidRPr="00C870AF">
        <w:rPr>
          <w:sz w:val="17"/>
          <w:szCs w:val="17"/>
          <w:lang w:val="es-ES"/>
        </w:rPr>
        <w:tab/>
        <w:t>13</w:t>
      </w:r>
    </w:p>
    <w:p w14:paraId="51E06A8C" w14:textId="77777777" w:rsidR="004C42D3" w:rsidRPr="00C870AF" w:rsidRDefault="00000000">
      <w:pPr>
        <w:tabs>
          <w:tab w:val="right" w:pos="8568"/>
        </w:tabs>
        <w:spacing w:after="12"/>
        <w:ind w:left="259"/>
        <w:rPr>
          <w:lang w:val="es-ES"/>
        </w:rPr>
      </w:pPr>
      <w:hyperlink w:anchor="bookmark=id.fg2fsiaytcu7">
        <w:r w:rsidRPr="00C870AF">
          <w:rPr>
            <w:color w:val="000000"/>
            <w:sz w:val="17"/>
            <w:szCs w:val="17"/>
            <w:lang w:val="es-ES"/>
          </w:rPr>
          <w:t>2.3 Roles y Responsabilidades</w:t>
        </w:r>
      </w:hyperlink>
      <w:r w:rsidRPr="00C870AF">
        <w:rPr>
          <w:sz w:val="17"/>
          <w:szCs w:val="17"/>
          <w:lang w:val="es-ES"/>
        </w:rPr>
        <w:tab/>
        <w:t>13</w:t>
      </w:r>
    </w:p>
    <w:p w14:paraId="29645D25" w14:textId="77777777" w:rsidR="004C42D3" w:rsidRPr="00C870AF" w:rsidRDefault="00000000">
      <w:pPr>
        <w:tabs>
          <w:tab w:val="right" w:pos="8568"/>
        </w:tabs>
        <w:spacing w:after="12"/>
        <w:ind w:left="259"/>
        <w:rPr>
          <w:lang w:val="es-ES"/>
        </w:rPr>
      </w:pPr>
      <w:hyperlink w:anchor="bookmark=id.bnemku67gi0f">
        <w:r w:rsidRPr="00C870AF">
          <w:rPr>
            <w:color w:val="000000"/>
            <w:sz w:val="17"/>
            <w:szCs w:val="17"/>
            <w:lang w:val="es-ES"/>
          </w:rPr>
          <w:t>2.4 Hitos del Proyecto</w:t>
        </w:r>
      </w:hyperlink>
      <w:r w:rsidRPr="00C870AF">
        <w:rPr>
          <w:sz w:val="17"/>
          <w:szCs w:val="17"/>
          <w:lang w:val="es-ES"/>
        </w:rPr>
        <w:tab/>
        <w:t>14</w:t>
      </w:r>
    </w:p>
    <w:p w14:paraId="0A561795" w14:textId="77777777" w:rsidR="004C42D3" w:rsidRPr="00C870AF" w:rsidRDefault="00000000">
      <w:pPr>
        <w:tabs>
          <w:tab w:val="right" w:pos="8568"/>
        </w:tabs>
        <w:spacing w:after="12"/>
        <w:ind w:left="259"/>
        <w:rPr>
          <w:lang w:val="es-ES"/>
        </w:rPr>
      </w:pPr>
      <w:hyperlink w:anchor="bookmark=id.4t21ptv2drb7">
        <w:r w:rsidRPr="00C870AF">
          <w:rPr>
            <w:color w:val="000000"/>
            <w:sz w:val="17"/>
            <w:szCs w:val="17"/>
            <w:lang w:val="es-ES"/>
          </w:rPr>
          <w:t>2.6 Gestión de la Comunicación</w:t>
        </w:r>
      </w:hyperlink>
      <w:r w:rsidRPr="00C870AF">
        <w:rPr>
          <w:sz w:val="17"/>
          <w:szCs w:val="17"/>
          <w:lang w:val="es-ES"/>
        </w:rPr>
        <w:tab/>
        <w:t>14</w:t>
      </w:r>
    </w:p>
    <w:p w14:paraId="23D35904" w14:textId="77777777" w:rsidR="004C42D3" w:rsidRPr="00C870AF" w:rsidRDefault="00000000">
      <w:pPr>
        <w:tabs>
          <w:tab w:val="right" w:pos="8568"/>
        </w:tabs>
        <w:spacing w:after="12"/>
        <w:ind w:left="259"/>
        <w:rPr>
          <w:lang w:val="es-ES"/>
        </w:rPr>
      </w:pPr>
      <w:hyperlink w:anchor="bookmark=id.hvnls2phip32">
        <w:r w:rsidRPr="00C870AF">
          <w:rPr>
            <w:color w:val="000000"/>
            <w:sz w:val="17"/>
            <w:szCs w:val="17"/>
            <w:lang w:val="es-ES"/>
          </w:rPr>
          <w:t>2.8 Control de Cambios</w:t>
        </w:r>
      </w:hyperlink>
      <w:r w:rsidRPr="00C870AF">
        <w:rPr>
          <w:sz w:val="17"/>
          <w:szCs w:val="17"/>
          <w:lang w:val="es-ES"/>
        </w:rPr>
        <w:tab/>
        <w:t>14</w:t>
      </w:r>
    </w:p>
    <w:p w14:paraId="7E0AB688" w14:textId="77777777" w:rsidR="004C42D3" w:rsidRPr="00C870AF" w:rsidRDefault="00000000">
      <w:pPr>
        <w:tabs>
          <w:tab w:val="right" w:pos="8568"/>
        </w:tabs>
        <w:spacing w:after="12"/>
        <w:ind w:left="259"/>
        <w:rPr>
          <w:lang w:val="es-ES"/>
        </w:rPr>
      </w:pPr>
      <w:hyperlink w:anchor="bookmark=id.15zx8blttrmv">
        <w:r w:rsidRPr="00C870AF">
          <w:rPr>
            <w:color w:val="000000"/>
            <w:sz w:val="17"/>
            <w:szCs w:val="17"/>
            <w:lang w:val="es-ES"/>
          </w:rPr>
          <w:t>2.9 Supuestos del Proyecto</w:t>
        </w:r>
      </w:hyperlink>
      <w:r w:rsidRPr="00C870AF">
        <w:rPr>
          <w:sz w:val="17"/>
          <w:szCs w:val="17"/>
          <w:lang w:val="es-ES"/>
        </w:rPr>
        <w:tab/>
        <w:t>15</w:t>
      </w:r>
    </w:p>
    <w:p w14:paraId="7C097591" w14:textId="77777777" w:rsidR="004C42D3" w:rsidRPr="00C870AF" w:rsidRDefault="00000000">
      <w:pPr>
        <w:tabs>
          <w:tab w:val="right" w:pos="8568"/>
        </w:tabs>
        <w:spacing w:after="12"/>
        <w:ind w:left="259"/>
        <w:rPr>
          <w:lang w:val="es-ES"/>
        </w:rPr>
      </w:pPr>
      <w:hyperlink w:anchor="bookmark=id.1oi7oajr8y73">
        <w:r w:rsidRPr="00C870AF">
          <w:rPr>
            <w:color w:val="000000"/>
            <w:sz w:val="17"/>
            <w:szCs w:val="17"/>
            <w:lang w:val="es-ES"/>
          </w:rPr>
          <w:t>2.9.1 Fuera del Alcance o Limitaciones</w:t>
        </w:r>
      </w:hyperlink>
      <w:r w:rsidRPr="00C870AF">
        <w:rPr>
          <w:sz w:val="17"/>
          <w:szCs w:val="17"/>
          <w:lang w:val="es-ES"/>
        </w:rPr>
        <w:tab/>
        <w:t>15</w:t>
      </w:r>
    </w:p>
    <w:p w14:paraId="11F026C0" w14:textId="77777777" w:rsidR="004C42D3" w:rsidRPr="00C870AF" w:rsidRDefault="00000000">
      <w:pPr>
        <w:tabs>
          <w:tab w:val="right" w:pos="8568"/>
        </w:tabs>
        <w:spacing w:after="12"/>
        <w:ind w:left="259"/>
        <w:rPr>
          <w:lang w:val="es-ES"/>
        </w:rPr>
      </w:pPr>
      <w:hyperlink w:anchor="bookmark=id.qhjdr84jjmxo">
        <w:r w:rsidRPr="00C870AF">
          <w:rPr>
            <w:color w:val="000000"/>
            <w:sz w:val="17"/>
            <w:szCs w:val="17"/>
            <w:lang w:val="es-ES"/>
          </w:rPr>
          <w:t>2.10 Validación, Pruebas y Aceptación</w:t>
        </w:r>
      </w:hyperlink>
      <w:r w:rsidRPr="00C870AF">
        <w:rPr>
          <w:sz w:val="17"/>
          <w:szCs w:val="17"/>
          <w:lang w:val="es-ES"/>
        </w:rPr>
        <w:tab/>
        <w:t>15</w:t>
      </w:r>
    </w:p>
    <w:p w14:paraId="450B5CF4" w14:textId="77777777" w:rsidR="004C42D3" w:rsidRPr="00C870AF" w:rsidRDefault="00000000">
      <w:pPr>
        <w:tabs>
          <w:tab w:val="right" w:pos="8568"/>
        </w:tabs>
        <w:spacing w:after="12"/>
        <w:rPr>
          <w:lang w:val="es-ES"/>
        </w:rPr>
      </w:pPr>
      <w:hyperlink w:anchor="bookmark=id.45jxv9rebsou">
        <w:r w:rsidRPr="00C870AF">
          <w:rPr>
            <w:b/>
            <w:bCs/>
            <w:color w:val="000000"/>
            <w:sz w:val="17"/>
            <w:szCs w:val="17"/>
            <w:lang w:val="es-ES"/>
          </w:rPr>
          <w:t>Cronograma del Proyecto</w:t>
        </w:r>
      </w:hyperlink>
      <w:r w:rsidRPr="00C870AF">
        <w:rPr>
          <w:b/>
          <w:bCs/>
          <w:sz w:val="17"/>
          <w:szCs w:val="17"/>
          <w:lang w:val="es-ES"/>
        </w:rPr>
        <w:tab/>
        <w:t>16</w:t>
      </w:r>
    </w:p>
    <w:p w14:paraId="5FF9E83C" w14:textId="77777777" w:rsidR="004C42D3" w:rsidRPr="00C870AF" w:rsidRDefault="00000000">
      <w:pPr>
        <w:tabs>
          <w:tab w:val="right" w:pos="8568"/>
        </w:tabs>
        <w:spacing w:after="12"/>
        <w:rPr>
          <w:lang w:val="es-ES"/>
        </w:rPr>
      </w:pPr>
      <w:hyperlink w:anchor="bookmark=id.4dmjn6f9njao">
        <w:r w:rsidRPr="00C870AF">
          <w:rPr>
            <w:b/>
            <w:bCs/>
            <w:color w:val="000000"/>
            <w:sz w:val="17"/>
            <w:szCs w:val="17"/>
            <w:lang w:val="es-ES"/>
          </w:rPr>
          <w:t>Presupuesto y Responsabilidades del Cliente</w:t>
        </w:r>
      </w:hyperlink>
      <w:r w:rsidRPr="00C870AF">
        <w:rPr>
          <w:b/>
          <w:bCs/>
          <w:sz w:val="17"/>
          <w:szCs w:val="17"/>
          <w:lang w:val="es-ES"/>
        </w:rPr>
        <w:tab/>
        <w:t>17</w:t>
      </w:r>
    </w:p>
    <w:p w14:paraId="114F3FB5" w14:textId="77777777" w:rsidR="004C42D3" w:rsidRPr="00C870AF" w:rsidRDefault="00000000">
      <w:pPr>
        <w:tabs>
          <w:tab w:val="right" w:pos="8568"/>
        </w:tabs>
        <w:spacing w:after="12"/>
        <w:rPr>
          <w:lang w:val="es-ES"/>
        </w:rPr>
      </w:pPr>
      <w:hyperlink w:anchor="bookmark=id.qy2awqketc6d">
        <w:r w:rsidRPr="00C870AF">
          <w:rPr>
            <w:b/>
            <w:bCs/>
            <w:color w:val="000000"/>
            <w:sz w:val="17"/>
            <w:szCs w:val="17"/>
            <w:lang w:val="es-ES"/>
          </w:rPr>
          <w:t>Contacto y Aceptación de la Propuesta</w:t>
        </w:r>
      </w:hyperlink>
      <w:r w:rsidRPr="00C870AF">
        <w:rPr>
          <w:b/>
          <w:bCs/>
          <w:sz w:val="17"/>
          <w:szCs w:val="17"/>
          <w:lang w:val="es-ES"/>
        </w:rPr>
        <w:tab/>
        <w:t>18</w:t>
      </w:r>
    </w:p>
    <w:p w14:paraId="284BCA89" w14:textId="77777777" w:rsidR="004C42D3" w:rsidRPr="00C870AF" w:rsidRDefault="00000000">
      <w:pPr>
        <w:rPr>
          <w:lang w:val="es-ES"/>
        </w:rPr>
      </w:pPr>
      <w:r w:rsidRPr="00C870AF">
        <w:rPr>
          <w:lang w:val="es-ES"/>
        </w:rPr>
        <w:br w:type="page"/>
      </w:r>
    </w:p>
    <w:p w14:paraId="7EA5C40E" w14:textId="77777777" w:rsidR="004C42D3" w:rsidRPr="00C870AF" w:rsidRDefault="00000000">
      <w:pPr>
        <w:pStyle w:val="Ttulo1"/>
        <w:rPr>
          <w:lang w:val="es-ES"/>
        </w:rPr>
      </w:pPr>
      <w:bookmarkStart w:id="2" w:name="bookmark=id.y6sgfd8qrcgz" w:colFirst="0" w:colLast="0"/>
      <w:bookmarkEnd w:id="2"/>
      <w:r w:rsidRPr="00C870AF">
        <w:rPr>
          <w:lang w:val="es-ES"/>
        </w:rPr>
        <w:lastRenderedPageBreak/>
        <w:t>Introducción</w:t>
      </w:r>
    </w:p>
    <w:p w14:paraId="385F4892" w14:textId="77777777" w:rsidR="004C42D3" w:rsidRPr="00C870AF" w:rsidRDefault="00000000">
      <w:pPr>
        <w:jc w:val="both"/>
        <w:rPr>
          <w:lang w:val="es-ES"/>
        </w:rPr>
      </w:pPr>
      <w:r w:rsidRPr="00C870AF">
        <w:rPr>
          <w:lang w:val="es-ES"/>
        </w:rPr>
        <w:t>Este documento define el alcance, los objetivos y los entregables del proyecto WMS 360+ para FORMA TEXTIL S. DE R.L. DE C.V. (</w:t>
      </w:r>
      <w:proofErr w:type="spellStart"/>
      <w:r w:rsidRPr="00C870AF">
        <w:rPr>
          <w:lang w:val="es-ES"/>
        </w:rPr>
        <w:t>Formatextil</w:t>
      </w:r>
      <w:proofErr w:type="spellEnd"/>
      <w:r w:rsidRPr="00C870AF">
        <w:rPr>
          <w:lang w:val="es-ES"/>
        </w:rPr>
        <w:t>). El propósito es establecer de forma clara las expectativas, responsabilidades, entregables y criterios de aceptación para el desarrollo e implementación de un Sistema de Gestión de Almacenes (WMS) adaptado a la distribución mayorista de telas en Guadalajara, México.</w:t>
      </w:r>
    </w:p>
    <w:p w14:paraId="3A6FC9B4" w14:textId="77777777" w:rsidR="004C42D3" w:rsidRPr="00C870AF" w:rsidRDefault="00000000">
      <w:pPr>
        <w:jc w:val="both"/>
        <w:rPr>
          <w:lang w:val="es-ES"/>
        </w:rPr>
      </w:pPr>
      <w:r w:rsidRPr="00C870AF">
        <w:rPr>
          <w:lang w:val="es-ES"/>
        </w:rPr>
        <w:t>La solución estará orientada al manejo de inventario por Unidades de Manipulación (HU), particularmente rollos de tela y sus derivados, e integrará la operación administrativa y de almacén desde la planificación y compras hasta la recepción, surtido, embarque y preparación de información para facturación.</w:t>
      </w:r>
    </w:p>
    <w:p w14:paraId="6D99CEDC" w14:textId="77777777" w:rsidR="004C42D3" w:rsidRPr="00C870AF" w:rsidRDefault="00000000">
      <w:pPr>
        <w:jc w:val="both"/>
        <w:rPr>
          <w:lang w:val="es-ES"/>
        </w:rPr>
      </w:pPr>
      <w:r w:rsidRPr="00C870AF">
        <w:rPr>
          <w:lang w:val="es-ES"/>
        </w:rPr>
        <w:t xml:space="preserve">MOVIDA TCI implementará la solución sobre una arquitectura web y móvil moderna, incluyendo una aplicación administrativa, una PWA optimizada para terminales Zebra TC22, un </w:t>
      </w:r>
      <w:proofErr w:type="spellStart"/>
      <w:r w:rsidRPr="00C870AF">
        <w:rPr>
          <w:lang w:val="es-ES"/>
        </w:rPr>
        <w:t>backend</w:t>
      </w:r>
      <w:proofErr w:type="spellEnd"/>
      <w:r w:rsidRPr="00C870AF">
        <w:rPr>
          <w:lang w:val="es-ES"/>
        </w:rPr>
        <w:t xml:space="preserve"> basado en </w:t>
      </w:r>
      <w:proofErr w:type="spellStart"/>
      <w:r w:rsidRPr="00C870AF">
        <w:rPr>
          <w:lang w:val="es-ES"/>
        </w:rPr>
        <w:t>NestJS</w:t>
      </w:r>
      <w:proofErr w:type="spellEnd"/>
      <w:r w:rsidRPr="00C870AF">
        <w:rPr>
          <w:lang w:val="es-ES"/>
        </w:rPr>
        <w:t xml:space="preserve"> y una base de datos PostgreSQL en </w:t>
      </w:r>
      <w:proofErr w:type="spellStart"/>
      <w:r w:rsidRPr="00C870AF">
        <w:rPr>
          <w:lang w:val="es-ES"/>
        </w:rPr>
        <w:t>Supabase</w:t>
      </w:r>
      <w:proofErr w:type="spellEnd"/>
      <w:r w:rsidRPr="00C870AF">
        <w:rPr>
          <w:lang w:val="es-ES"/>
        </w:rPr>
        <w:t>. El alcance, restricciones y dependencias descritas en este SOW serán la base para la ejecución y aceptación del proyecto.</w:t>
      </w:r>
    </w:p>
    <w:p w14:paraId="40A1D145" w14:textId="77777777" w:rsidR="004C42D3" w:rsidRDefault="00000000">
      <w:r>
        <w:br w:type="page"/>
      </w:r>
    </w:p>
    <w:p w14:paraId="1AE62DF1" w14:textId="77777777" w:rsidR="004C42D3" w:rsidRPr="00C870AF" w:rsidRDefault="00000000">
      <w:pPr>
        <w:pStyle w:val="Ttulo1"/>
        <w:rPr>
          <w:lang w:val="es-ES"/>
        </w:rPr>
      </w:pPr>
      <w:bookmarkStart w:id="3" w:name="bookmark=id.6c6uoc7glkgx" w:colFirst="0" w:colLast="0"/>
      <w:bookmarkEnd w:id="3"/>
      <w:r w:rsidRPr="00C870AF">
        <w:rPr>
          <w:lang w:val="es-ES"/>
        </w:rPr>
        <w:lastRenderedPageBreak/>
        <w:t xml:space="preserve">Proyecto WMS 360+ - </w:t>
      </w:r>
      <w:proofErr w:type="spellStart"/>
      <w:r w:rsidRPr="00C870AF">
        <w:rPr>
          <w:lang w:val="es-ES"/>
        </w:rPr>
        <w:t>Formatex</w:t>
      </w:r>
      <w:proofErr w:type="spellEnd"/>
    </w:p>
    <w:p w14:paraId="0B7D4348" w14:textId="77777777" w:rsidR="004C42D3" w:rsidRPr="00C870AF" w:rsidRDefault="00000000">
      <w:pPr>
        <w:pStyle w:val="Ttulo2"/>
        <w:rPr>
          <w:lang w:val="es-ES"/>
        </w:rPr>
      </w:pPr>
      <w:bookmarkStart w:id="4" w:name="bookmark=id.494le8d6ojvh" w:colFirst="0" w:colLast="0"/>
      <w:bookmarkEnd w:id="4"/>
      <w:r w:rsidRPr="00C870AF">
        <w:rPr>
          <w:lang w:val="es-ES"/>
        </w:rPr>
        <w:t>1.1 Descripción General</w:t>
      </w:r>
    </w:p>
    <w:p w14:paraId="5F8AD4A1" w14:textId="77777777" w:rsidR="004C42D3" w:rsidRPr="00C870AF" w:rsidRDefault="00000000">
      <w:pPr>
        <w:jc w:val="both"/>
        <w:rPr>
          <w:lang w:val="es-ES"/>
        </w:rPr>
      </w:pPr>
      <w:r w:rsidRPr="00C870AF">
        <w:rPr>
          <w:lang w:val="es-ES"/>
        </w:rPr>
        <w:t xml:space="preserve">El proyecto WMS 360+ busca desarrollar e implementar un Sistema de Gestión de Almacenes (WMS) robusto y especializado para la operación de </w:t>
      </w:r>
      <w:proofErr w:type="spellStart"/>
      <w:r w:rsidRPr="00C870AF">
        <w:rPr>
          <w:lang w:val="es-ES"/>
        </w:rPr>
        <w:t>Formatextil</w:t>
      </w:r>
      <w:proofErr w:type="spellEnd"/>
      <w:r w:rsidRPr="00C870AF">
        <w:rPr>
          <w:lang w:val="es-ES"/>
        </w:rPr>
        <w:t>. La plataforma estará centrada en el control de inventario por Unidades de Manipulación (HU), con trazabilidad de rollos completos, remanentes, merma y cortes, manteniendo la genealogía de los movimientos de inventario.</w:t>
      </w:r>
    </w:p>
    <w:p w14:paraId="6C0C1C85" w14:textId="77777777" w:rsidR="004C42D3" w:rsidRPr="00C870AF" w:rsidRDefault="00000000">
      <w:pPr>
        <w:jc w:val="both"/>
        <w:rPr>
          <w:lang w:val="es-ES"/>
        </w:rPr>
      </w:pPr>
      <w:r w:rsidRPr="00C870AF">
        <w:rPr>
          <w:lang w:val="es-ES"/>
        </w:rPr>
        <w:t xml:space="preserve">La solución contempla un panel web administrativo para la planificación de suministros, compras, recepción, inventario, surtido, embarque y facturación conectada a una API de un servicio externo conocido como </w:t>
      </w:r>
      <w:proofErr w:type="spellStart"/>
      <w:r w:rsidRPr="00C870AF">
        <w:rPr>
          <w:lang w:val="es-ES"/>
        </w:rPr>
        <w:t>facturapi</w:t>
      </w:r>
      <w:proofErr w:type="spellEnd"/>
      <w:r w:rsidRPr="00C870AF">
        <w:rPr>
          <w:lang w:val="es-ES"/>
        </w:rPr>
        <w:t>, así como una aplicación web progresiva (PWA) adaptada a los equipos Zebra TC22 utilizados por el personal de almacén.</w:t>
      </w:r>
    </w:p>
    <w:p w14:paraId="27AF1A12" w14:textId="77777777" w:rsidR="004C42D3" w:rsidRPr="00C870AF" w:rsidRDefault="00000000">
      <w:pPr>
        <w:jc w:val="both"/>
        <w:rPr>
          <w:lang w:val="es-ES"/>
        </w:rPr>
      </w:pPr>
      <w:r w:rsidRPr="00C870AF">
        <w:rPr>
          <w:lang w:val="es-ES"/>
        </w:rPr>
        <w:t>El flujo operativo esperado conecta la cadena de valor de extremo a extremo: Planificación -&gt; Compras -&gt; Recepción -&gt; Surtido -&gt; Embarque -&gt; Facturación.</w:t>
      </w:r>
    </w:p>
    <w:p w14:paraId="0387F2D8" w14:textId="77777777" w:rsidR="004C42D3" w:rsidRPr="00C870AF" w:rsidRDefault="00000000">
      <w:pPr>
        <w:pStyle w:val="Ttulo2"/>
        <w:rPr>
          <w:lang w:val="es-ES"/>
        </w:rPr>
      </w:pPr>
      <w:bookmarkStart w:id="5" w:name="bookmark=id.dilwzfdvlh7z" w:colFirst="0" w:colLast="0"/>
      <w:bookmarkEnd w:id="5"/>
      <w:r w:rsidRPr="00C870AF">
        <w:rPr>
          <w:lang w:val="es-ES"/>
        </w:rPr>
        <w:t>1.2 Objetivo</w:t>
      </w:r>
    </w:p>
    <w:p w14:paraId="117BF4D4" w14:textId="77777777" w:rsidR="004C42D3" w:rsidRPr="00C870AF" w:rsidRDefault="00000000">
      <w:pPr>
        <w:jc w:val="both"/>
        <w:rPr>
          <w:lang w:val="es-ES"/>
        </w:rPr>
      </w:pPr>
      <w:r w:rsidRPr="00C870AF">
        <w:rPr>
          <w:lang w:val="es-ES"/>
        </w:rPr>
        <w:t xml:space="preserve">El objetivo principal es desarrollar e implementar una plataforma WMS que permita administrar de forma integral el inventario y la operación de almacén de </w:t>
      </w:r>
      <w:proofErr w:type="spellStart"/>
      <w:r w:rsidRPr="00C870AF">
        <w:rPr>
          <w:lang w:val="es-ES"/>
        </w:rPr>
        <w:t>Formatextil</w:t>
      </w:r>
      <w:proofErr w:type="spellEnd"/>
      <w:r w:rsidRPr="00C870AF">
        <w:rPr>
          <w:lang w:val="es-ES"/>
        </w:rPr>
        <w:t>, con trazabilidad por rollo y una experiencia de operación adaptada tanto a usuarios administrativos como a personal de almacén.</w:t>
      </w:r>
    </w:p>
    <w:p w14:paraId="5B6C30DF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>• Desarrollar un WMS centrado en inventario por HU (rollos de tela).</w:t>
      </w:r>
    </w:p>
    <w:p w14:paraId="609BBC44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>• Implementar un panel web para planificación, compras, recepción, surtido, embarque y facturación.</w:t>
      </w:r>
    </w:p>
    <w:p w14:paraId="51927410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>• Implementar una PWA optimizada para terminales Zebra TC22.</w:t>
      </w:r>
    </w:p>
    <w:p w14:paraId="7A7B7136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>• Conectar el flujo operativo desde planificación hasta facturación.</w:t>
      </w:r>
    </w:p>
    <w:p w14:paraId="6CB317EE" w14:textId="77777777" w:rsidR="004C42D3" w:rsidRDefault="00000000">
      <w:r>
        <w:br w:type="page"/>
      </w:r>
    </w:p>
    <w:p w14:paraId="2DA9F448" w14:textId="77777777" w:rsidR="004C42D3" w:rsidRPr="00C870AF" w:rsidRDefault="00000000">
      <w:pPr>
        <w:pStyle w:val="Ttulo1"/>
        <w:rPr>
          <w:lang w:val="es-ES"/>
        </w:rPr>
      </w:pPr>
      <w:bookmarkStart w:id="6" w:name="bookmark=id.hm1ffzvg6pft" w:colFirst="0" w:colLast="0"/>
      <w:bookmarkEnd w:id="6"/>
      <w:r w:rsidRPr="00C870AF">
        <w:rPr>
          <w:lang w:val="es-ES"/>
        </w:rPr>
        <w:lastRenderedPageBreak/>
        <w:t>1.3 Alcance del Proyecto</w:t>
      </w:r>
    </w:p>
    <w:p w14:paraId="6C0D3A81" w14:textId="77777777" w:rsidR="004C42D3" w:rsidRPr="00C870AF" w:rsidRDefault="00000000">
      <w:pPr>
        <w:jc w:val="both"/>
        <w:rPr>
          <w:lang w:val="es-ES"/>
        </w:rPr>
      </w:pPr>
      <w:r w:rsidRPr="00C870AF">
        <w:rPr>
          <w:lang w:val="es-ES"/>
        </w:rPr>
        <w:t xml:space="preserve">El proyecto abarca el desarrollo e implementación de las siguientes capacidades, tomando como base la arquitectura y funcionalidades descritas en </w:t>
      </w:r>
      <w:proofErr w:type="gramStart"/>
      <w:r w:rsidRPr="00C870AF">
        <w:rPr>
          <w:lang w:val="es-ES"/>
        </w:rPr>
        <w:t>este  SOW</w:t>
      </w:r>
      <w:proofErr w:type="gramEnd"/>
      <w:r w:rsidRPr="00C870AF">
        <w:rPr>
          <w:lang w:val="es-ES"/>
        </w:rPr>
        <w:t xml:space="preserve"> de para </w:t>
      </w:r>
      <w:proofErr w:type="spellStart"/>
      <w:r w:rsidRPr="00C870AF">
        <w:rPr>
          <w:lang w:val="es-ES"/>
        </w:rPr>
        <w:t>Formatex</w:t>
      </w:r>
      <w:proofErr w:type="spellEnd"/>
      <w:r w:rsidRPr="00C870AF">
        <w:rPr>
          <w:lang w:val="es-ES"/>
        </w:rPr>
        <w:t>.</w:t>
      </w:r>
    </w:p>
    <w:p w14:paraId="528A6A96" w14:textId="77777777" w:rsidR="004C42D3" w:rsidRPr="00C870AF" w:rsidRDefault="00000000">
      <w:pPr>
        <w:pStyle w:val="Ttulo2"/>
        <w:rPr>
          <w:lang w:val="es-ES"/>
        </w:rPr>
      </w:pPr>
      <w:r w:rsidRPr="00C870AF">
        <w:rPr>
          <w:lang w:val="es-ES"/>
        </w:rPr>
        <w:t>Fase 1: Infraestructura Core y Base de Datos</w:t>
      </w:r>
    </w:p>
    <w:p w14:paraId="2327E2C5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 xml:space="preserve">• Desarrollo de API </w:t>
      </w:r>
      <w:proofErr w:type="spellStart"/>
      <w:r w:rsidRPr="00C870AF">
        <w:rPr>
          <w:sz w:val="19"/>
          <w:szCs w:val="19"/>
          <w:lang w:val="es-ES"/>
        </w:rPr>
        <w:t>Backend</w:t>
      </w:r>
      <w:proofErr w:type="spellEnd"/>
      <w:r w:rsidRPr="00C870AF">
        <w:rPr>
          <w:sz w:val="19"/>
          <w:szCs w:val="19"/>
          <w:lang w:val="es-ES"/>
        </w:rPr>
        <w:t xml:space="preserve"> utilizando </w:t>
      </w:r>
      <w:proofErr w:type="spellStart"/>
      <w:r w:rsidRPr="00C870AF">
        <w:rPr>
          <w:sz w:val="19"/>
          <w:szCs w:val="19"/>
          <w:lang w:val="es-ES"/>
        </w:rPr>
        <w:t>NestJS</w:t>
      </w:r>
      <w:proofErr w:type="spellEnd"/>
      <w:r w:rsidRPr="00C870AF">
        <w:rPr>
          <w:sz w:val="19"/>
          <w:szCs w:val="19"/>
          <w:lang w:val="es-ES"/>
        </w:rPr>
        <w:t>, con una arquitectura de más de 15 módulos.</w:t>
      </w:r>
    </w:p>
    <w:p w14:paraId="4C337715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>• Configuración y diseño de base de datos relacional en PostgreSQL (</w:t>
      </w:r>
      <w:proofErr w:type="spellStart"/>
      <w:r w:rsidRPr="00C870AF">
        <w:rPr>
          <w:sz w:val="19"/>
          <w:szCs w:val="19"/>
          <w:lang w:val="es-ES"/>
        </w:rPr>
        <w:t>Supabase</w:t>
      </w:r>
      <w:proofErr w:type="spellEnd"/>
      <w:r w:rsidRPr="00C870AF">
        <w:rPr>
          <w:sz w:val="19"/>
          <w:szCs w:val="19"/>
          <w:lang w:val="es-ES"/>
        </w:rPr>
        <w:t>), utilizando Prisma ORM y una estructura de más de 35 modelos.</w:t>
      </w:r>
    </w:p>
    <w:p w14:paraId="6D6C4076" w14:textId="77777777" w:rsidR="004C42D3" w:rsidRPr="00C870AF" w:rsidRDefault="00000000">
      <w:pPr>
        <w:spacing w:after="60" w:line="240" w:lineRule="auto"/>
        <w:ind w:left="403" w:hanging="202"/>
        <w:rPr>
          <w:sz w:val="19"/>
          <w:szCs w:val="19"/>
          <w:lang w:val="es-ES"/>
        </w:rPr>
      </w:pPr>
      <w:r w:rsidRPr="00C870AF">
        <w:rPr>
          <w:sz w:val="19"/>
          <w:szCs w:val="19"/>
          <w:lang w:val="es-ES"/>
        </w:rPr>
        <w:t xml:space="preserve">• Configuración de entornos de despliegue en la nube: Render para </w:t>
      </w:r>
      <w:proofErr w:type="spellStart"/>
      <w:r w:rsidRPr="00C870AF">
        <w:rPr>
          <w:sz w:val="19"/>
          <w:szCs w:val="19"/>
          <w:lang w:val="es-ES"/>
        </w:rPr>
        <w:t>backend</w:t>
      </w:r>
      <w:proofErr w:type="spellEnd"/>
      <w:r w:rsidRPr="00C870AF">
        <w:rPr>
          <w:sz w:val="19"/>
          <w:szCs w:val="19"/>
          <w:lang w:val="es-ES"/>
        </w:rPr>
        <w:t xml:space="preserve"> y </w:t>
      </w:r>
      <w:proofErr w:type="spellStart"/>
      <w:r w:rsidRPr="00C870AF">
        <w:rPr>
          <w:sz w:val="19"/>
          <w:szCs w:val="19"/>
          <w:lang w:val="es-ES"/>
        </w:rPr>
        <w:t>Vercel</w:t>
      </w:r>
      <w:proofErr w:type="spellEnd"/>
      <w:r w:rsidRPr="00C870AF">
        <w:rPr>
          <w:sz w:val="19"/>
          <w:szCs w:val="19"/>
          <w:lang w:val="es-ES"/>
        </w:rPr>
        <w:t xml:space="preserve"> para </w:t>
      </w:r>
      <w:proofErr w:type="spellStart"/>
      <w:r w:rsidRPr="00C870AF">
        <w:rPr>
          <w:sz w:val="19"/>
          <w:szCs w:val="19"/>
          <w:lang w:val="es-ES"/>
        </w:rPr>
        <w:t>frontend</w:t>
      </w:r>
      <w:proofErr w:type="spellEnd"/>
      <w:r w:rsidRPr="00C870AF">
        <w:rPr>
          <w:sz w:val="19"/>
          <w:szCs w:val="19"/>
          <w:lang w:val="es-ES"/>
        </w:rPr>
        <w:t>.</w:t>
      </w:r>
    </w:p>
    <w:p w14:paraId="6CF1D4EB" w14:textId="77777777" w:rsidR="004C42D3" w:rsidRPr="00C870AF" w:rsidRDefault="00000000">
      <w:pPr>
        <w:spacing w:after="60" w:line="240" w:lineRule="auto"/>
        <w:ind w:left="403" w:hanging="202"/>
        <w:rPr>
          <w:sz w:val="19"/>
          <w:szCs w:val="19"/>
          <w:lang w:val="es-ES"/>
        </w:rPr>
      </w:pPr>
      <w:r w:rsidRPr="00C870AF">
        <w:rPr>
          <w:sz w:val="19"/>
          <w:szCs w:val="19"/>
          <w:lang w:val="es-ES"/>
        </w:rPr>
        <w:t xml:space="preserve">• Configuración de la </w:t>
      </w:r>
      <w:proofErr w:type="spellStart"/>
      <w:r w:rsidRPr="00C870AF">
        <w:rPr>
          <w:sz w:val="19"/>
          <w:szCs w:val="19"/>
          <w:lang w:val="es-ES"/>
        </w:rPr>
        <w:t>url</w:t>
      </w:r>
      <w:proofErr w:type="spellEnd"/>
      <w:r w:rsidRPr="00C870AF">
        <w:rPr>
          <w:sz w:val="19"/>
          <w:szCs w:val="19"/>
          <w:lang w:val="es-ES"/>
        </w:rPr>
        <w:t xml:space="preserve"> de </w:t>
      </w:r>
      <w:proofErr w:type="spellStart"/>
      <w:r w:rsidRPr="00C870AF">
        <w:rPr>
          <w:sz w:val="19"/>
          <w:szCs w:val="19"/>
          <w:lang w:val="es-ES"/>
        </w:rPr>
        <w:t>formatex</w:t>
      </w:r>
      <w:proofErr w:type="spellEnd"/>
      <w:r w:rsidRPr="00C870AF">
        <w:rPr>
          <w:sz w:val="19"/>
          <w:szCs w:val="19"/>
          <w:lang w:val="es-ES"/>
        </w:rPr>
        <w:t xml:space="preserve"> con </w:t>
      </w:r>
      <w:proofErr w:type="spellStart"/>
      <w:r w:rsidRPr="00C870AF">
        <w:rPr>
          <w:sz w:val="19"/>
          <w:szCs w:val="19"/>
          <w:lang w:val="es-ES"/>
        </w:rPr>
        <w:t>url</w:t>
      </w:r>
      <w:proofErr w:type="spellEnd"/>
      <w:r w:rsidRPr="00C870AF">
        <w:rPr>
          <w:sz w:val="19"/>
          <w:szCs w:val="19"/>
          <w:lang w:val="es-ES"/>
        </w:rPr>
        <w:t xml:space="preserve"> final o dominio final y sus subdominios de ser necesarios.</w:t>
      </w:r>
    </w:p>
    <w:p w14:paraId="14822459" w14:textId="77777777" w:rsidR="004C42D3" w:rsidRPr="00C870AF" w:rsidRDefault="00000000">
      <w:pPr>
        <w:pStyle w:val="Ttulo2"/>
        <w:rPr>
          <w:lang w:val="es-ES"/>
        </w:rPr>
      </w:pPr>
      <w:r w:rsidRPr="00C870AF">
        <w:rPr>
          <w:lang w:val="es-ES"/>
        </w:rPr>
        <w:t>Fase 2: Aplicación Web Administrativa</w:t>
      </w:r>
    </w:p>
    <w:p w14:paraId="5FB9303D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 xml:space="preserve">• Desarrollo de aplicación web en </w:t>
      </w:r>
      <w:proofErr w:type="spellStart"/>
      <w:r w:rsidRPr="00C870AF">
        <w:rPr>
          <w:sz w:val="19"/>
          <w:szCs w:val="19"/>
          <w:lang w:val="es-ES"/>
        </w:rPr>
        <w:t>React</w:t>
      </w:r>
      <w:proofErr w:type="spellEnd"/>
      <w:r w:rsidRPr="00C870AF">
        <w:rPr>
          <w:sz w:val="19"/>
          <w:szCs w:val="19"/>
          <w:lang w:val="es-ES"/>
        </w:rPr>
        <w:t xml:space="preserve"> + Vite, con componentes estandarizados.</w:t>
      </w:r>
    </w:p>
    <w:p w14:paraId="5E7C800E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 xml:space="preserve">• Módulos de Compras y Planificación, Recepción, Inventario HU, </w:t>
      </w:r>
      <w:proofErr w:type="spellStart"/>
      <w:r w:rsidRPr="00C870AF">
        <w:rPr>
          <w:sz w:val="19"/>
          <w:szCs w:val="19"/>
          <w:lang w:val="es-ES"/>
        </w:rPr>
        <w:t>Slotting</w:t>
      </w:r>
      <w:proofErr w:type="spellEnd"/>
      <w:r w:rsidRPr="00C870AF">
        <w:rPr>
          <w:sz w:val="19"/>
          <w:szCs w:val="19"/>
          <w:lang w:val="es-ES"/>
        </w:rPr>
        <w:t>, Pedidos y Surtido.</w:t>
      </w:r>
    </w:p>
    <w:p w14:paraId="69498881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>• Soporte de estructura de datos para campos de facturación CFDI 4.0.</w:t>
      </w:r>
    </w:p>
    <w:p w14:paraId="45069A86" w14:textId="77777777" w:rsidR="004C42D3" w:rsidRPr="00C870AF" w:rsidRDefault="00000000">
      <w:pPr>
        <w:pStyle w:val="Ttulo2"/>
        <w:rPr>
          <w:lang w:val="es-ES"/>
        </w:rPr>
      </w:pPr>
      <w:r w:rsidRPr="00C870AF">
        <w:rPr>
          <w:lang w:val="es-ES"/>
        </w:rPr>
        <w:t>Fase 3: Aplicación Móvil para Almacén</w:t>
      </w:r>
    </w:p>
    <w:p w14:paraId="2962E278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>• Desarrollo de PWA adaptada a terminales Zebra TC22.</w:t>
      </w:r>
    </w:p>
    <w:p w14:paraId="5196DCA0" w14:textId="77777777" w:rsidR="004C42D3" w:rsidRPr="00C870AF" w:rsidRDefault="00000000">
      <w:pPr>
        <w:spacing w:after="60" w:line="240" w:lineRule="auto"/>
        <w:ind w:left="403" w:hanging="202"/>
        <w:rPr>
          <w:sz w:val="19"/>
          <w:szCs w:val="19"/>
          <w:lang w:val="es-ES"/>
        </w:rPr>
      </w:pPr>
      <w:r w:rsidRPr="00C870AF">
        <w:rPr>
          <w:sz w:val="19"/>
          <w:szCs w:val="19"/>
          <w:lang w:val="es-ES"/>
        </w:rPr>
        <w:t>• Flujos para escaneo, ubicación, recepción y surtido (</w:t>
      </w:r>
      <w:proofErr w:type="spellStart"/>
      <w:r w:rsidRPr="00C870AF">
        <w:rPr>
          <w:sz w:val="19"/>
          <w:szCs w:val="19"/>
          <w:lang w:val="es-ES"/>
        </w:rPr>
        <w:t>picking</w:t>
      </w:r>
      <w:proofErr w:type="spellEnd"/>
      <w:r w:rsidRPr="00C870AF">
        <w:rPr>
          <w:sz w:val="19"/>
          <w:szCs w:val="19"/>
          <w:lang w:val="es-ES"/>
        </w:rPr>
        <w:t>) en almacén.</w:t>
      </w:r>
    </w:p>
    <w:p w14:paraId="239AC775" w14:textId="77777777" w:rsidR="004C42D3" w:rsidRPr="00C870AF" w:rsidRDefault="004C42D3">
      <w:pPr>
        <w:spacing w:after="60" w:line="240" w:lineRule="auto"/>
        <w:ind w:left="200"/>
        <w:rPr>
          <w:sz w:val="19"/>
          <w:szCs w:val="19"/>
          <w:lang w:val="es-ES"/>
        </w:rPr>
      </w:pPr>
    </w:p>
    <w:p w14:paraId="03E2AB79" w14:textId="77777777" w:rsidR="004C42D3" w:rsidRPr="00C870AF" w:rsidRDefault="00000000">
      <w:pPr>
        <w:pStyle w:val="Ttulo2"/>
        <w:rPr>
          <w:lang w:val="es-ES"/>
        </w:rPr>
      </w:pPr>
      <w:r>
        <w:t>Fase 4: Migración de datos, Cargas Masivas e Ingesta de Facturación CFDI</w:t>
      </w:r>
    </w:p>
    <w:p w14:paraId="29D8FDE0" w14:textId="12FCDF04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 xml:space="preserve">• Creación de un documento </w:t>
      </w:r>
      <w:proofErr w:type="gramStart"/>
      <w:r w:rsidRPr="00C870AF">
        <w:rPr>
          <w:sz w:val="19"/>
          <w:szCs w:val="19"/>
          <w:lang w:val="es-ES"/>
        </w:rPr>
        <w:t>master</w:t>
      </w:r>
      <w:proofErr w:type="gramEnd"/>
      <w:r w:rsidRPr="00C870AF">
        <w:rPr>
          <w:sz w:val="19"/>
          <w:szCs w:val="19"/>
          <w:lang w:val="es-ES"/>
        </w:rPr>
        <w:t xml:space="preserve"> con </w:t>
      </w:r>
      <w:r w:rsidR="00C870AF" w:rsidRPr="00C870AF">
        <w:rPr>
          <w:sz w:val="19"/>
          <w:szCs w:val="19"/>
          <w:lang w:val="es-ES"/>
        </w:rPr>
        <w:t>la información histórica</w:t>
      </w:r>
      <w:r w:rsidRPr="00C870AF">
        <w:rPr>
          <w:sz w:val="19"/>
          <w:szCs w:val="19"/>
          <w:lang w:val="es-ES"/>
        </w:rPr>
        <w:t xml:space="preserve"> del inventario actual que alimentará el </w:t>
      </w:r>
      <w:proofErr w:type="spellStart"/>
      <w:r w:rsidRPr="00C870AF">
        <w:rPr>
          <w:sz w:val="19"/>
          <w:szCs w:val="19"/>
          <w:lang w:val="es-ES"/>
        </w:rPr>
        <w:t>wms</w:t>
      </w:r>
      <w:proofErr w:type="spellEnd"/>
      <w:r w:rsidRPr="00C870AF">
        <w:rPr>
          <w:sz w:val="19"/>
          <w:szCs w:val="19"/>
          <w:lang w:val="es-ES"/>
        </w:rPr>
        <w:t xml:space="preserve">, este archivo se construirá con el apoyo del equipo de </w:t>
      </w:r>
      <w:proofErr w:type="spellStart"/>
      <w:r w:rsidRPr="00C870AF">
        <w:rPr>
          <w:sz w:val="19"/>
          <w:szCs w:val="19"/>
          <w:lang w:val="es-ES"/>
        </w:rPr>
        <w:t>formatex</w:t>
      </w:r>
      <w:proofErr w:type="spellEnd"/>
      <w:r w:rsidRPr="00C870AF">
        <w:rPr>
          <w:sz w:val="19"/>
          <w:szCs w:val="19"/>
          <w:lang w:val="es-ES"/>
        </w:rPr>
        <w:t>.</w:t>
      </w:r>
    </w:p>
    <w:p w14:paraId="049047B4" w14:textId="77777777" w:rsidR="004C42D3" w:rsidRPr="00C870AF" w:rsidRDefault="00000000">
      <w:pPr>
        <w:spacing w:after="60" w:line="240" w:lineRule="auto"/>
        <w:ind w:left="403" w:hanging="202"/>
        <w:rPr>
          <w:sz w:val="19"/>
          <w:szCs w:val="19"/>
          <w:lang w:val="es-ES"/>
        </w:rPr>
      </w:pPr>
      <w:r>
        <w:t>• Carga masiva automatizada de reporte de ventas histórico de CONTPAQi (Excel/CSV y XML): Formatextil exportará desde CONTPAQi y suministrará el reporte mensual consolidado de ventas por producto (con columnas base: SKU o código de tela, mes/año y metros vendidos) o en su defecto el paquete de XMLs emitidos. MOVIDA TCI implementará un módulo de ingesta en el WMS que procesará estos datos para consolidar el histórico de metros vendidos por SKU y mes, alimentando de forma directa el promedio móvil de 4 meses y la proyección de resurtido a 4.5 meses sin captura manual.</w:t>
      </w:r>
    </w:p>
    <w:p w14:paraId="2E1B8940" w14:textId="77777777" w:rsidR="004C42D3" w:rsidRPr="00C870AF" w:rsidRDefault="00000000">
      <w:pPr>
        <w:pStyle w:val="Ttulo2"/>
        <w:rPr>
          <w:lang w:val="es-ES"/>
        </w:rPr>
      </w:pPr>
      <w:r w:rsidRPr="00C870AF">
        <w:rPr>
          <w:lang w:val="es-ES"/>
        </w:rPr>
        <w:t>Fuera de Alcance</w:t>
      </w:r>
    </w:p>
    <w:p w14:paraId="716D3350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>• Integración nativa directa con CONTPAQi Comercial Premium Desktop sin middleware o desarrollos externos.</w:t>
      </w:r>
    </w:p>
    <w:p w14:paraId="055686D1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>• Compra de hardware, incluyendo escáneres Zebra, impresoras de códigos de barras y servidores físicos.</w:t>
      </w:r>
    </w:p>
    <w:p w14:paraId="637EB20D" w14:textId="667A811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>• Migración histórica compleja fuera de un catálogo inicial estándar en CSV/</w:t>
      </w:r>
      <w:hyperlink r:id="rId9">
        <w:r w:rsidRPr="00C870AF">
          <w:rPr>
            <w:color w:val="1155CC"/>
            <w:sz w:val="19"/>
            <w:szCs w:val="19"/>
            <w:u w:val="single"/>
            <w:lang w:val="es-ES"/>
          </w:rPr>
          <w:t>Excel</w:t>
        </w:r>
      </w:hyperlink>
      <w:r w:rsidRPr="00C870AF">
        <w:rPr>
          <w:sz w:val="19"/>
          <w:szCs w:val="19"/>
          <w:lang w:val="es-ES"/>
        </w:rPr>
        <w:t xml:space="preserve">. Es decir, se incluye la migración histórica desde documentos de </w:t>
      </w:r>
      <w:proofErr w:type="spellStart"/>
      <w:r w:rsidRPr="00C870AF">
        <w:rPr>
          <w:sz w:val="19"/>
          <w:szCs w:val="19"/>
          <w:lang w:val="es-ES"/>
        </w:rPr>
        <w:t>excel</w:t>
      </w:r>
      <w:proofErr w:type="spellEnd"/>
      <w:r w:rsidRPr="00C870AF">
        <w:rPr>
          <w:sz w:val="19"/>
          <w:szCs w:val="19"/>
          <w:lang w:val="es-ES"/>
        </w:rPr>
        <w:t xml:space="preserve"> que se trabajen en conjunto con el equipo de </w:t>
      </w:r>
      <w:proofErr w:type="spellStart"/>
      <w:r w:rsidRPr="00C870AF">
        <w:rPr>
          <w:sz w:val="19"/>
          <w:szCs w:val="19"/>
          <w:lang w:val="es-ES"/>
        </w:rPr>
        <w:t>Formatex</w:t>
      </w:r>
      <w:proofErr w:type="spellEnd"/>
      <w:r w:rsidRPr="00C870AF">
        <w:rPr>
          <w:sz w:val="19"/>
          <w:szCs w:val="19"/>
          <w:lang w:val="es-ES"/>
        </w:rPr>
        <w:t xml:space="preserve"> bajo un estándar de columnas con su información de los distintos SKU o </w:t>
      </w:r>
      <w:r w:rsidR="00C870AF" w:rsidRPr="00C870AF">
        <w:rPr>
          <w:sz w:val="19"/>
          <w:szCs w:val="19"/>
          <w:lang w:val="es-ES"/>
        </w:rPr>
        <w:t>códigos,</w:t>
      </w:r>
      <w:r w:rsidRPr="00C870AF">
        <w:rPr>
          <w:sz w:val="19"/>
          <w:szCs w:val="19"/>
          <w:lang w:val="es-ES"/>
        </w:rPr>
        <w:t xml:space="preserve"> colores, descripción y cantidad como base fundamental para alimentar el WMS con la información de inventario.</w:t>
      </w:r>
    </w:p>
    <w:p w14:paraId="0E818A6C" w14:textId="77777777" w:rsidR="004C42D3" w:rsidRDefault="00000000">
      <w:r>
        <w:br w:type="page"/>
      </w:r>
    </w:p>
    <w:p w14:paraId="1AA801B7" w14:textId="77777777" w:rsidR="004C42D3" w:rsidRPr="00C870AF" w:rsidRDefault="00000000">
      <w:pPr>
        <w:pStyle w:val="Ttulo1"/>
        <w:rPr>
          <w:lang w:val="es-ES"/>
        </w:rPr>
      </w:pPr>
      <w:bookmarkStart w:id="8" w:name="bookmark=id.eid64nlt1i8" w:colFirst="0" w:colLast="0"/>
      <w:bookmarkEnd w:id="8"/>
      <w:r w:rsidRPr="00C870AF">
        <w:rPr>
          <w:lang w:val="es-ES"/>
        </w:rPr>
        <w:lastRenderedPageBreak/>
        <w:t>1.4 Metodología y Fases del Proyecto</w:t>
      </w:r>
    </w:p>
    <w:p w14:paraId="3A5690F6" w14:textId="77777777" w:rsidR="004C42D3" w:rsidRPr="00C870AF" w:rsidRDefault="00000000">
      <w:pPr>
        <w:jc w:val="both"/>
        <w:rPr>
          <w:lang w:val="es-ES"/>
        </w:rPr>
      </w:pPr>
      <w:r w:rsidRPr="00C870AF">
        <w:rPr>
          <w:lang w:val="es-ES"/>
        </w:rPr>
        <w:t xml:space="preserve">El proyecto se gestionará con un enfoque iterativo, priorizando entregas funcionales y validaciones progresivas con </w:t>
      </w:r>
      <w:proofErr w:type="spellStart"/>
      <w:r w:rsidRPr="00C870AF">
        <w:rPr>
          <w:lang w:val="es-ES"/>
        </w:rPr>
        <w:t>Formatextil</w:t>
      </w:r>
      <w:proofErr w:type="spellEnd"/>
      <w:r w:rsidRPr="00C870AF">
        <w:rPr>
          <w:lang w:val="es-ES"/>
        </w:rPr>
        <w:t>. El detalle de calendario y duración deberá validarse de acuerdo con la disponibilidad del equipo y la definición final de los hitos.</w:t>
      </w:r>
    </w:p>
    <w:p w14:paraId="26041226" w14:textId="77777777" w:rsidR="004C42D3" w:rsidRPr="00C870AF" w:rsidRDefault="00000000">
      <w:pPr>
        <w:spacing w:after="60"/>
        <w:ind w:left="504" w:hanging="317"/>
        <w:rPr>
          <w:sz w:val="19"/>
          <w:szCs w:val="19"/>
          <w:lang w:val="es-ES"/>
        </w:rPr>
      </w:pPr>
      <w:r w:rsidRPr="00C870AF">
        <w:rPr>
          <w:b/>
          <w:bCs/>
          <w:sz w:val="19"/>
          <w:szCs w:val="19"/>
          <w:lang w:val="es-ES"/>
        </w:rPr>
        <w:t xml:space="preserve">1. </w:t>
      </w:r>
      <w:r w:rsidRPr="00C870AF">
        <w:rPr>
          <w:sz w:val="19"/>
          <w:szCs w:val="19"/>
          <w:lang w:val="es-ES"/>
        </w:rPr>
        <w:t>Análisis y preparación: validación del alcance, información maestra, arquitectura base y criterios de aceptación.</w:t>
      </w:r>
    </w:p>
    <w:p w14:paraId="0538FB0C" w14:textId="05FE4370" w:rsidR="004C42D3" w:rsidRPr="00C870AF" w:rsidRDefault="00000000">
      <w:pPr>
        <w:spacing w:after="60"/>
        <w:ind w:left="504" w:hanging="317"/>
        <w:rPr>
          <w:sz w:val="19"/>
          <w:szCs w:val="19"/>
          <w:lang w:val="es-ES"/>
        </w:rPr>
      </w:pPr>
      <w:r w:rsidRPr="00C870AF">
        <w:rPr>
          <w:b/>
          <w:bCs/>
          <w:sz w:val="19"/>
          <w:szCs w:val="19"/>
          <w:lang w:val="es-ES"/>
        </w:rPr>
        <w:t xml:space="preserve">2. </w:t>
      </w:r>
      <w:r w:rsidRPr="00C870AF">
        <w:rPr>
          <w:sz w:val="19"/>
          <w:szCs w:val="19"/>
          <w:lang w:val="es-ES"/>
        </w:rPr>
        <w:t xml:space="preserve">Consultoría física de </w:t>
      </w:r>
      <w:proofErr w:type="spellStart"/>
      <w:proofErr w:type="gramStart"/>
      <w:r w:rsidRPr="00C870AF">
        <w:rPr>
          <w:sz w:val="19"/>
          <w:szCs w:val="19"/>
          <w:lang w:val="es-ES"/>
        </w:rPr>
        <w:t>layout</w:t>
      </w:r>
      <w:proofErr w:type="spellEnd"/>
      <w:r w:rsidRPr="00C870AF">
        <w:rPr>
          <w:sz w:val="19"/>
          <w:szCs w:val="19"/>
          <w:lang w:val="es-ES"/>
        </w:rPr>
        <w:t xml:space="preserve"> ,</w:t>
      </w:r>
      <w:proofErr w:type="gramEnd"/>
      <w:r w:rsidRPr="00C870AF">
        <w:rPr>
          <w:sz w:val="19"/>
          <w:szCs w:val="19"/>
          <w:lang w:val="es-ES"/>
        </w:rPr>
        <w:t xml:space="preserve"> áreas y ubicaciones a definir para ser alimentado el WMS, con esto, el sistema podrá saber las </w:t>
      </w:r>
      <w:r w:rsidR="00C870AF" w:rsidRPr="00C870AF">
        <w:rPr>
          <w:sz w:val="19"/>
          <w:szCs w:val="19"/>
          <w:lang w:val="es-ES"/>
        </w:rPr>
        <w:t>ubicaciones,</w:t>
      </w:r>
      <w:r w:rsidRPr="00C870AF">
        <w:rPr>
          <w:sz w:val="19"/>
          <w:szCs w:val="19"/>
          <w:lang w:val="es-ES"/>
        </w:rPr>
        <w:t xml:space="preserve"> posiciones, pasillos, rack, niveles designados para cada tipo de telas, remanentes, merma, etc. </w:t>
      </w:r>
    </w:p>
    <w:p w14:paraId="7603BA85" w14:textId="77777777" w:rsidR="004C42D3" w:rsidRPr="00C870AF" w:rsidRDefault="00000000">
      <w:pPr>
        <w:spacing w:after="60"/>
        <w:ind w:left="504" w:hanging="317"/>
        <w:rPr>
          <w:lang w:val="es-ES"/>
        </w:rPr>
      </w:pPr>
      <w:r w:rsidRPr="00C870AF">
        <w:rPr>
          <w:b/>
          <w:bCs/>
          <w:sz w:val="19"/>
          <w:szCs w:val="19"/>
          <w:lang w:val="es-ES"/>
        </w:rPr>
        <w:t xml:space="preserve">2. </w:t>
      </w:r>
      <w:r w:rsidRPr="00C870AF">
        <w:rPr>
          <w:sz w:val="19"/>
          <w:szCs w:val="19"/>
          <w:lang w:val="es-ES"/>
        </w:rPr>
        <w:t xml:space="preserve">Infraestructura Core y Base de Datos: configuración del </w:t>
      </w:r>
      <w:proofErr w:type="spellStart"/>
      <w:r w:rsidRPr="00C870AF">
        <w:rPr>
          <w:sz w:val="19"/>
          <w:szCs w:val="19"/>
          <w:lang w:val="es-ES"/>
        </w:rPr>
        <w:t>backend</w:t>
      </w:r>
      <w:proofErr w:type="spellEnd"/>
      <w:r w:rsidRPr="00C870AF">
        <w:rPr>
          <w:sz w:val="19"/>
          <w:szCs w:val="19"/>
          <w:lang w:val="es-ES"/>
        </w:rPr>
        <w:t xml:space="preserve">, modelo de datos y ambientes </w:t>
      </w:r>
      <w:proofErr w:type="spellStart"/>
      <w:r w:rsidRPr="00C870AF">
        <w:rPr>
          <w:sz w:val="19"/>
          <w:szCs w:val="19"/>
          <w:lang w:val="es-ES"/>
        </w:rPr>
        <w:t>cloud</w:t>
      </w:r>
      <w:proofErr w:type="spellEnd"/>
      <w:r w:rsidRPr="00C870AF">
        <w:rPr>
          <w:sz w:val="19"/>
          <w:szCs w:val="19"/>
          <w:lang w:val="es-ES"/>
        </w:rPr>
        <w:t>.</w:t>
      </w:r>
    </w:p>
    <w:p w14:paraId="0817853E" w14:textId="77777777" w:rsidR="004C42D3" w:rsidRPr="00C870AF" w:rsidRDefault="00000000">
      <w:pPr>
        <w:spacing w:after="60"/>
        <w:ind w:left="504" w:hanging="317"/>
        <w:rPr>
          <w:lang w:val="es-ES"/>
        </w:rPr>
      </w:pPr>
      <w:r w:rsidRPr="00C870AF">
        <w:rPr>
          <w:b/>
          <w:bCs/>
          <w:sz w:val="19"/>
          <w:szCs w:val="19"/>
          <w:lang w:val="es-ES"/>
        </w:rPr>
        <w:t xml:space="preserve">3. </w:t>
      </w:r>
      <w:r w:rsidRPr="00C870AF">
        <w:rPr>
          <w:sz w:val="19"/>
          <w:szCs w:val="19"/>
          <w:lang w:val="es-ES"/>
        </w:rPr>
        <w:t xml:space="preserve">Aplicación Web Administrativa: desarrollo de módulos de compras, recepción, inventario, ubicaciones, pedidos, surtido y datos de facturación. </w:t>
      </w:r>
    </w:p>
    <w:p w14:paraId="095F57D8" w14:textId="77777777" w:rsidR="004C42D3" w:rsidRPr="00C870AF" w:rsidRDefault="00000000">
      <w:pPr>
        <w:spacing w:after="60"/>
        <w:ind w:left="504" w:hanging="317"/>
        <w:rPr>
          <w:lang w:val="es-ES"/>
        </w:rPr>
      </w:pPr>
      <w:r w:rsidRPr="00C870AF">
        <w:rPr>
          <w:b/>
          <w:bCs/>
          <w:sz w:val="19"/>
          <w:szCs w:val="19"/>
          <w:lang w:val="es-ES"/>
        </w:rPr>
        <w:t xml:space="preserve">4. </w:t>
      </w:r>
      <w:r w:rsidRPr="00C870AF">
        <w:rPr>
          <w:sz w:val="19"/>
          <w:szCs w:val="19"/>
          <w:lang w:val="es-ES"/>
        </w:rPr>
        <w:t>Aplicación Móvil / PWA: habilitación de flujos operativos para Zebra TC22 y validación con hardware real.</w:t>
      </w:r>
    </w:p>
    <w:p w14:paraId="29B9B56A" w14:textId="77777777" w:rsidR="004C42D3" w:rsidRPr="00C870AF" w:rsidRDefault="00000000">
      <w:pPr>
        <w:spacing w:after="60"/>
        <w:ind w:left="504" w:hanging="317"/>
        <w:rPr>
          <w:lang w:val="es-ES"/>
        </w:rPr>
      </w:pPr>
      <w:r w:rsidRPr="00C870AF">
        <w:rPr>
          <w:b/>
          <w:bCs/>
          <w:sz w:val="19"/>
          <w:szCs w:val="19"/>
          <w:lang w:val="es-ES"/>
        </w:rPr>
        <w:t xml:space="preserve">5. </w:t>
      </w:r>
      <w:r w:rsidRPr="00C870AF">
        <w:rPr>
          <w:sz w:val="19"/>
          <w:szCs w:val="19"/>
          <w:lang w:val="es-ES"/>
        </w:rPr>
        <w:t xml:space="preserve">Pruebas integrales y documentos de UAT: validación funcional de los flujos </w:t>
      </w:r>
      <w:proofErr w:type="spellStart"/>
      <w:r w:rsidRPr="00C870AF">
        <w:rPr>
          <w:sz w:val="19"/>
          <w:szCs w:val="19"/>
          <w:lang w:val="es-ES"/>
        </w:rPr>
        <w:t>end-to-end</w:t>
      </w:r>
      <w:proofErr w:type="spellEnd"/>
      <w:r w:rsidRPr="00C870AF">
        <w:rPr>
          <w:sz w:val="19"/>
          <w:szCs w:val="19"/>
          <w:lang w:val="es-ES"/>
        </w:rPr>
        <w:t>, corrección de defectos bloqueantes y aprobación del cliente.</w:t>
      </w:r>
    </w:p>
    <w:p w14:paraId="547162F9" w14:textId="77777777" w:rsidR="004C42D3" w:rsidRPr="00C870AF" w:rsidRDefault="00000000">
      <w:pPr>
        <w:spacing w:after="60"/>
        <w:ind w:left="504" w:hanging="317"/>
        <w:rPr>
          <w:lang w:val="es-ES"/>
        </w:rPr>
      </w:pPr>
      <w:r w:rsidRPr="00C870AF">
        <w:rPr>
          <w:b/>
          <w:bCs/>
          <w:sz w:val="19"/>
          <w:szCs w:val="19"/>
          <w:lang w:val="es-ES"/>
        </w:rPr>
        <w:t xml:space="preserve">6. </w:t>
      </w:r>
      <w:r w:rsidRPr="00C870AF">
        <w:rPr>
          <w:sz w:val="19"/>
          <w:szCs w:val="19"/>
          <w:lang w:val="es-ES"/>
        </w:rPr>
        <w:t>Salida a Producción y Capacitación: despliegue en producción y sesiones de capacitación cuya cantidad final deberá acordarse entre las partes.</w:t>
      </w:r>
    </w:p>
    <w:p w14:paraId="1CEEBE87" w14:textId="77777777" w:rsidR="004C42D3" w:rsidRPr="00C870AF" w:rsidRDefault="00000000">
      <w:pPr>
        <w:jc w:val="both"/>
        <w:rPr>
          <w:lang w:val="es-ES"/>
        </w:rPr>
      </w:pPr>
      <w:r w:rsidRPr="00C870AF">
        <w:rPr>
          <w:lang w:val="es-ES"/>
        </w:rPr>
        <w:t>El orden de implementación podrá ajustarse por acuerdo formal entre las partes, sin modificar el alcance contratado salvo que se apruebe un control de cambios.</w:t>
      </w:r>
    </w:p>
    <w:p w14:paraId="0E10133E" w14:textId="77777777" w:rsidR="004C42D3" w:rsidRDefault="00000000">
      <w:r>
        <w:br w:type="page"/>
      </w:r>
    </w:p>
    <w:p w14:paraId="19BEEEF8" w14:textId="77777777" w:rsidR="004C42D3" w:rsidRPr="00C870AF" w:rsidRDefault="00000000">
      <w:pPr>
        <w:pStyle w:val="Ttulo1"/>
        <w:rPr>
          <w:lang w:val="es-ES"/>
        </w:rPr>
      </w:pPr>
      <w:bookmarkStart w:id="9" w:name="bookmark=id.1eamx1dbyk7v" w:colFirst="0" w:colLast="0"/>
      <w:bookmarkEnd w:id="9"/>
      <w:r w:rsidRPr="00C870AF">
        <w:rPr>
          <w:lang w:val="es-ES"/>
        </w:rPr>
        <w:lastRenderedPageBreak/>
        <w:t>1.5 Diseño y Requerimientos</w:t>
      </w:r>
    </w:p>
    <w:p w14:paraId="4CE25179" w14:textId="77777777" w:rsidR="004C42D3" w:rsidRPr="00C870AF" w:rsidRDefault="00000000">
      <w:pPr>
        <w:jc w:val="both"/>
        <w:rPr>
          <w:lang w:val="es-ES"/>
        </w:rPr>
      </w:pPr>
      <w:r w:rsidRPr="00C870AF">
        <w:rPr>
          <w:lang w:val="es-ES"/>
        </w:rPr>
        <w:t xml:space="preserve">La solución WMS 360+ se construirá sobre una arquitectura web moderna con separación entre </w:t>
      </w:r>
      <w:proofErr w:type="spellStart"/>
      <w:r w:rsidRPr="00C870AF">
        <w:rPr>
          <w:lang w:val="es-ES"/>
        </w:rPr>
        <w:t>frontend</w:t>
      </w:r>
      <w:proofErr w:type="spellEnd"/>
      <w:r w:rsidRPr="00C870AF">
        <w:rPr>
          <w:lang w:val="es-ES"/>
        </w:rPr>
        <w:t xml:space="preserve">, </w:t>
      </w:r>
      <w:proofErr w:type="spellStart"/>
      <w:r w:rsidRPr="00C870AF">
        <w:rPr>
          <w:lang w:val="es-ES"/>
        </w:rPr>
        <w:t>backend</w:t>
      </w:r>
      <w:proofErr w:type="spellEnd"/>
      <w:r w:rsidRPr="00C870AF">
        <w:rPr>
          <w:lang w:val="es-ES"/>
        </w:rPr>
        <w:t xml:space="preserve"> y capa de datos. La operación administrativa se realizará en una aplicación </w:t>
      </w:r>
      <w:proofErr w:type="spellStart"/>
      <w:r w:rsidRPr="00C870AF">
        <w:rPr>
          <w:lang w:val="es-ES"/>
        </w:rPr>
        <w:t>React</w:t>
      </w:r>
      <w:proofErr w:type="spellEnd"/>
      <w:r w:rsidRPr="00C870AF">
        <w:rPr>
          <w:lang w:val="es-ES"/>
        </w:rPr>
        <w:t xml:space="preserve"> + Vite, mientras que el personal de almacén utilizará una PWA adaptada a Zebra TC22. La lógica de negocio residirá en una API </w:t>
      </w:r>
      <w:proofErr w:type="spellStart"/>
      <w:r w:rsidRPr="00C870AF">
        <w:rPr>
          <w:lang w:val="es-ES"/>
        </w:rPr>
        <w:t>NestJS</w:t>
      </w:r>
      <w:proofErr w:type="spellEnd"/>
      <w:r w:rsidRPr="00C870AF">
        <w:rPr>
          <w:lang w:val="es-ES"/>
        </w:rPr>
        <w:t xml:space="preserve"> y la persistencia de datos en PostgreSQL (</w:t>
      </w:r>
      <w:proofErr w:type="spellStart"/>
      <w:r w:rsidRPr="00C870AF">
        <w:rPr>
          <w:lang w:val="es-ES"/>
        </w:rPr>
        <w:t>Supabase</w:t>
      </w:r>
      <w:proofErr w:type="spellEnd"/>
      <w:r w:rsidRPr="00C870AF">
        <w:rPr>
          <w:lang w:val="es-ES"/>
        </w:rPr>
        <w:t>) mediante Prisma ORM.</w:t>
      </w:r>
    </w:p>
    <w:p w14:paraId="215C5D56" w14:textId="77777777" w:rsidR="004C42D3" w:rsidRPr="00C870AF" w:rsidRDefault="00000000">
      <w:pPr>
        <w:pStyle w:val="Ttulo2"/>
        <w:rPr>
          <w:lang w:val="es-ES"/>
        </w:rPr>
      </w:pPr>
      <w:bookmarkStart w:id="10" w:name="bookmark=id.3hlhk7xuunnb" w:colFirst="0" w:colLast="0"/>
      <w:bookmarkEnd w:id="10"/>
      <w:r w:rsidRPr="00C870AF">
        <w:rPr>
          <w:lang w:val="es-ES"/>
        </w:rPr>
        <w:t>1.5.1 Arquitectura Tecnológica</w:t>
      </w:r>
    </w:p>
    <w:p w14:paraId="6F755F91" w14:textId="77777777" w:rsidR="004C42D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78F3C33E" wp14:editId="3A962A0B">
            <wp:extent cx="5440680" cy="2611526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6115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3"/>
        <w:tblW w:w="1018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428"/>
        <w:gridCol w:w="5760"/>
      </w:tblGrid>
      <w:tr w:rsidR="004C42D3" w14:paraId="344F39CA" w14:textId="77777777">
        <w:trPr>
          <w:cantSplit/>
          <w:tblHeader/>
          <w:jc w:val="center"/>
        </w:trPr>
        <w:tc>
          <w:tcPr>
            <w:tcW w:w="4428" w:type="dxa"/>
            <w:tcBorders>
              <w:top w:val="single" w:sz="5" w:space="0" w:color="555555"/>
              <w:left w:val="single" w:sz="5" w:space="0" w:color="555555"/>
              <w:bottom w:val="single" w:sz="5" w:space="0" w:color="555555"/>
              <w:right w:val="single" w:sz="5" w:space="0" w:color="555555"/>
            </w:tcBorders>
            <w:shd w:val="clear" w:color="auto" w:fill="00000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E027C7" w14:textId="77777777" w:rsidR="004C42D3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Componente</w:t>
            </w:r>
            <w:proofErr w:type="spellEnd"/>
          </w:p>
        </w:tc>
        <w:tc>
          <w:tcPr>
            <w:tcW w:w="5760" w:type="dxa"/>
            <w:tcBorders>
              <w:top w:val="single" w:sz="5" w:space="0" w:color="555555"/>
              <w:left w:val="single" w:sz="5" w:space="0" w:color="555555"/>
              <w:bottom w:val="single" w:sz="5" w:space="0" w:color="555555"/>
              <w:right w:val="single" w:sz="5" w:space="0" w:color="555555"/>
            </w:tcBorders>
            <w:shd w:val="clear" w:color="auto" w:fill="00000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62B890" w14:textId="77777777" w:rsidR="004C42D3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Tecnología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Alcance</w:t>
            </w:r>
            <w:proofErr w:type="spellEnd"/>
          </w:p>
        </w:tc>
      </w:tr>
      <w:tr w:rsidR="004C42D3" w14:paraId="507D60E8" w14:textId="77777777">
        <w:trPr>
          <w:cantSplit/>
          <w:jc w:val="center"/>
        </w:trPr>
        <w:tc>
          <w:tcPr>
            <w:tcW w:w="4428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68CD2D" w14:textId="77777777" w:rsidR="004C42D3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Frontend </w:t>
            </w:r>
            <w:proofErr w:type="spellStart"/>
            <w:r>
              <w:rPr>
                <w:sz w:val="17"/>
                <w:szCs w:val="17"/>
              </w:rPr>
              <w:t>administrativo</w:t>
            </w:r>
            <w:proofErr w:type="spellEnd"/>
          </w:p>
        </w:tc>
        <w:tc>
          <w:tcPr>
            <w:tcW w:w="576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942C88" w14:textId="77777777" w:rsidR="004C42D3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React + Vite</w:t>
            </w:r>
          </w:p>
        </w:tc>
      </w:tr>
      <w:tr w:rsidR="004C42D3" w14:paraId="50BA2275" w14:textId="77777777">
        <w:trPr>
          <w:cantSplit/>
          <w:jc w:val="center"/>
        </w:trPr>
        <w:tc>
          <w:tcPr>
            <w:tcW w:w="4428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FB75BA" w14:textId="77777777" w:rsidR="004C42D3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Aplicación</w:t>
            </w:r>
            <w:proofErr w:type="spellEnd"/>
            <w:r>
              <w:rPr>
                <w:sz w:val="17"/>
                <w:szCs w:val="17"/>
              </w:rPr>
              <w:t xml:space="preserve"> de </w:t>
            </w:r>
            <w:proofErr w:type="spellStart"/>
            <w:r>
              <w:rPr>
                <w:sz w:val="17"/>
                <w:szCs w:val="17"/>
              </w:rPr>
              <w:t>almacén</w:t>
            </w:r>
            <w:proofErr w:type="spellEnd"/>
          </w:p>
        </w:tc>
        <w:tc>
          <w:tcPr>
            <w:tcW w:w="576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E04B6A" w14:textId="77777777" w:rsidR="004C42D3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PWA </w:t>
            </w:r>
            <w:proofErr w:type="spellStart"/>
            <w:r>
              <w:rPr>
                <w:sz w:val="17"/>
                <w:szCs w:val="17"/>
              </w:rPr>
              <w:t>optimizada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para Zebra</w:t>
            </w:r>
            <w:proofErr w:type="gramEnd"/>
            <w:r>
              <w:rPr>
                <w:sz w:val="17"/>
                <w:szCs w:val="17"/>
              </w:rPr>
              <w:t xml:space="preserve"> TC22</w:t>
            </w:r>
          </w:p>
        </w:tc>
      </w:tr>
      <w:tr w:rsidR="004C42D3" w14:paraId="3469A013" w14:textId="77777777">
        <w:trPr>
          <w:cantSplit/>
          <w:jc w:val="center"/>
        </w:trPr>
        <w:tc>
          <w:tcPr>
            <w:tcW w:w="4428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C8D393" w14:textId="77777777" w:rsidR="004C42D3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Backend / API</w:t>
            </w:r>
          </w:p>
        </w:tc>
        <w:tc>
          <w:tcPr>
            <w:tcW w:w="576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69658D" w14:textId="77777777" w:rsidR="004C42D3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NestJS</w:t>
            </w:r>
            <w:proofErr w:type="spellEnd"/>
            <w:r>
              <w:rPr>
                <w:sz w:val="17"/>
                <w:szCs w:val="17"/>
              </w:rPr>
              <w:t xml:space="preserve"> - 15+ </w:t>
            </w:r>
            <w:proofErr w:type="spellStart"/>
            <w:r>
              <w:rPr>
                <w:sz w:val="17"/>
                <w:szCs w:val="17"/>
              </w:rPr>
              <w:t>módulos</w:t>
            </w:r>
            <w:proofErr w:type="spellEnd"/>
          </w:p>
        </w:tc>
      </w:tr>
      <w:tr w:rsidR="004C42D3" w14:paraId="6C27F778" w14:textId="77777777">
        <w:trPr>
          <w:cantSplit/>
          <w:jc w:val="center"/>
        </w:trPr>
        <w:tc>
          <w:tcPr>
            <w:tcW w:w="4428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2EC82D" w14:textId="77777777" w:rsidR="004C42D3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Persistencia</w:t>
            </w:r>
            <w:proofErr w:type="spellEnd"/>
          </w:p>
        </w:tc>
        <w:tc>
          <w:tcPr>
            <w:tcW w:w="576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C246EE" w14:textId="77777777" w:rsidR="004C42D3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PostgreSQL (</w:t>
            </w:r>
            <w:proofErr w:type="spellStart"/>
            <w:r>
              <w:rPr>
                <w:sz w:val="17"/>
                <w:szCs w:val="17"/>
              </w:rPr>
              <w:t>Supabase</w:t>
            </w:r>
            <w:proofErr w:type="spellEnd"/>
            <w:r>
              <w:rPr>
                <w:sz w:val="17"/>
                <w:szCs w:val="17"/>
              </w:rPr>
              <w:t xml:space="preserve">) + Prisma ORM - 35+ </w:t>
            </w:r>
            <w:proofErr w:type="spellStart"/>
            <w:r>
              <w:rPr>
                <w:sz w:val="17"/>
                <w:szCs w:val="17"/>
              </w:rPr>
              <w:t>modelos</w:t>
            </w:r>
            <w:proofErr w:type="spellEnd"/>
          </w:p>
        </w:tc>
      </w:tr>
      <w:tr w:rsidR="004C42D3" w14:paraId="5D4C9CF7" w14:textId="77777777">
        <w:trPr>
          <w:cantSplit/>
          <w:jc w:val="center"/>
        </w:trPr>
        <w:tc>
          <w:tcPr>
            <w:tcW w:w="4428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4D9CB8" w14:textId="77777777" w:rsidR="004C42D3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Despliegue</w:t>
            </w:r>
            <w:proofErr w:type="spellEnd"/>
          </w:p>
        </w:tc>
        <w:tc>
          <w:tcPr>
            <w:tcW w:w="576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822EDD" w14:textId="77777777" w:rsidR="004C42D3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Vercel</w:t>
            </w:r>
            <w:proofErr w:type="spellEnd"/>
            <w:r>
              <w:rPr>
                <w:sz w:val="17"/>
                <w:szCs w:val="17"/>
              </w:rPr>
              <w:t xml:space="preserve"> (frontend) y Render (backend)</w:t>
            </w:r>
          </w:p>
        </w:tc>
      </w:tr>
    </w:tbl>
    <w:p w14:paraId="5F2E90E9" w14:textId="77777777" w:rsidR="004C42D3" w:rsidRDefault="00000000">
      <w:r>
        <w:br w:type="page"/>
      </w:r>
    </w:p>
    <w:p w14:paraId="187A2B0A" w14:textId="77777777" w:rsidR="004C42D3" w:rsidRPr="00C870AF" w:rsidRDefault="00000000">
      <w:pPr>
        <w:pStyle w:val="Ttulo1"/>
        <w:rPr>
          <w:lang w:val="es-ES"/>
        </w:rPr>
      </w:pPr>
      <w:bookmarkStart w:id="11" w:name="bookmark=id.6px8ef4bkkhj" w:colFirst="0" w:colLast="0"/>
      <w:bookmarkEnd w:id="11"/>
      <w:r w:rsidRPr="00C870AF">
        <w:rPr>
          <w:lang w:val="es-ES"/>
        </w:rPr>
        <w:lastRenderedPageBreak/>
        <w:t>1.5.2 Aplicación Web Administrativa</w:t>
      </w:r>
    </w:p>
    <w:p w14:paraId="21D1E3CB" w14:textId="77777777" w:rsidR="004C42D3" w:rsidRPr="00C870AF" w:rsidRDefault="00000000">
      <w:pPr>
        <w:jc w:val="both"/>
        <w:rPr>
          <w:lang w:val="es-ES"/>
        </w:rPr>
      </w:pPr>
      <w:r w:rsidRPr="00C870AF">
        <w:rPr>
          <w:lang w:val="es-ES"/>
        </w:rPr>
        <w:t>La aplicación web administrativa concentrará los procesos de planificación, compras, recepción, inventario, surtido y embarque definidos en el alcance.</w:t>
      </w:r>
    </w:p>
    <w:p w14:paraId="0C1CAF54" w14:textId="77777777" w:rsidR="004C42D3" w:rsidRPr="00C870AF" w:rsidRDefault="00000000">
      <w:pPr>
        <w:pStyle w:val="Ttulo2"/>
        <w:rPr>
          <w:lang w:val="es-ES"/>
        </w:rPr>
      </w:pPr>
      <w:r w:rsidRPr="00C870AF">
        <w:rPr>
          <w:lang w:val="es-ES"/>
        </w:rPr>
        <w:t>Compras y Planificación</w:t>
      </w:r>
    </w:p>
    <w:p w14:paraId="437ECF0E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>
        <w:t>• Creación y administración de Órdenes de Compra (OC).</w:t>
        <w:br/>
        <w:t>• Motor de Planificación de Resurtido Automatizado: cálculo en tiempo real de disponibilidad proyectada (S+P+T = Stock físico disponible en almacenes + Tránsitos en camino de proveedores), proyección de demanda a 4.5 meses (basado en el promedio de consumo de 4 meses obtenido de la facturación histórica), dictamen de estatus (OK vs. RESURTIR) y generación directa de sugerencias de compra convertibles en OC formal.</w:t>
      </w:r>
    </w:p>
    <w:p w14:paraId="72DA25FF" w14:textId="77777777" w:rsidR="004C42D3" w:rsidRPr="00C870AF" w:rsidRDefault="00000000">
      <w:pPr>
        <w:pStyle w:val="Ttulo2"/>
        <w:rPr>
          <w:lang w:val="es-ES"/>
        </w:rPr>
      </w:pPr>
      <w:r w:rsidRPr="00C870AF">
        <w:rPr>
          <w:lang w:val="es-ES"/>
        </w:rPr>
        <w:t>Recepción</w:t>
      </w:r>
    </w:p>
    <w:p w14:paraId="35F0A6A4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 xml:space="preserve">• Sincronización automática de </w:t>
      </w:r>
      <w:proofErr w:type="spellStart"/>
      <w:r w:rsidRPr="00C870AF">
        <w:rPr>
          <w:sz w:val="19"/>
          <w:szCs w:val="19"/>
          <w:lang w:val="es-ES"/>
        </w:rPr>
        <w:t>OCs</w:t>
      </w:r>
      <w:proofErr w:type="spellEnd"/>
      <w:r w:rsidRPr="00C870AF">
        <w:rPr>
          <w:sz w:val="19"/>
          <w:szCs w:val="19"/>
          <w:lang w:val="es-ES"/>
        </w:rPr>
        <w:t xml:space="preserve"> aprobadas a la cola de recepción del almacén.</w:t>
      </w:r>
    </w:p>
    <w:p w14:paraId="6C35B6EB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>• Cálculo en vivo de metrajes durante el proceso de recepción.</w:t>
      </w:r>
    </w:p>
    <w:p w14:paraId="63B7514D" w14:textId="77777777" w:rsidR="004C42D3" w:rsidRPr="00C870AF" w:rsidRDefault="00000000">
      <w:pPr>
        <w:pStyle w:val="Ttulo2"/>
        <w:rPr>
          <w:lang w:val="es-ES"/>
        </w:rPr>
      </w:pPr>
      <w:r w:rsidRPr="00C870AF">
        <w:rPr>
          <w:lang w:val="es-ES"/>
        </w:rPr>
        <w:t xml:space="preserve">Gestión de Inventario HU y etiquetado </w:t>
      </w:r>
    </w:p>
    <w:p w14:paraId="0AB6E173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>
        <w:t>• Trazabilidad de rollos enteros, retazos (merma), rangos de merma y cortes.</w:t>
        <w:br/>
        <w:t>• Clasificación por Grados de Calidad y Restricción: tipificación de rollos en Primera, Calidad A, Calidad B (20% desc.), Calidad C (40% desc.), Calidad D (60% desc.) y RESTRINGIDO, garantizando que la tela apartada o con tara quede aislada de los pedidos de venta regular.</w:t>
        <w:br/>
        <w:t>• Control de Muestrarios / Libros de Colección: registro y administración en catálogo de los libros de muestras físicas (con unidad pieza) asignados a cada colección textil para control de inventario y despacho en almacén.</w:t>
        <w:br/>
        <w:t>• Mantenimiento de genealogía entre unidades y movimientos derivados de cortes.</w:t>
        <w:br/>
        <w:t>• Generación masiva de etiquetas para ser impresas.</w:t>
      </w:r>
    </w:p>
    <w:p w14:paraId="24F3B087" w14:textId="77777777" w:rsidR="004C42D3" w:rsidRPr="00C870AF" w:rsidRDefault="00000000">
      <w:pPr>
        <w:spacing w:after="60" w:line="240" w:lineRule="auto"/>
        <w:ind w:left="403" w:hanging="202"/>
        <w:rPr>
          <w:sz w:val="19"/>
          <w:szCs w:val="19"/>
          <w:lang w:val="es-ES"/>
        </w:rPr>
      </w:pPr>
      <w:r w:rsidRPr="00C870AF">
        <w:rPr>
          <w:sz w:val="19"/>
          <w:szCs w:val="19"/>
          <w:lang w:val="es-ES"/>
        </w:rPr>
        <w:t>• Mantenimiento de genealogía entre unidades y movimientos derivados de cortes.</w:t>
      </w:r>
    </w:p>
    <w:p w14:paraId="33C7E3EA" w14:textId="77777777" w:rsidR="004C42D3" w:rsidRPr="00C870AF" w:rsidRDefault="00000000">
      <w:pPr>
        <w:spacing w:after="60" w:line="240" w:lineRule="auto"/>
        <w:ind w:left="403" w:hanging="202"/>
        <w:rPr>
          <w:sz w:val="19"/>
          <w:szCs w:val="19"/>
          <w:lang w:val="es-ES"/>
        </w:rPr>
      </w:pPr>
      <w:r w:rsidRPr="00C870AF">
        <w:rPr>
          <w:sz w:val="19"/>
          <w:szCs w:val="19"/>
          <w:lang w:val="es-ES"/>
        </w:rPr>
        <w:t>• Generación masiva de etiquetas para ser impresas.</w:t>
      </w:r>
    </w:p>
    <w:p w14:paraId="167F5CAE" w14:textId="77777777" w:rsidR="004C42D3" w:rsidRPr="00C870AF" w:rsidRDefault="00000000">
      <w:pPr>
        <w:pStyle w:val="Ttulo2"/>
        <w:rPr>
          <w:lang w:val="es-ES"/>
        </w:rPr>
      </w:pPr>
      <w:r w:rsidRPr="00C870AF">
        <w:rPr>
          <w:lang w:val="es-ES"/>
        </w:rPr>
        <w:t xml:space="preserve">Estrategia de </w:t>
      </w:r>
      <w:proofErr w:type="spellStart"/>
      <w:r w:rsidRPr="00C870AF">
        <w:rPr>
          <w:lang w:val="es-ES"/>
        </w:rPr>
        <w:t>Slotting</w:t>
      </w:r>
      <w:proofErr w:type="spellEnd"/>
    </w:p>
    <w:p w14:paraId="2F133C6E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>• Asignación automática de ubicaciones basada en capacidad máxima por tipo de zona: rollos enteros, merma, recibo y embarque.</w:t>
      </w:r>
    </w:p>
    <w:p w14:paraId="10020ACD" w14:textId="77777777" w:rsidR="004C42D3" w:rsidRPr="00C870AF" w:rsidRDefault="00000000">
      <w:pPr>
        <w:pStyle w:val="Ttulo2"/>
        <w:rPr>
          <w:lang w:val="es-ES"/>
        </w:rPr>
      </w:pPr>
      <w:r w:rsidRPr="00C870AF">
        <w:rPr>
          <w:lang w:val="es-ES"/>
        </w:rPr>
        <w:t>Pedidos y Surtido</w:t>
      </w:r>
    </w:p>
    <w:p w14:paraId="39650ED9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 xml:space="preserve">• Flujo de pedidos con 9 estados y </w:t>
      </w:r>
      <w:proofErr w:type="spellStart"/>
      <w:r w:rsidRPr="00C870AF">
        <w:rPr>
          <w:sz w:val="19"/>
          <w:szCs w:val="19"/>
          <w:lang w:val="es-ES"/>
        </w:rPr>
        <w:t>list</w:t>
      </w:r>
      <w:proofErr w:type="spellEnd"/>
      <w:r w:rsidRPr="00C870AF">
        <w:rPr>
          <w:sz w:val="19"/>
          <w:szCs w:val="19"/>
          <w:lang w:val="es-ES"/>
        </w:rPr>
        <w:t xml:space="preserve"> </w:t>
      </w:r>
      <w:proofErr w:type="spellStart"/>
      <w:r w:rsidRPr="00C870AF">
        <w:rPr>
          <w:sz w:val="19"/>
          <w:szCs w:val="19"/>
          <w:lang w:val="es-ES"/>
        </w:rPr>
        <w:t>items</w:t>
      </w:r>
      <w:proofErr w:type="spellEnd"/>
      <w:r w:rsidRPr="00C870AF">
        <w:rPr>
          <w:sz w:val="19"/>
          <w:szCs w:val="19"/>
          <w:lang w:val="es-ES"/>
        </w:rPr>
        <w:t xml:space="preserve"> de surtido.</w:t>
      </w:r>
    </w:p>
    <w:p w14:paraId="74F77365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 xml:space="preserve">• Reservas de inventario bajo esquemas </w:t>
      </w:r>
      <w:proofErr w:type="spellStart"/>
      <w:r w:rsidRPr="00C870AF">
        <w:rPr>
          <w:sz w:val="19"/>
          <w:szCs w:val="19"/>
          <w:lang w:val="es-ES"/>
        </w:rPr>
        <w:t>soft</w:t>
      </w:r>
      <w:proofErr w:type="spellEnd"/>
      <w:r w:rsidRPr="00C870AF">
        <w:rPr>
          <w:sz w:val="19"/>
          <w:szCs w:val="19"/>
          <w:lang w:val="es-ES"/>
        </w:rPr>
        <w:t xml:space="preserve"> y </w:t>
      </w:r>
      <w:proofErr w:type="spellStart"/>
      <w:r w:rsidRPr="00C870AF">
        <w:rPr>
          <w:sz w:val="19"/>
          <w:szCs w:val="19"/>
          <w:lang w:val="es-ES"/>
        </w:rPr>
        <w:t>firm</w:t>
      </w:r>
      <w:proofErr w:type="spellEnd"/>
      <w:r w:rsidRPr="00C870AF">
        <w:rPr>
          <w:sz w:val="19"/>
          <w:szCs w:val="19"/>
          <w:lang w:val="es-ES"/>
        </w:rPr>
        <w:t>.</w:t>
      </w:r>
    </w:p>
    <w:p w14:paraId="5412DE5B" w14:textId="77777777" w:rsidR="004C42D3" w:rsidRPr="00C870AF" w:rsidRDefault="00000000">
      <w:pPr>
        <w:pStyle w:val="Ttulo2"/>
        <w:rPr>
          <w:lang w:val="es-ES"/>
        </w:rPr>
      </w:pPr>
      <w:r w:rsidRPr="00C870AF">
        <w:rPr>
          <w:lang w:val="es-ES"/>
        </w:rPr>
        <w:t>Campos de Facturación</w:t>
      </w:r>
    </w:p>
    <w:p w14:paraId="72E91BDA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>• Soporte de estructura de datos para CFDI 4.0 como preparación para el proceso de facturación.</w:t>
      </w:r>
    </w:p>
    <w:p w14:paraId="73DE6F61" w14:textId="77777777" w:rsidR="004C42D3" w:rsidRDefault="00000000">
      <w:r>
        <w:br w:type="page"/>
      </w:r>
    </w:p>
    <w:p w14:paraId="3763DFBD" w14:textId="77777777" w:rsidR="004C42D3" w:rsidRPr="00C870AF" w:rsidRDefault="00000000">
      <w:pPr>
        <w:pStyle w:val="Ttulo1"/>
        <w:rPr>
          <w:lang w:val="es-ES"/>
        </w:rPr>
      </w:pPr>
      <w:bookmarkStart w:id="12" w:name="bookmark=id.5q27kw1h09wt" w:colFirst="0" w:colLast="0"/>
      <w:bookmarkEnd w:id="12"/>
      <w:r w:rsidRPr="00C870AF">
        <w:rPr>
          <w:lang w:val="es-ES"/>
        </w:rPr>
        <w:lastRenderedPageBreak/>
        <w:t>1.5.3 Aplicación Móvil para Almacén - Zebra TC22</w:t>
      </w:r>
    </w:p>
    <w:p w14:paraId="0D8B271C" w14:textId="77777777" w:rsidR="004C42D3" w:rsidRPr="00C870AF" w:rsidRDefault="00000000">
      <w:pPr>
        <w:jc w:val="both"/>
        <w:rPr>
          <w:lang w:val="es-ES"/>
        </w:rPr>
      </w:pPr>
      <w:r w:rsidRPr="00C870AF">
        <w:rPr>
          <w:lang w:val="es-ES"/>
        </w:rPr>
        <w:t>Se desarrollará una PWA enfocada en la operación de almacén y adaptada al uso de terminales Zebra TC22. La interfaz deberá facilitar los flujos de escaneo y minimizar pasos innecesarios para el operador.</w:t>
      </w:r>
    </w:p>
    <w:p w14:paraId="2E6821A8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>• Escaneo e identificación de unidades de manipulación (HU).</w:t>
      </w:r>
    </w:p>
    <w:p w14:paraId="6BE0049E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>• Ubicación de inventario y apoyo a la asignación física de posiciones.</w:t>
      </w:r>
    </w:p>
    <w:p w14:paraId="0C1E1265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>• Procesamiento de recepciones en almacén.</w:t>
      </w:r>
    </w:p>
    <w:p w14:paraId="78B45CDE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>• Ejecución del surtido (</w:t>
      </w:r>
      <w:proofErr w:type="spellStart"/>
      <w:r w:rsidRPr="00C870AF">
        <w:rPr>
          <w:sz w:val="19"/>
          <w:szCs w:val="19"/>
          <w:lang w:val="es-ES"/>
        </w:rPr>
        <w:t>picking</w:t>
      </w:r>
      <w:proofErr w:type="spellEnd"/>
      <w:r w:rsidRPr="00C870AF">
        <w:rPr>
          <w:sz w:val="19"/>
          <w:szCs w:val="19"/>
          <w:lang w:val="es-ES"/>
        </w:rPr>
        <w:t>) de pedidos.</w:t>
      </w:r>
    </w:p>
    <w:p w14:paraId="3A5BA8FC" w14:textId="77777777" w:rsidR="004C42D3" w:rsidRPr="00C870AF" w:rsidRDefault="00000000">
      <w:pPr>
        <w:pStyle w:val="Ttulo2"/>
        <w:rPr>
          <w:lang w:val="es-ES"/>
        </w:rPr>
      </w:pPr>
      <w:r w:rsidRPr="00C870AF">
        <w:rPr>
          <w:lang w:val="es-ES"/>
        </w:rPr>
        <w:t>Requerimientos Técnicos Generales</w:t>
      </w:r>
    </w:p>
    <w:p w14:paraId="696E9A72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 xml:space="preserve">• La solución se desplegará en servicios </w:t>
      </w:r>
      <w:proofErr w:type="spellStart"/>
      <w:r w:rsidRPr="00C870AF">
        <w:rPr>
          <w:sz w:val="19"/>
          <w:szCs w:val="19"/>
          <w:lang w:val="es-ES"/>
        </w:rPr>
        <w:t>cloud</w:t>
      </w:r>
      <w:proofErr w:type="spellEnd"/>
      <w:r w:rsidRPr="00C870AF">
        <w:rPr>
          <w:sz w:val="19"/>
          <w:szCs w:val="19"/>
          <w:lang w:val="es-ES"/>
        </w:rPr>
        <w:t xml:space="preserve"> definidos en el alcance: </w:t>
      </w:r>
      <w:proofErr w:type="spellStart"/>
      <w:r w:rsidRPr="00C870AF">
        <w:rPr>
          <w:sz w:val="19"/>
          <w:szCs w:val="19"/>
          <w:lang w:val="es-ES"/>
        </w:rPr>
        <w:t>Supabase</w:t>
      </w:r>
      <w:proofErr w:type="spellEnd"/>
      <w:r w:rsidRPr="00C870AF">
        <w:rPr>
          <w:sz w:val="19"/>
          <w:szCs w:val="19"/>
          <w:lang w:val="es-ES"/>
        </w:rPr>
        <w:t xml:space="preserve">, Render y </w:t>
      </w:r>
      <w:proofErr w:type="spellStart"/>
      <w:r w:rsidRPr="00C870AF">
        <w:rPr>
          <w:sz w:val="19"/>
          <w:szCs w:val="19"/>
          <w:lang w:val="es-ES"/>
        </w:rPr>
        <w:t>Vercel</w:t>
      </w:r>
      <w:proofErr w:type="spellEnd"/>
      <w:r w:rsidRPr="00C870AF">
        <w:rPr>
          <w:sz w:val="19"/>
          <w:szCs w:val="19"/>
          <w:lang w:val="es-ES"/>
        </w:rPr>
        <w:t>.</w:t>
      </w:r>
    </w:p>
    <w:p w14:paraId="5327EB84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 xml:space="preserve">• Las pruebas UAT de operación móvil deberán realizarse en conjunto con hardware Zebra proporcionado por </w:t>
      </w:r>
      <w:proofErr w:type="spellStart"/>
      <w:r w:rsidRPr="00C870AF">
        <w:rPr>
          <w:sz w:val="19"/>
          <w:szCs w:val="19"/>
          <w:lang w:val="es-ES"/>
        </w:rPr>
        <w:t>Formatextil</w:t>
      </w:r>
      <w:proofErr w:type="spellEnd"/>
      <w:r w:rsidRPr="00C870AF">
        <w:rPr>
          <w:sz w:val="19"/>
          <w:szCs w:val="19"/>
          <w:lang w:val="es-ES"/>
        </w:rPr>
        <w:t>.</w:t>
      </w:r>
    </w:p>
    <w:p w14:paraId="3D831A91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>• La carga maestra inicial se realizará con información suministrada por el cliente en el formato requerido.</w:t>
      </w:r>
    </w:p>
    <w:p w14:paraId="699F10ED" w14:textId="77777777" w:rsidR="004C42D3" w:rsidRPr="00C870AF" w:rsidRDefault="00000000">
      <w:pPr>
        <w:pStyle w:val="Ttulo2"/>
        <w:rPr>
          <w:lang w:val="es-ES"/>
        </w:rPr>
      </w:pPr>
      <w:r w:rsidRPr="00C870AF">
        <w:rPr>
          <w:lang w:val="es-ES"/>
        </w:rPr>
        <w:t>Limitaciones Técnicas y de Integración</w:t>
      </w:r>
    </w:p>
    <w:p w14:paraId="165955A7" w14:textId="7EB16D79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 xml:space="preserve">• La integración directa con CONTPAQi Comercial Premium Desktop queda fuera del alcance. Cualquier integración requerirá middleware de terceros, por </w:t>
      </w:r>
      <w:r w:rsidR="00C870AF" w:rsidRPr="00C870AF">
        <w:rPr>
          <w:sz w:val="19"/>
          <w:szCs w:val="19"/>
          <w:lang w:val="es-ES"/>
        </w:rPr>
        <w:t>ejemplo,</w:t>
      </w:r>
      <w:r w:rsidRPr="00C870AF">
        <w:rPr>
          <w:sz w:val="19"/>
          <w:szCs w:val="19"/>
          <w:lang w:val="es-ES"/>
        </w:rPr>
        <w:t xml:space="preserve"> AR Software, o desarrollos externos y deberá formalizarse mediante anexo y presupuesto separado.</w:t>
      </w:r>
    </w:p>
    <w:p w14:paraId="7C379D50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>• No se incluye adquisición ni suministro de equipos físicos.</w:t>
      </w:r>
    </w:p>
    <w:p w14:paraId="7C9B085C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 xml:space="preserve">• No se incluye migración histórica compleja desde sistemas previos, únicamente se utilizará un archivo </w:t>
      </w:r>
      <w:proofErr w:type="gramStart"/>
      <w:r w:rsidRPr="00C870AF">
        <w:rPr>
          <w:sz w:val="19"/>
          <w:szCs w:val="19"/>
          <w:lang w:val="es-ES"/>
        </w:rPr>
        <w:t>master</w:t>
      </w:r>
      <w:proofErr w:type="gramEnd"/>
      <w:r w:rsidRPr="00C870AF">
        <w:rPr>
          <w:sz w:val="19"/>
          <w:szCs w:val="19"/>
          <w:lang w:val="es-ES"/>
        </w:rPr>
        <w:t xml:space="preserve"> que será elaborado por el equipo de </w:t>
      </w:r>
      <w:proofErr w:type="spellStart"/>
      <w:r w:rsidRPr="00C870AF">
        <w:rPr>
          <w:sz w:val="19"/>
          <w:szCs w:val="19"/>
          <w:lang w:val="es-ES"/>
        </w:rPr>
        <w:t>Formatex</w:t>
      </w:r>
      <w:proofErr w:type="spellEnd"/>
      <w:r w:rsidRPr="00C870AF">
        <w:rPr>
          <w:sz w:val="19"/>
          <w:szCs w:val="19"/>
          <w:lang w:val="es-ES"/>
        </w:rPr>
        <w:t xml:space="preserve"> basado en los campos requerido por el equipo de Movida TCI.</w:t>
      </w:r>
    </w:p>
    <w:p w14:paraId="629CACD4" w14:textId="77777777" w:rsidR="004C42D3" w:rsidRPr="00C870AF" w:rsidRDefault="00000000">
      <w:pPr>
        <w:rPr>
          <w:lang w:val="es-ES"/>
        </w:rPr>
      </w:pPr>
      <w:r w:rsidRPr="00C870AF">
        <w:rPr>
          <w:lang w:val="es-ES"/>
        </w:rPr>
        <w:br w:type="page"/>
      </w:r>
    </w:p>
    <w:p w14:paraId="2F9F2126" w14:textId="77777777" w:rsidR="004C42D3" w:rsidRPr="00C870AF" w:rsidRDefault="00000000">
      <w:pPr>
        <w:pStyle w:val="Ttulo1"/>
        <w:rPr>
          <w:lang w:val="es-ES"/>
        </w:rPr>
      </w:pPr>
      <w:bookmarkStart w:id="13" w:name="bookmark=id.owef7jr6r4u1" w:colFirst="0" w:colLast="0"/>
      <w:bookmarkEnd w:id="13"/>
      <w:r w:rsidRPr="00C870AF">
        <w:rPr>
          <w:lang w:val="es-ES"/>
        </w:rPr>
        <w:lastRenderedPageBreak/>
        <w:t>1.6 Información Necesaria para el Proyecto</w:t>
      </w:r>
    </w:p>
    <w:p w14:paraId="06C78A5F" w14:textId="77777777" w:rsidR="004C42D3" w:rsidRPr="00C870AF" w:rsidRDefault="00000000">
      <w:pPr>
        <w:jc w:val="both"/>
        <w:rPr>
          <w:lang w:val="es-ES"/>
        </w:rPr>
      </w:pPr>
      <w:r w:rsidRPr="00C870AF">
        <w:rPr>
          <w:lang w:val="es-ES"/>
        </w:rPr>
        <w:t xml:space="preserve">Para ejecutar el proyecto se requiere que </w:t>
      </w:r>
      <w:proofErr w:type="spellStart"/>
      <w:r w:rsidRPr="00C870AF">
        <w:rPr>
          <w:lang w:val="es-ES"/>
        </w:rPr>
        <w:t>Formatextil</w:t>
      </w:r>
      <w:proofErr w:type="spellEnd"/>
      <w:r w:rsidRPr="00C870AF">
        <w:rPr>
          <w:lang w:val="es-ES"/>
        </w:rPr>
        <w:t xml:space="preserve"> proporcione oportunamente la información y accesos necesarios para la configuración y pruebas de la solución.</w:t>
      </w:r>
    </w:p>
    <w:p w14:paraId="301410A4" w14:textId="77777777" w:rsidR="004C42D3" w:rsidRPr="00C870AF" w:rsidRDefault="00000000">
      <w:pPr>
        <w:pStyle w:val="Ttulo2"/>
        <w:rPr>
          <w:lang w:val="es-ES"/>
        </w:rPr>
      </w:pPr>
      <w:r w:rsidRPr="00C870AF">
        <w:rPr>
          <w:lang w:val="es-ES"/>
        </w:rPr>
        <w:t>1.6.1 Información Maestra Inicial</w:t>
      </w:r>
    </w:p>
    <w:p w14:paraId="0CCF2AEA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>• Catálogo inicial de productos en el formato acordado.</w:t>
      </w:r>
    </w:p>
    <w:p w14:paraId="02AE037E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>• Ubicaciones actuales del almacén y estructura de zonas.</w:t>
      </w:r>
    </w:p>
    <w:p w14:paraId="68C899E4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>• Información requerida para órdenes de compra, recepción, inventario y surtido.</w:t>
      </w:r>
    </w:p>
    <w:p w14:paraId="72C4A49B" w14:textId="77777777" w:rsidR="004C42D3" w:rsidRPr="00C870AF" w:rsidRDefault="00000000">
      <w:pPr>
        <w:pStyle w:val="Ttulo2"/>
        <w:rPr>
          <w:lang w:val="es-ES"/>
        </w:rPr>
      </w:pPr>
      <w:r w:rsidRPr="00C870AF">
        <w:rPr>
          <w:lang w:val="es-ES"/>
        </w:rPr>
        <w:t>1.6.2 Infraestructura, Licencias y Hardware</w:t>
      </w:r>
    </w:p>
    <w:p w14:paraId="7CEBCAE9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 xml:space="preserve">• Acceso y/o contratación de los servicios </w:t>
      </w:r>
      <w:proofErr w:type="spellStart"/>
      <w:r w:rsidRPr="00C870AF">
        <w:rPr>
          <w:sz w:val="19"/>
          <w:szCs w:val="19"/>
          <w:lang w:val="es-ES"/>
        </w:rPr>
        <w:t>cloud</w:t>
      </w:r>
      <w:proofErr w:type="spellEnd"/>
      <w:r w:rsidRPr="00C870AF">
        <w:rPr>
          <w:sz w:val="19"/>
          <w:szCs w:val="19"/>
          <w:lang w:val="es-ES"/>
        </w:rPr>
        <w:t xml:space="preserve"> requeridos: </w:t>
      </w:r>
      <w:proofErr w:type="spellStart"/>
      <w:r w:rsidRPr="00C870AF">
        <w:rPr>
          <w:sz w:val="19"/>
          <w:szCs w:val="19"/>
          <w:lang w:val="es-ES"/>
        </w:rPr>
        <w:t>Supabase</w:t>
      </w:r>
      <w:proofErr w:type="spellEnd"/>
      <w:r w:rsidRPr="00C870AF">
        <w:rPr>
          <w:sz w:val="19"/>
          <w:szCs w:val="19"/>
          <w:lang w:val="es-ES"/>
        </w:rPr>
        <w:t xml:space="preserve">, </w:t>
      </w:r>
      <w:proofErr w:type="spellStart"/>
      <w:r w:rsidRPr="00C870AF">
        <w:rPr>
          <w:sz w:val="19"/>
          <w:szCs w:val="19"/>
          <w:lang w:val="es-ES"/>
        </w:rPr>
        <w:t>Vercel</w:t>
      </w:r>
      <w:proofErr w:type="spellEnd"/>
      <w:r w:rsidRPr="00C870AF">
        <w:rPr>
          <w:sz w:val="19"/>
          <w:szCs w:val="19"/>
          <w:lang w:val="es-ES"/>
        </w:rPr>
        <w:t xml:space="preserve"> y Render.</w:t>
      </w:r>
    </w:p>
    <w:p w14:paraId="7CD44F8A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>• Disponibilidad de terminales Zebra TC22 para pruebas de aceptación y operación.</w:t>
      </w:r>
    </w:p>
    <w:p w14:paraId="77FC6DEC" w14:textId="77777777" w:rsidR="004C42D3" w:rsidRPr="00C870AF" w:rsidRDefault="004C42D3">
      <w:pPr>
        <w:spacing w:after="60" w:line="240" w:lineRule="auto"/>
        <w:ind w:left="200"/>
        <w:rPr>
          <w:lang w:val="es-ES"/>
        </w:rPr>
      </w:pPr>
    </w:p>
    <w:p w14:paraId="2A11DC44" w14:textId="77777777" w:rsidR="004C42D3" w:rsidRPr="00C870AF" w:rsidRDefault="00000000">
      <w:pPr>
        <w:pStyle w:val="Ttulo1"/>
        <w:rPr>
          <w:lang w:val="es-ES"/>
        </w:rPr>
      </w:pPr>
      <w:bookmarkStart w:id="14" w:name="bookmark=id.8z762ypsmlke" w:colFirst="0" w:colLast="0"/>
      <w:bookmarkEnd w:id="14"/>
      <w:r w:rsidRPr="00C870AF">
        <w:rPr>
          <w:lang w:val="es-ES"/>
        </w:rPr>
        <w:t>1.7 Beneficios esperados</w:t>
      </w:r>
    </w:p>
    <w:p w14:paraId="0A3BD4FA" w14:textId="77777777" w:rsidR="004C42D3" w:rsidRPr="00C870AF" w:rsidRDefault="00000000">
      <w:pPr>
        <w:jc w:val="both"/>
        <w:rPr>
          <w:lang w:val="es-ES"/>
        </w:rPr>
      </w:pPr>
      <w:r w:rsidRPr="00C870AF">
        <w:rPr>
          <w:lang w:val="es-ES"/>
        </w:rPr>
        <w:t>Con base en las capacidades incluidas en el alcance, se esperan los siguientes beneficios operativos:</w:t>
      </w:r>
    </w:p>
    <w:p w14:paraId="34663E1B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>• Mayor trazabilidad del inventario por rollo, remanente, merma y corte.</w:t>
      </w:r>
    </w:p>
    <w:p w14:paraId="51696FFE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>• Flujo integrado entre compras, recepción, inventario, surtido y embarque.</w:t>
      </w:r>
    </w:p>
    <w:p w14:paraId="54FA497A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 xml:space="preserve">• Mejor aprovechamiento de ubicaciones mediante reglas de </w:t>
      </w:r>
      <w:proofErr w:type="spellStart"/>
      <w:r w:rsidRPr="00C870AF">
        <w:rPr>
          <w:sz w:val="19"/>
          <w:szCs w:val="19"/>
          <w:lang w:val="es-ES"/>
        </w:rPr>
        <w:t>slotting</w:t>
      </w:r>
      <w:proofErr w:type="spellEnd"/>
      <w:r w:rsidRPr="00C870AF">
        <w:rPr>
          <w:sz w:val="19"/>
          <w:szCs w:val="19"/>
          <w:lang w:val="es-ES"/>
        </w:rPr>
        <w:t>.</w:t>
      </w:r>
    </w:p>
    <w:p w14:paraId="20E19DDF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>• Operación móvil de almacén mediante PWA en Zebra TC22.</w:t>
      </w:r>
    </w:p>
    <w:p w14:paraId="0A72319B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>• Disponibilidad de una estructura de datos preparada para campos de CFDI 4.0.</w:t>
      </w:r>
    </w:p>
    <w:p w14:paraId="59E5C69F" w14:textId="77777777" w:rsidR="004C42D3" w:rsidRDefault="00000000">
      <w:r>
        <w:br w:type="page"/>
      </w:r>
    </w:p>
    <w:p w14:paraId="5F01AE42" w14:textId="77777777" w:rsidR="004C42D3" w:rsidRPr="00C870AF" w:rsidRDefault="00000000">
      <w:pPr>
        <w:pStyle w:val="Ttulo1"/>
        <w:rPr>
          <w:lang w:val="es-ES"/>
        </w:rPr>
      </w:pPr>
      <w:bookmarkStart w:id="15" w:name="bookmark=id.bpfvtjstizab" w:colFirst="0" w:colLast="0"/>
      <w:bookmarkEnd w:id="15"/>
      <w:r>
        <w:lastRenderedPageBreak/>
        <w:t>1</w:t>
      </w:r>
      <w:r w:rsidRPr="00C870AF">
        <w:rPr>
          <w:lang w:val="es-ES"/>
        </w:rPr>
        <w:t>.8 Equipo de Trabajo</w:t>
      </w:r>
    </w:p>
    <w:p w14:paraId="5E86F46A" w14:textId="77777777" w:rsidR="004C42D3" w:rsidRPr="00C870AF" w:rsidRDefault="00000000">
      <w:pPr>
        <w:jc w:val="both"/>
        <w:rPr>
          <w:lang w:val="es-ES"/>
        </w:rPr>
      </w:pPr>
      <w:r w:rsidRPr="00C870AF">
        <w:rPr>
          <w:lang w:val="es-ES"/>
        </w:rPr>
        <w:t xml:space="preserve">El proyecto requerirá colaboración entre MOVIDA TCI y </w:t>
      </w:r>
      <w:proofErr w:type="spellStart"/>
      <w:r w:rsidRPr="00C870AF">
        <w:rPr>
          <w:lang w:val="es-ES"/>
        </w:rPr>
        <w:t>Formatextil</w:t>
      </w:r>
      <w:proofErr w:type="spellEnd"/>
      <w:r w:rsidRPr="00C870AF">
        <w:rPr>
          <w:lang w:val="es-ES"/>
        </w:rPr>
        <w:t>. La composición detallada del equipo y la disponibilidad de cada perfil se confirmarán durante el Kick Off.</w:t>
      </w:r>
    </w:p>
    <w:tbl>
      <w:tblPr>
        <w:tblStyle w:val="a4"/>
        <w:tblW w:w="1004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428"/>
        <w:gridCol w:w="5616"/>
      </w:tblGrid>
      <w:tr w:rsidR="004C42D3" w:rsidRPr="00C870AF" w14:paraId="78F0C860" w14:textId="77777777">
        <w:trPr>
          <w:cantSplit/>
          <w:tblHeader/>
          <w:jc w:val="center"/>
        </w:trPr>
        <w:tc>
          <w:tcPr>
            <w:tcW w:w="4428" w:type="dxa"/>
            <w:tcBorders>
              <w:top w:val="single" w:sz="5" w:space="0" w:color="555555"/>
              <w:left w:val="single" w:sz="5" w:space="0" w:color="555555"/>
              <w:bottom w:val="single" w:sz="5" w:space="0" w:color="555555"/>
              <w:right w:val="single" w:sz="5" w:space="0" w:color="555555"/>
            </w:tcBorders>
            <w:shd w:val="clear" w:color="auto" w:fill="00000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5B698F" w14:textId="77777777" w:rsidR="004C42D3" w:rsidRPr="00C870AF" w:rsidRDefault="00000000">
            <w:pPr>
              <w:rPr>
                <w:lang w:val="es-ES"/>
              </w:rPr>
            </w:pPr>
            <w:r w:rsidRPr="00C870AF">
              <w:rPr>
                <w:b/>
                <w:bCs/>
                <w:color w:val="FFFFFF"/>
                <w:sz w:val="17"/>
                <w:szCs w:val="17"/>
                <w:lang w:val="es-ES"/>
              </w:rPr>
              <w:t>Rol</w:t>
            </w:r>
          </w:p>
        </w:tc>
        <w:tc>
          <w:tcPr>
            <w:tcW w:w="5616" w:type="dxa"/>
            <w:tcBorders>
              <w:top w:val="single" w:sz="5" w:space="0" w:color="555555"/>
              <w:left w:val="single" w:sz="5" w:space="0" w:color="555555"/>
              <w:bottom w:val="single" w:sz="5" w:space="0" w:color="555555"/>
              <w:right w:val="single" w:sz="5" w:space="0" w:color="555555"/>
            </w:tcBorders>
            <w:shd w:val="clear" w:color="auto" w:fill="00000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ED9819" w14:textId="77777777" w:rsidR="004C42D3" w:rsidRPr="00C870AF" w:rsidRDefault="00000000">
            <w:pPr>
              <w:rPr>
                <w:lang w:val="es-ES"/>
              </w:rPr>
            </w:pPr>
            <w:r w:rsidRPr="00C870AF">
              <w:rPr>
                <w:b/>
                <w:bCs/>
                <w:color w:val="FFFFFF"/>
                <w:sz w:val="17"/>
                <w:szCs w:val="17"/>
                <w:lang w:val="es-ES"/>
              </w:rPr>
              <w:t>Responsabilidad principal</w:t>
            </w:r>
          </w:p>
        </w:tc>
      </w:tr>
      <w:tr w:rsidR="004C42D3" w:rsidRPr="00C870AF" w14:paraId="20A1F919" w14:textId="77777777">
        <w:trPr>
          <w:cantSplit/>
          <w:jc w:val="center"/>
        </w:trPr>
        <w:tc>
          <w:tcPr>
            <w:tcW w:w="4428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440E26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7"/>
                <w:szCs w:val="17"/>
                <w:lang w:val="es-ES"/>
              </w:rPr>
              <w:t>MOVIDA TCI - Project Manager</w:t>
            </w:r>
          </w:p>
        </w:tc>
        <w:tc>
          <w:tcPr>
            <w:tcW w:w="5616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DFAAA2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7"/>
                <w:szCs w:val="17"/>
                <w:lang w:val="es-ES"/>
              </w:rPr>
              <w:t>Coordinar alcance, hitos, riesgos, comunicación y aceptación de entregables.</w:t>
            </w:r>
          </w:p>
        </w:tc>
      </w:tr>
      <w:tr w:rsidR="004C42D3" w:rsidRPr="00C870AF" w14:paraId="70759DAF" w14:textId="77777777">
        <w:trPr>
          <w:cantSplit/>
          <w:jc w:val="center"/>
        </w:trPr>
        <w:tc>
          <w:tcPr>
            <w:tcW w:w="4428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DDEB4F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7"/>
                <w:szCs w:val="17"/>
                <w:lang w:val="es-ES"/>
              </w:rPr>
              <w:t>MOVIDA TCI - Arquitectura / Desarrollo</w:t>
            </w:r>
          </w:p>
        </w:tc>
        <w:tc>
          <w:tcPr>
            <w:tcW w:w="5616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98E427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7"/>
                <w:szCs w:val="17"/>
                <w:lang w:val="es-ES"/>
              </w:rPr>
              <w:t xml:space="preserve">Diseñar e implementar </w:t>
            </w:r>
            <w:proofErr w:type="spellStart"/>
            <w:r w:rsidRPr="00C870AF">
              <w:rPr>
                <w:sz w:val="17"/>
                <w:szCs w:val="17"/>
                <w:lang w:val="es-ES"/>
              </w:rPr>
              <w:t>backend</w:t>
            </w:r>
            <w:proofErr w:type="spellEnd"/>
            <w:r w:rsidRPr="00C870AF">
              <w:rPr>
                <w:sz w:val="17"/>
                <w:szCs w:val="17"/>
                <w:lang w:val="es-ES"/>
              </w:rPr>
              <w:t xml:space="preserve">, </w:t>
            </w:r>
            <w:proofErr w:type="spellStart"/>
            <w:r w:rsidRPr="00C870AF">
              <w:rPr>
                <w:sz w:val="17"/>
                <w:szCs w:val="17"/>
                <w:lang w:val="es-ES"/>
              </w:rPr>
              <w:t>frontend</w:t>
            </w:r>
            <w:proofErr w:type="spellEnd"/>
            <w:r w:rsidRPr="00C870AF">
              <w:rPr>
                <w:sz w:val="17"/>
                <w:szCs w:val="17"/>
                <w:lang w:val="es-ES"/>
              </w:rPr>
              <w:t>, PWA y modelo de datos.</w:t>
            </w:r>
          </w:p>
        </w:tc>
      </w:tr>
      <w:tr w:rsidR="004C42D3" w:rsidRPr="00C870AF" w14:paraId="5F1B92EE" w14:textId="77777777">
        <w:trPr>
          <w:cantSplit/>
          <w:jc w:val="center"/>
        </w:trPr>
        <w:tc>
          <w:tcPr>
            <w:tcW w:w="4428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2F2EFE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7"/>
                <w:szCs w:val="17"/>
                <w:lang w:val="es-ES"/>
              </w:rPr>
              <w:t>MOVIDA TCI - QA</w:t>
            </w:r>
          </w:p>
        </w:tc>
        <w:tc>
          <w:tcPr>
            <w:tcW w:w="5616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2AC02F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7"/>
                <w:szCs w:val="17"/>
                <w:lang w:val="es-ES"/>
              </w:rPr>
              <w:t>Ejecutar pruebas, registrar defectos y apoyar preparación de UAT.</w:t>
            </w:r>
          </w:p>
        </w:tc>
      </w:tr>
      <w:tr w:rsidR="004C42D3" w:rsidRPr="00C870AF" w14:paraId="17E11382" w14:textId="77777777">
        <w:trPr>
          <w:cantSplit/>
          <w:jc w:val="center"/>
        </w:trPr>
        <w:tc>
          <w:tcPr>
            <w:tcW w:w="4428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E095B8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proofErr w:type="spellStart"/>
            <w:r w:rsidRPr="00C870AF">
              <w:rPr>
                <w:sz w:val="17"/>
                <w:szCs w:val="17"/>
                <w:lang w:val="es-ES"/>
              </w:rPr>
              <w:t>Formatextil</w:t>
            </w:r>
            <w:proofErr w:type="spellEnd"/>
            <w:r w:rsidRPr="00C870AF">
              <w:rPr>
                <w:sz w:val="17"/>
                <w:szCs w:val="17"/>
                <w:lang w:val="es-ES"/>
              </w:rPr>
              <w:t xml:space="preserve"> - Líder de Proyecto</w:t>
            </w:r>
          </w:p>
        </w:tc>
        <w:tc>
          <w:tcPr>
            <w:tcW w:w="5616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DC84D8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7"/>
                <w:szCs w:val="17"/>
                <w:lang w:val="es-ES"/>
              </w:rPr>
              <w:t>Validar prioridades, disponibilidad de usuarios y entregables.</w:t>
            </w:r>
          </w:p>
        </w:tc>
      </w:tr>
      <w:tr w:rsidR="004C42D3" w:rsidRPr="00C870AF" w14:paraId="2DA21E07" w14:textId="77777777">
        <w:trPr>
          <w:cantSplit/>
          <w:jc w:val="center"/>
        </w:trPr>
        <w:tc>
          <w:tcPr>
            <w:tcW w:w="4428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B62F2E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proofErr w:type="spellStart"/>
            <w:r w:rsidRPr="00C870AF">
              <w:rPr>
                <w:sz w:val="17"/>
                <w:szCs w:val="17"/>
                <w:lang w:val="es-ES"/>
              </w:rPr>
              <w:t>Formatextil</w:t>
            </w:r>
            <w:proofErr w:type="spellEnd"/>
            <w:r w:rsidRPr="00C870AF">
              <w:rPr>
                <w:sz w:val="17"/>
                <w:szCs w:val="17"/>
                <w:lang w:val="es-ES"/>
              </w:rPr>
              <w:t xml:space="preserve"> - Usuarios Clave</w:t>
            </w:r>
          </w:p>
        </w:tc>
        <w:tc>
          <w:tcPr>
            <w:tcW w:w="5616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3CC017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7"/>
                <w:szCs w:val="17"/>
                <w:lang w:val="es-ES"/>
              </w:rPr>
              <w:t>Participar en definición operativa, pruebas UAT y validación con Zebra.</w:t>
            </w:r>
          </w:p>
        </w:tc>
      </w:tr>
    </w:tbl>
    <w:p w14:paraId="3F66CD0F" w14:textId="77777777" w:rsidR="004C42D3" w:rsidRPr="00C870AF" w:rsidRDefault="00000000">
      <w:pPr>
        <w:pStyle w:val="Ttulo1"/>
        <w:rPr>
          <w:lang w:val="es-ES"/>
        </w:rPr>
      </w:pPr>
      <w:bookmarkStart w:id="16" w:name="bookmark=id.6mjfof6pnwg" w:colFirst="0" w:colLast="0"/>
      <w:bookmarkEnd w:id="16"/>
      <w:r w:rsidRPr="00C870AF">
        <w:rPr>
          <w:lang w:val="es-ES"/>
        </w:rPr>
        <w:t>1.9 Entregables del Proyecto</w:t>
      </w:r>
    </w:p>
    <w:p w14:paraId="65D57C1C" w14:textId="77777777" w:rsidR="004C42D3" w:rsidRPr="00C870AF" w:rsidRDefault="00000000">
      <w:pPr>
        <w:spacing w:after="60"/>
        <w:ind w:left="504" w:hanging="317"/>
        <w:rPr>
          <w:lang w:val="es-ES"/>
        </w:rPr>
      </w:pPr>
      <w:r w:rsidRPr="00C870AF">
        <w:rPr>
          <w:b/>
          <w:bCs/>
          <w:sz w:val="19"/>
          <w:szCs w:val="19"/>
          <w:lang w:val="es-ES"/>
        </w:rPr>
        <w:t xml:space="preserve">1. </w:t>
      </w:r>
      <w:r w:rsidRPr="00C870AF">
        <w:rPr>
          <w:sz w:val="19"/>
          <w:szCs w:val="19"/>
          <w:lang w:val="es-ES"/>
        </w:rPr>
        <w:t xml:space="preserve">Código Fuente: repositorio completo, incluyendo </w:t>
      </w:r>
      <w:proofErr w:type="spellStart"/>
      <w:r w:rsidRPr="00C870AF">
        <w:rPr>
          <w:sz w:val="19"/>
          <w:szCs w:val="19"/>
          <w:lang w:val="es-ES"/>
        </w:rPr>
        <w:t>Backend</w:t>
      </w:r>
      <w:proofErr w:type="spellEnd"/>
      <w:r w:rsidRPr="00C870AF">
        <w:rPr>
          <w:sz w:val="19"/>
          <w:szCs w:val="19"/>
          <w:lang w:val="es-ES"/>
        </w:rPr>
        <w:t xml:space="preserve"> </w:t>
      </w:r>
      <w:proofErr w:type="spellStart"/>
      <w:r w:rsidRPr="00C870AF">
        <w:rPr>
          <w:sz w:val="19"/>
          <w:szCs w:val="19"/>
          <w:lang w:val="es-ES"/>
        </w:rPr>
        <w:t>NestJS</w:t>
      </w:r>
      <w:proofErr w:type="spellEnd"/>
      <w:r w:rsidRPr="00C870AF">
        <w:rPr>
          <w:sz w:val="19"/>
          <w:szCs w:val="19"/>
          <w:lang w:val="es-ES"/>
        </w:rPr>
        <w:t xml:space="preserve"> y </w:t>
      </w:r>
      <w:proofErr w:type="spellStart"/>
      <w:r w:rsidRPr="00C870AF">
        <w:rPr>
          <w:sz w:val="19"/>
          <w:szCs w:val="19"/>
          <w:lang w:val="es-ES"/>
        </w:rPr>
        <w:t>Frontend</w:t>
      </w:r>
      <w:proofErr w:type="spellEnd"/>
      <w:r w:rsidRPr="00C870AF">
        <w:rPr>
          <w:sz w:val="19"/>
          <w:szCs w:val="19"/>
          <w:lang w:val="es-ES"/>
        </w:rPr>
        <w:t xml:space="preserve"> </w:t>
      </w:r>
      <w:proofErr w:type="spellStart"/>
      <w:r w:rsidRPr="00C870AF">
        <w:rPr>
          <w:sz w:val="19"/>
          <w:szCs w:val="19"/>
          <w:lang w:val="es-ES"/>
        </w:rPr>
        <w:t>React</w:t>
      </w:r>
      <w:proofErr w:type="spellEnd"/>
      <w:r w:rsidRPr="00C870AF">
        <w:rPr>
          <w:sz w:val="19"/>
          <w:szCs w:val="19"/>
          <w:lang w:val="es-ES"/>
        </w:rPr>
        <w:t>/Vite/PWA.</w:t>
      </w:r>
    </w:p>
    <w:p w14:paraId="4A0718D6" w14:textId="77777777" w:rsidR="004C42D3" w:rsidRPr="00C870AF" w:rsidRDefault="00000000">
      <w:pPr>
        <w:spacing w:after="60"/>
        <w:ind w:left="504" w:hanging="317"/>
        <w:rPr>
          <w:lang w:val="es-ES"/>
        </w:rPr>
      </w:pPr>
      <w:r w:rsidRPr="00C870AF">
        <w:rPr>
          <w:b/>
          <w:bCs/>
          <w:sz w:val="19"/>
          <w:szCs w:val="19"/>
          <w:lang w:val="es-ES"/>
        </w:rPr>
        <w:t xml:space="preserve">2. </w:t>
      </w:r>
      <w:r w:rsidRPr="00C870AF">
        <w:rPr>
          <w:sz w:val="19"/>
          <w:szCs w:val="19"/>
          <w:lang w:val="es-ES"/>
        </w:rPr>
        <w:t xml:space="preserve">Sistema Desplegado: aplicación web administrativa y PWA operando en el entorno de producción (Render + </w:t>
      </w:r>
      <w:proofErr w:type="spellStart"/>
      <w:r w:rsidRPr="00C870AF">
        <w:rPr>
          <w:sz w:val="19"/>
          <w:szCs w:val="19"/>
          <w:lang w:val="es-ES"/>
        </w:rPr>
        <w:t>Vercel</w:t>
      </w:r>
      <w:proofErr w:type="spellEnd"/>
      <w:r w:rsidRPr="00C870AF">
        <w:rPr>
          <w:sz w:val="19"/>
          <w:szCs w:val="19"/>
          <w:lang w:val="es-ES"/>
        </w:rPr>
        <w:t xml:space="preserve"> + </w:t>
      </w:r>
      <w:proofErr w:type="spellStart"/>
      <w:r w:rsidRPr="00C870AF">
        <w:rPr>
          <w:sz w:val="19"/>
          <w:szCs w:val="19"/>
          <w:lang w:val="es-ES"/>
        </w:rPr>
        <w:t>Supabase</w:t>
      </w:r>
      <w:proofErr w:type="spellEnd"/>
      <w:r w:rsidRPr="00C870AF">
        <w:rPr>
          <w:sz w:val="19"/>
          <w:szCs w:val="19"/>
          <w:lang w:val="es-ES"/>
        </w:rPr>
        <w:t>).</w:t>
      </w:r>
    </w:p>
    <w:p w14:paraId="0D509B58" w14:textId="77777777" w:rsidR="004C42D3" w:rsidRPr="00C870AF" w:rsidRDefault="00000000">
      <w:pPr>
        <w:spacing w:after="60"/>
        <w:ind w:left="504" w:hanging="317"/>
        <w:rPr>
          <w:lang w:val="es-ES"/>
        </w:rPr>
      </w:pPr>
      <w:r w:rsidRPr="00C870AF">
        <w:rPr>
          <w:b/>
          <w:bCs/>
          <w:sz w:val="19"/>
          <w:szCs w:val="19"/>
          <w:lang w:val="es-ES"/>
        </w:rPr>
        <w:t xml:space="preserve">3. </w:t>
      </w:r>
      <w:r w:rsidRPr="00C870AF">
        <w:rPr>
          <w:sz w:val="19"/>
          <w:szCs w:val="19"/>
          <w:lang w:val="es-ES"/>
        </w:rPr>
        <w:t xml:space="preserve">Esquema de Base de Datos: estructura completa documentada de la base de datos en </w:t>
      </w:r>
      <w:proofErr w:type="spellStart"/>
      <w:r w:rsidRPr="00C870AF">
        <w:rPr>
          <w:sz w:val="19"/>
          <w:szCs w:val="19"/>
          <w:lang w:val="es-ES"/>
        </w:rPr>
        <w:t>Supabase</w:t>
      </w:r>
      <w:proofErr w:type="spellEnd"/>
      <w:r w:rsidRPr="00C870AF">
        <w:rPr>
          <w:sz w:val="19"/>
          <w:szCs w:val="19"/>
          <w:lang w:val="es-ES"/>
        </w:rPr>
        <w:t>.</w:t>
      </w:r>
    </w:p>
    <w:p w14:paraId="68642B06" w14:textId="77777777" w:rsidR="004C42D3" w:rsidRPr="00C870AF" w:rsidRDefault="00000000">
      <w:pPr>
        <w:spacing w:after="60"/>
        <w:ind w:left="504" w:hanging="317"/>
        <w:rPr>
          <w:lang w:val="es-ES"/>
        </w:rPr>
      </w:pPr>
      <w:r w:rsidRPr="00C870AF">
        <w:rPr>
          <w:b/>
          <w:bCs/>
          <w:sz w:val="19"/>
          <w:szCs w:val="19"/>
          <w:lang w:val="es-ES"/>
        </w:rPr>
        <w:t xml:space="preserve">4. </w:t>
      </w:r>
      <w:r w:rsidRPr="00C870AF">
        <w:rPr>
          <w:sz w:val="19"/>
          <w:szCs w:val="19"/>
          <w:lang w:val="es-ES"/>
        </w:rPr>
        <w:t>Capacitación: sesiones para el equipo administrativo y supervisores de almacén. La cantidad final de sesiones deberá definirse entre las partes.</w:t>
      </w:r>
    </w:p>
    <w:p w14:paraId="65D37DE3" w14:textId="77777777" w:rsidR="004C42D3" w:rsidRPr="00C870AF" w:rsidRDefault="00000000">
      <w:pPr>
        <w:rPr>
          <w:lang w:val="es-ES"/>
        </w:rPr>
      </w:pPr>
      <w:r w:rsidRPr="00C870AF">
        <w:rPr>
          <w:lang w:val="es-ES"/>
        </w:rPr>
        <w:br w:type="page"/>
      </w:r>
    </w:p>
    <w:p w14:paraId="7D915F34" w14:textId="77777777" w:rsidR="004C42D3" w:rsidRPr="00C870AF" w:rsidRDefault="00000000">
      <w:pPr>
        <w:pStyle w:val="Ttulo1"/>
        <w:rPr>
          <w:lang w:val="es-ES"/>
        </w:rPr>
      </w:pPr>
      <w:bookmarkStart w:id="17" w:name="bookmark=id.enc6dpy9idvj" w:colFirst="0" w:colLast="0"/>
      <w:bookmarkEnd w:id="17"/>
      <w:r w:rsidRPr="00C870AF">
        <w:rPr>
          <w:lang w:val="es-ES"/>
        </w:rPr>
        <w:lastRenderedPageBreak/>
        <w:t>Gestión del Proyecto</w:t>
      </w:r>
    </w:p>
    <w:p w14:paraId="4CFE43C1" w14:textId="77777777" w:rsidR="004C42D3" w:rsidRPr="00C870AF" w:rsidRDefault="00000000">
      <w:pPr>
        <w:jc w:val="both"/>
        <w:rPr>
          <w:lang w:val="es-ES"/>
        </w:rPr>
      </w:pPr>
      <w:r w:rsidRPr="00C870AF">
        <w:rPr>
          <w:lang w:val="es-ES"/>
        </w:rPr>
        <w:t>Esta sección establece los lineamientos generales para la gestión del proyecto, tomando como referencia las prácticas utilizadas por MOVIDA TCI para control de alcance, comunicación, hitos y aceptación.</w:t>
      </w:r>
    </w:p>
    <w:p w14:paraId="517A1250" w14:textId="77777777" w:rsidR="004C42D3" w:rsidRPr="00C870AF" w:rsidRDefault="00000000">
      <w:pPr>
        <w:pStyle w:val="Ttulo2"/>
        <w:rPr>
          <w:lang w:val="es-ES"/>
        </w:rPr>
      </w:pPr>
      <w:bookmarkStart w:id="18" w:name="bookmark=id.mgsomuyfb2vr" w:colFirst="0" w:colLast="0"/>
      <w:bookmarkEnd w:id="18"/>
      <w:r w:rsidRPr="00C870AF">
        <w:rPr>
          <w:lang w:val="es-ES"/>
        </w:rPr>
        <w:t>2.1 Líder de Proyecto</w:t>
      </w:r>
    </w:p>
    <w:p w14:paraId="531D60AD" w14:textId="77777777" w:rsidR="004C42D3" w:rsidRPr="00C870AF" w:rsidRDefault="00000000">
      <w:pPr>
        <w:jc w:val="both"/>
        <w:rPr>
          <w:lang w:val="es-ES"/>
        </w:rPr>
      </w:pPr>
      <w:r w:rsidRPr="00C870AF">
        <w:rPr>
          <w:lang w:val="es-ES"/>
        </w:rPr>
        <w:t xml:space="preserve">Se designará un Project Manager (PM) como punto de contacto general del proyecto y como interfaz principal entre MOVIDA TCI y </w:t>
      </w:r>
      <w:proofErr w:type="spellStart"/>
      <w:r w:rsidRPr="00C870AF">
        <w:rPr>
          <w:lang w:val="es-ES"/>
        </w:rPr>
        <w:t>Formatextil</w:t>
      </w:r>
      <w:proofErr w:type="spellEnd"/>
      <w:r w:rsidRPr="00C870AF">
        <w:rPr>
          <w:lang w:val="es-ES"/>
        </w:rPr>
        <w:t>. La asignación operativa podrá confirmarse en el Kick Off.</w:t>
      </w:r>
    </w:p>
    <w:tbl>
      <w:tblPr>
        <w:tblStyle w:val="a5"/>
        <w:tblW w:w="964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952"/>
        <w:gridCol w:w="3744"/>
        <w:gridCol w:w="2952"/>
      </w:tblGrid>
      <w:tr w:rsidR="004C42D3" w:rsidRPr="00C870AF" w14:paraId="71CAD62E" w14:textId="77777777">
        <w:trPr>
          <w:cantSplit/>
          <w:tblHeader/>
          <w:jc w:val="center"/>
        </w:trPr>
        <w:tc>
          <w:tcPr>
            <w:tcW w:w="2952" w:type="dxa"/>
            <w:tcBorders>
              <w:top w:val="single" w:sz="5" w:space="0" w:color="555555"/>
              <w:left w:val="single" w:sz="5" w:space="0" w:color="555555"/>
              <w:bottom w:val="single" w:sz="5" w:space="0" w:color="555555"/>
              <w:right w:val="single" w:sz="5" w:space="0" w:color="555555"/>
            </w:tcBorders>
            <w:shd w:val="clear" w:color="auto" w:fill="00000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12AFFB" w14:textId="77777777" w:rsidR="004C42D3" w:rsidRPr="00C870AF" w:rsidRDefault="00000000">
            <w:pPr>
              <w:rPr>
                <w:lang w:val="es-ES"/>
              </w:rPr>
            </w:pPr>
            <w:r w:rsidRPr="00C870AF">
              <w:rPr>
                <w:b/>
                <w:bCs/>
                <w:color w:val="FFFFFF"/>
                <w:sz w:val="16"/>
                <w:szCs w:val="16"/>
                <w:lang w:val="es-ES"/>
              </w:rPr>
              <w:t>Nombre / Rol</w:t>
            </w:r>
          </w:p>
        </w:tc>
        <w:tc>
          <w:tcPr>
            <w:tcW w:w="3744" w:type="dxa"/>
            <w:tcBorders>
              <w:top w:val="single" w:sz="5" w:space="0" w:color="555555"/>
              <w:left w:val="single" w:sz="5" w:space="0" w:color="555555"/>
              <w:bottom w:val="single" w:sz="5" w:space="0" w:color="555555"/>
              <w:right w:val="single" w:sz="5" w:space="0" w:color="555555"/>
            </w:tcBorders>
            <w:shd w:val="clear" w:color="auto" w:fill="00000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F5EF93" w14:textId="77777777" w:rsidR="004C42D3" w:rsidRPr="00C870AF" w:rsidRDefault="00000000">
            <w:pPr>
              <w:rPr>
                <w:lang w:val="es-ES"/>
              </w:rPr>
            </w:pPr>
            <w:r w:rsidRPr="00C870AF">
              <w:rPr>
                <w:b/>
                <w:bCs/>
                <w:color w:val="FFFFFF"/>
                <w:sz w:val="16"/>
                <w:szCs w:val="16"/>
                <w:lang w:val="es-ES"/>
              </w:rPr>
              <w:t>Email</w:t>
            </w:r>
          </w:p>
        </w:tc>
        <w:tc>
          <w:tcPr>
            <w:tcW w:w="2952" w:type="dxa"/>
            <w:tcBorders>
              <w:top w:val="single" w:sz="5" w:space="0" w:color="555555"/>
              <w:left w:val="single" w:sz="5" w:space="0" w:color="555555"/>
              <w:bottom w:val="single" w:sz="5" w:space="0" w:color="555555"/>
              <w:right w:val="single" w:sz="5" w:space="0" w:color="555555"/>
            </w:tcBorders>
            <w:shd w:val="clear" w:color="auto" w:fill="00000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F4A782" w14:textId="77777777" w:rsidR="004C42D3" w:rsidRPr="00C870AF" w:rsidRDefault="00000000">
            <w:pPr>
              <w:rPr>
                <w:lang w:val="es-ES"/>
              </w:rPr>
            </w:pPr>
            <w:r w:rsidRPr="00C870AF">
              <w:rPr>
                <w:b/>
                <w:bCs/>
                <w:color w:val="FFFFFF"/>
                <w:sz w:val="16"/>
                <w:szCs w:val="16"/>
                <w:lang w:val="es-ES"/>
              </w:rPr>
              <w:t>Teléfono</w:t>
            </w:r>
          </w:p>
        </w:tc>
      </w:tr>
      <w:tr w:rsidR="004C42D3" w:rsidRPr="00C870AF" w14:paraId="4BC65633" w14:textId="77777777">
        <w:trPr>
          <w:cantSplit/>
          <w:jc w:val="center"/>
        </w:trPr>
        <w:tc>
          <w:tcPr>
            <w:tcW w:w="295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878625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6"/>
                <w:szCs w:val="16"/>
                <w:lang w:val="es-ES"/>
              </w:rPr>
              <w:t>Ricardo Zerpa</w:t>
            </w:r>
          </w:p>
        </w:tc>
        <w:tc>
          <w:tcPr>
            <w:tcW w:w="3744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31EE6B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color w:val="0066CC"/>
                <w:sz w:val="16"/>
                <w:szCs w:val="16"/>
                <w:u w:val="single"/>
                <w:lang w:val="es-ES"/>
              </w:rPr>
              <w:t>ricardo@movidatci.com</w:t>
            </w:r>
          </w:p>
        </w:tc>
        <w:tc>
          <w:tcPr>
            <w:tcW w:w="295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944275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6"/>
                <w:szCs w:val="16"/>
                <w:lang w:val="es-ES"/>
              </w:rPr>
              <w:t>55 1069 4443</w:t>
            </w:r>
          </w:p>
        </w:tc>
      </w:tr>
      <w:tr w:rsidR="004C42D3" w:rsidRPr="00C870AF" w14:paraId="23E81E49" w14:textId="77777777">
        <w:trPr>
          <w:cantSplit/>
          <w:jc w:val="center"/>
        </w:trPr>
        <w:tc>
          <w:tcPr>
            <w:tcW w:w="295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E5B840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6"/>
                <w:szCs w:val="16"/>
                <w:lang w:val="es-ES"/>
              </w:rPr>
              <w:t>Jonathan Palacios</w:t>
            </w:r>
          </w:p>
        </w:tc>
        <w:tc>
          <w:tcPr>
            <w:tcW w:w="3744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DA1AF0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color w:val="0066CC"/>
                <w:sz w:val="16"/>
                <w:szCs w:val="16"/>
                <w:u w:val="single"/>
                <w:lang w:val="es-ES"/>
              </w:rPr>
              <w:t>jonathan@movidatci.com</w:t>
            </w:r>
          </w:p>
        </w:tc>
        <w:tc>
          <w:tcPr>
            <w:tcW w:w="295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4818B0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6"/>
                <w:szCs w:val="16"/>
                <w:lang w:val="es-ES"/>
              </w:rPr>
              <w:t>56 1165 1399</w:t>
            </w:r>
          </w:p>
        </w:tc>
      </w:tr>
      <w:tr w:rsidR="004C42D3" w:rsidRPr="00C870AF" w14:paraId="6BD7CC8C" w14:textId="77777777">
        <w:trPr>
          <w:cantSplit/>
          <w:jc w:val="center"/>
        </w:trPr>
        <w:tc>
          <w:tcPr>
            <w:tcW w:w="295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DEA439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6"/>
                <w:szCs w:val="16"/>
                <w:lang w:val="es-ES"/>
              </w:rPr>
              <w:t>PM / Coordinación</w:t>
            </w:r>
          </w:p>
        </w:tc>
        <w:tc>
          <w:tcPr>
            <w:tcW w:w="3744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4EE00B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color w:val="0066CC"/>
                <w:sz w:val="16"/>
                <w:szCs w:val="16"/>
                <w:u w:val="single"/>
                <w:lang w:val="es-ES"/>
              </w:rPr>
              <w:t>mayra.garcia@movidatci.com</w:t>
            </w:r>
          </w:p>
        </w:tc>
        <w:tc>
          <w:tcPr>
            <w:tcW w:w="295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F5EED1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6"/>
                <w:szCs w:val="16"/>
                <w:lang w:val="es-ES"/>
              </w:rPr>
              <w:t>33 1005 9731</w:t>
            </w:r>
          </w:p>
        </w:tc>
      </w:tr>
    </w:tbl>
    <w:p w14:paraId="50CF0407" w14:textId="77777777" w:rsidR="004C42D3" w:rsidRPr="00C870AF" w:rsidRDefault="00000000">
      <w:pPr>
        <w:pStyle w:val="Ttulo2"/>
        <w:rPr>
          <w:lang w:val="es-ES"/>
        </w:rPr>
      </w:pPr>
      <w:bookmarkStart w:id="19" w:name="bookmark=id.k4g4bv3x5c86" w:colFirst="0" w:colLast="0"/>
      <w:bookmarkEnd w:id="19"/>
      <w:r w:rsidRPr="00C870AF">
        <w:rPr>
          <w:lang w:val="es-ES"/>
        </w:rPr>
        <w:t>2.2 Gestión del Alcance</w:t>
      </w:r>
    </w:p>
    <w:p w14:paraId="30DA7369" w14:textId="77777777" w:rsidR="004C42D3" w:rsidRPr="00C870AF" w:rsidRDefault="00000000">
      <w:pPr>
        <w:jc w:val="both"/>
        <w:rPr>
          <w:lang w:val="es-ES"/>
        </w:rPr>
      </w:pPr>
      <w:r w:rsidRPr="00C870AF">
        <w:rPr>
          <w:lang w:val="es-ES"/>
        </w:rPr>
        <w:t>El PM planificará, gestionará y coordinará los aspectos del proyecto para asegurar que las actividades y entregables se mantengan alineados con este SOW. Cualquier funcionalidad no incluida deberá analizarse mediante control de cambios.</w:t>
      </w:r>
    </w:p>
    <w:p w14:paraId="478A4814" w14:textId="77777777" w:rsidR="004C42D3" w:rsidRPr="00C870AF" w:rsidRDefault="00000000">
      <w:pPr>
        <w:pStyle w:val="Ttulo2"/>
        <w:rPr>
          <w:lang w:val="es-ES"/>
        </w:rPr>
      </w:pPr>
      <w:bookmarkStart w:id="20" w:name="bookmark=id.fg2fsiaytcu7" w:colFirst="0" w:colLast="0"/>
      <w:bookmarkEnd w:id="20"/>
      <w:r w:rsidRPr="00C870AF">
        <w:rPr>
          <w:lang w:val="es-ES"/>
        </w:rPr>
        <w:t>2.3 Roles y Responsabilidades</w:t>
      </w:r>
    </w:p>
    <w:tbl>
      <w:tblPr>
        <w:tblStyle w:val="a6"/>
        <w:tblW w:w="1047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428"/>
        <w:gridCol w:w="6048"/>
      </w:tblGrid>
      <w:tr w:rsidR="004C42D3" w:rsidRPr="00C870AF" w14:paraId="300E83F4" w14:textId="77777777">
        <w:trPr>
          <w:cantSplit/>
          <w:tblHeader/>
          <w:jc w:val="center"/>
        </w:trPr>
        <w:tc>
          <w:tcPr>
            <w:tcW w:w="4428" w:type="dxa"/>
            <w:tcBorders>
              <w:top w:val="single" w:sz="5" w:space="0" w:color="555555"/>
              <w:left w:val="single" w:sz="5" w:space="0" w:color="555555"/>
              <w:bottom w:val="single" w:sz="5" w:space="0" w:color="555555"/>
              <w:right w:val="single" w:sz="5" w:space="0" w:color="555555"/>
            </w:tcBorders>
            <w:shd w:val="clear" w:color="auto" w:fill="00000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FC054E" w14:textId="77777777" w:rsidR="004C42D3" w:rsidRPr="00C870AF" w:rsidRDefault="00000000">
            <w:pPr>
              <w:rPr>
                <w:lang w:val="es-ES"/>
              </w:rPr>
            </w:pPr>
            <w:r w:rsidRPr="00C870AF">
              <w:rPr>
                <w:b/>
                <w:bCs/>
                <w:color w:val="FFFFFF"/>
                <w:sz w:val="17"/>
                <w:szCs w:val="17"/>
                <w:lang w:val="es-ES"/>
              </w:rPr>
              <w:t>Rol</w:t>
            </w:r>
          </w:p>
        </w:tc>
        <w:tc>
          <w:tcPr>
            <w:tcW w:w="6048" w:type="dxa"/>
            <w:tcBorders>
              <w:top w:val="single" w:sz="5" w:space="0" w:color="555555"/>
              <w:left w:val="single" w:sz="5" w:space="0" w:color="555555"/>
              <w:bottom w:val="single" w:sz="5" w:space="0" w:color="555555"/>
              <w:right w:val="single" w:sz="5" w:space="0" w:color="555555"/>
            </w:tcBorders>
            <w:shd w:val="clear" w:color="auto" w:fill="00000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64333D" w14:textId="77777777" w:rsidR="004C42D3" w:rsidRPr="00C870AF" w:rsidRDefault="00000000">
            <w:pPr>
              <w:rPr>
                <w:lang w:val="es-ES"/>
              </w:rPr>
            </w:pPr>
            <w:r w:rsidRPr="00C870AF">
              <w:rPr>
                <w:b/>
                <w:bCs/>
                <w:color w:val="FFFFFF"/>
                <w:sz w:val="17"/>
                <w:szCs w:val="17"/>
                <w:lang w:val="es-ES"/>
              </w:rPr>
              <w:t>Responsabilidad</w:t>
            </w:r>
          </w:p>
        </w:tc>
      </w:tr>
      <w:tr w:rsidR="004C42D3" w:rsidRPr="00C870AF" w14:paraId="0F3171C4" w14:textId="77777777">
        <w:trPr>
          <w:cantSplit/>
          <w:jc w:val="center"/>
        </w:trPr>
        <w:tc>
          <w:tcPr>
            <w:tcW w:w="4428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E8E47C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7"/>
                <w:szCs w:val="17"/>
                <w:lang w:val="es-ES"/>
              </w:rPr>
              <w:t>Cliente</w:t>
            </w:r>
          </w:p>
        </w:tc>
        <w:tc>
          <w:tcPr>
            <w:tcW w:w="6048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922F67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7"/>
                <w:szCs w:val="17"/>
                <w:lang w:val="es-ES"/>
              </w:rPr>
              <w:t>Proveer información, accesos y personal clave; validar entregables y UAT.</w:t>
            </w:r>
          </w:p>
        </w:tc>
      </w:tr>
      <w:tr w:rsidR="004C42D3" w:rsidRPr="00C870AF" w14:paraId="072B8316" w14:textId="77777777">
        <w:trPr>
          <w:cantSplit/>
          <w:jc w:val="center"/>
        </w:trPr>
        <w:tc>
          <w:tcPr>
            <w:tcW w:w="4428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E61C87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7"/>
                <w:szCs w:val="17"/>
                <w:lang w:val="es-ES"/>
              </w:rPr>
              <w:t>Equipo de Desarrollo</w:t>
            </w:r>
          </w:p>
        </w:tc>
        <w:tc>
          <w:tcPr>
            <w:tcW w:w="6048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E16D50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7"/>
                <w:szCs w:val="17"/>
                <w:lang w:val="es-ES"/>
              </w:rPr>
              <w:t>Diseñar, configurar, desarrollar y probar la solución.</w:t>
            </w:r>
          </w:p>
        </w:tc>
      </w:tr>
      <w:tr w:rsidR="004C42D3" w:rsidRPr="00C870AF" w14:paraId="336E80E9" w14:textId="77777777">
        <w:trPr>
          <w:cantSplit/>
          <w:jc w:val="center"/>
        </w:trPr>
        <w:tc>
          <w:tcPr>
            <w:tcW w:w="4428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50A18F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7"/>
                <w:szCs w:val="17"/>
                <w:lang w:val="es-ES"/>
              </w:rPr>
              <w:t>QA / Soporte de Proyecto</w:t>
            </w:r>
          </w:p>
        </w:tc>
        <w:tc>
          <w:tcPr>
            <w:tcW w:w="6048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52B820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7"/>
                <w:szCs w:val="17"/>
                <w:lang w:val="es-ES"/>
              </w:rPr>
              <w:t>Acompañar pruebas, defectos y preparación de aceptación.</w:t>
            </w:r>
          </w:p>
        </w:tc>
      </w:tr>
      <w:tr w:rsidR="004C42D3" w:rsidRPr="00C870AF" w14:paraId="3E261041" w14:textId="77777777">
        <w:trPr>
          <w:cantSplit/>
          <w:jc w:val="center"/>
        </w:trPr>
        <w:tc>
          <w:tcPr>
            <w:tcW w:w="4428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5449F4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7"/>
                <w:szCs w:val="17"/>
                <w:lang w:val="es-ES"/>
              </w:rPr>
              <w:t>Usuario Final</w:t>
            </w:r>
          </w:p>
        </w:tc>
        <w:tc>
          <w:tcPr>
            <w:tcW w:w="6048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A5F148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7"/>
                <w:szCs w:val="17"/>
                <w:lang w:val="es-ES"/>
              </w:rPr>
              <w:t xml:space="preserve">Usar la herramienta, participar en </w:t>
            </w:r>
            <w:proofErr w:type="spellStart"/>
            <w:r w:rsidRPr="00C870AF">
              <w:rPr>
                <w:sz w:val="17"/>
                <w:szCs w:val="17"/>
                <w:lang w:val="es-ES"/>
              </w:rPr>
              <w:t>doc</w:t>
            </w:r>
            <w:proofErr w:type="spellEnd"/>
            <w:r w:rsidRPr="00C870AF">
              <w:rPr>
                <w:sz w:val="17"/>
                <w:szCs w:val="17"/>
                <w:lang w:val="es-ES"/>
              </w:rPr>
              <w:t xml:space="preserve"> UAT y reportar incidencias.</w:t>
            </w:r>
          </w:p>
        </w:tc>
      </w:tr>
    </w:tbl>
    <w:p w14:paraId="554A50D3" w14:textId="77777777" w:rsidR="004C42D3" w:rsidRPr="00C870AF" w:rsidRDefault="00000000">
      <w:pPr>
        <w:rPr>
          <w:lang w:val="es-ES"/>
        </w:rPr>
      </w:pPr>
      <w:r w:rsidRPr="00C870AF">
        <w:rPr>
          <w:lang w:val="es-ES"/>
        </w:rPr>
        <w:br w:type="page"/>
      </w:r>
    </w:p>
    <w:p w14:paraId="1F0B85DF" w14:textId="77777777" w:rsidR="004C42D3" w:rsidRPr="00C870AF" w:rsidRDefault="00000000">
      <w:pPr>
        <w:pStyle w:val="Ttulo1"/>
        <w:rPr>
          <w:lang w:val="es-ES"/>
        </w:rPr>
      </w:pPr>
      <w:bookmarkStart w:id="21" w:name="bookmark=id.bnemku67gi0f" w:colFirst="0" w:colLast="0"/>
      <w:bookmarkEnd w:id="21"/>
      <w:r w:rsidRPr="00C870AF">
        <w:rPr>
          <w:lang w:val="es-ES"/>
        </w:rPr>
        <w:lastRenderedPageBreak/>
        <w:t>2.4 Hitos del Proyecto</w:t>
      </w:r>
    </w:p>
    <w:p w14:paraId="181B7FF9" w14:textId="77777777" w:rsidR="004C42D3" w:rsidRPr="00C870AF" w:rsidRDefault="00000000">
      <w:pPr>
        <w:jc w:val="both"/>
        <w:rPr>
          <w:lang w:val="es-ES"/>
        </w:rPr>
      </w:pPr>
      <w:r w:rsidRPr="00C870AF">
        <w:rPr>
          <w:lang w:val="es-ES"/>
        </w:rPr>
        <w:t xml:space="preserve">Los hitos se basan en el documento fuente de </w:t>
      </w:r>
      <w:proofErr w:type="spellStart"/>
      <w:r w:rsidRPr="00C870AF">
        <w:rPr>
          <w:lang w:val="es-ES"/>
        </w:rPr>
        <w:t>Formatex</w:t>
      </w:r>
      <w:proofErr w:type="spellEnd"/>
      <w:r w:rsidRPr="00C870AF">
        <w:rPr>
          <w:lang w:val="es-ES"/>
        </w:rPr>
        <w:t>. Las duraciones deberán validarse según la disponibilidad del equipo y el avance real del proyecto.</w:t>
      </w:r>
    </w:p>
    <w:tbl>
      <w:tblPr>
        <w:tblStyle w:val="a7"/>
        <w:tblW w:w="1096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214"/>
        <w:gridCol w:w="4320"/>
        <w:gridCol w:w="2214"/>
        <w:gridCol w:w="2214"/>
      </w:tblGrid>
      <w:tr w:rsidR="004C42D3" w:rsidRPr="00C870AF" w14:paraId="7EBFE108" w14:textId="77777777">
        <w:trPr>
          <w:cantSplit/>
          <w:tblHeader/>
          <w:jc w:val="center"/>
        </w:trPr>
        <w:tc>
          <w:tcPr>
            <w:tcW w:w="2214" w:type="dxa"/>
            <w:tcBorders>
              <w:top w:val="single" w:sz="5" w:space="0" w:color="555555"/>
              <w:left w:val="single" w:sz="5" w:space="0" w:color="555555"/>
              <w:bottom w:val="single" w:sz="5" w:space="0" w:color="555555"/>
              <w:right w:val="single" w:sz="5" w:space="0" w:color="555555"/>
            </w:tcBorders>
            <w:shd w:val="clear" w:color="auto" w:fill="00000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0943A1" w14:textId="77777777" w:rsidR="004C42D3" w:rsidRPr="00C870AF" w:rsidRDefault="00000000">
            <w:pPr>
              <w:rPr>
                <w:lang w:val="es-ES"/>
              </w:rPr>
            </w:pPr>
            <w:r w:rsidRPr="00C870AF">
              <w:rPr>
                <w:b/>
                <w:bCs/>
                <w:color w:val="FFFFFF"/>
                <w:sz w:val="15"/>
                <w:szCs w:val="15"/>
                <w:lang w:val="es-ES"/>
              </w:rPr>
              <w:t>Referencia</w:t>
            </w:r>
          </w:p>
        </w:tc>
        <w:tc>
          <w:tcPr>
            <w:tcW w:w="4320" w:type="dxa"/>
            <w:tcBorders>
              <w:top w:val="single" w:sz="5" w:space="0" w:color="555555"/>
              <w:left w:val="single" w:sz="5" w:space="0" w:color="555555"/>
              <w:bottom w:val="single" w:sz="5" w:space="0" w:color="555555"/>
              <w:right w:val="single" w:sz="5" w:space="0" w:color="555555"/>
            </w:tcBorders>
            <w:shd w:val="clear" w:color="auto" w:fill="00000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745EF6" w14:textId="77777777" w:rsidR="004C42D3" w:rsidRPr="00C870AF" w:rsidRDefault="00000000">
            <w:pPr>
              <w:rPr>
                <w:lang w:val="es-ES"/>
              </w:rPr>
            </w:pPr>
            <w:r w:rsidRPr="00C870AF">
              <w:rPr>
                <w:b/>
                <w:bCs/>
                <w:color w:val="FFFFFF"/>
                <w:sz w:val="15"/>
                <w:szCs w:val="15"/>
                <w:lang w:val="es-ES"/>
              </w:rPr>
              <w:t>Descripción - Principales hitos</w:t>
            </w:r>
          </w:p>
        </w:tc>
        <w:tc>
          <w:tcPr>
            <w:tcW w:w="2214" w:type="dxa"/>
            <w:tcBorders>
              <w:top w:val="single" w:sz="5" w:space="0" w:color="555555"/>
              <w:left w:val="single" w:sz="5" w:space="0" w:color="555555"/>
              <w:bottom w:val="single" w:sz="5" w:space="0" w:color="555555"/>
              <w:right w:val="single" w:sz="5" w:space="0" w:color="555555"/>
            </w:tcBorders>
            <w:shd w:val="clear" w:color="auto" w:fill="00000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6BFDB9" w14:textId="77777777" w:rsidR="004C42D3" w:rsidRPr="00C870AF" w:rsidRDefault="00000000">
            <w:pPr>
              <w:rPr>
                <w:lang w:val="es-ES"/>
              </w:rPr>
            </w:pPr>
            <w:r w:rsidRPr="00C870AF">
              <w:rPr>
                <w:b/>
                <w:bCs/>
                <w:color w:val="FFFFFF"/>
                <w:sz w:val="15"/>
                <w:szCs w:val="15"/>
                <w:lang w:val="es-ES"/>
              </w:rPr>
              <w:t>Tiempo estimado</w:t>
            </w:r>
          </w:p>
        </w:tc>
        <w:tc>
          <w:tcPr>
            <w:tcW w:w="2214" w:type="dxa"/>
            <w:tcBorders>
              <w:top w:val="single" w:sz="5" w:space="0" w:color="555555"/>
              <w:left w:val="single" w:sz="5" w:space="0" w:color="555555"/>
              <w:bottom w:val="single" w:sz="5" w:space="0" w:color="555555"/>
              <w:right w:val="single" w:sz="5" w:space="0" w:color="555555"/>
            </w:tcBorders>
            <w:shd w:val="clear" w:color="auto" w:fill="00000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F193CC" w14:textId="77777777" w:rsidR="004C42D3" w:rsidRPr="00C870AF" w:rsidRDefault="00000000">
            <w:pPr>
              <w:rPr>
                <w:lang w:val="es-ES"/>
              </w:rPr>
            </w:pPr>
            <w:r w:rsidRPr="00C870AF">
              <w:rPr>
                <w:b/>
                <w:bCs/>
                <w:color w:val="FFFFFF"/>
                <w:sz w:val="15"/>
                <w:szCs w:val="15"/>
                <w:lang w:val="es-ES"/>
              </w:rPr>
              <w:t>Autoridad de aprobación</w:t>
            </w:r>
          </w:p>
        </w:tc>
      </w:tr>
      <w:tr w:rsidR="004C42D3" w:rsidRPr="00C870AF" w14:paraId="5D0CFDF3" w14:textId="77777777">
        <w:trPr>
          <w:cantSplit/>
          <w:jc w:val="center"/>
        </w:trPr>
        <w:tc>
          <w:tcPr>
            <w:tcW w:w="2214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28EDB7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5"/>
                <w:szCs w:val="15"/>
                <w:lang w:val="es-ES"/>
              </w:rPr>
              <w:t>Hito 1</w:t>
            </w:r>
          </w:p>
        </w:tc>
        <w:tc>
          <w:tcPr>
            <w:tcW w:w="432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34380F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5"/>
                <w:szCs w:val="15"/>
                <w:lang w:val="es-ES"/>
              </w:rPr>
              <w:t>Arquitectura base, Base de Datos y Módulo de Inventario</w:t>
            </w:r>
          </w:p>
        </w:tc>
        <w:tc>
          <w:tcPr>
            <w:tcW w:w="2214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57623A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5"/>
                <w:szCs w:val="15"/>
                <w:lang w:val="es-ES"/>
              </w:rPr>
              <w:t xml:space="preserve">8 semanas </w:t>
            </w:r>
          </w:p>
        </w:tc>
        <w:tc>
          <w:tcPr>
            <w:tcW w:w="2214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602F8D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proofErr w:type="spellStart"/>
            <w:r w:rsidRPr="00C870AF">
              <w:rPr>
                <w:sz w:val="15"/>
                <w:szCs w:val="15"/>
                <w:lang w:val="es-ES"/>
              </w:rPr>
              <w:t>Formatextil</w:t>
            </w:r>
            <w:proofErr w:type="spellEnd"/>
          </w:p>
        </w:tc>
      </w:tr>
      <w:tr w:rsidR="004C42D3" w:rsidRPr="00C870AF" w14:paraId="69C388EE" w14:textId="77777777">
        <w:trPr>
          <w:cantSplit/>
          <w:jc w:val="center"/>
        </w:trPr>
        <w:tc>
          <w:tcPr>
            <w:tcW w:w="2214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77494A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5"/>
                <w:szCs w:val="15"/>
                <w:lang w:val="es-ES"/>
              </w:rPr>
              <w:t>Hito 2</w:t>
            </w:r>
          </w:p>
        </w:tc>
        <w:tc>
          <w:tcPr>
            <w:tcW w:w="432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4378F2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5"/>
                <w:szCs w:val="15"/>
                <w:lang w:val="es-ES"/>
              </w:rPr>
              <w:t>Compras, Recepción y PWA para Zebra TC22</w:t>
            </w:r>
          </w:p>
        </w:tc>
        <w:tc>
          <w:tcPr>
            <w:tcW w:w="2214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83A651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5"/>
                <w:szCs w:val="15"/>
                <w:lang w:val="es-ES"/>
              </w:rPr>
              <w:t>4 semanas</w:t>
            </w:r>
          </w:p>
        </w:tc>
        <w:tc>
          <w:tcPr>
            <w:tcW w:w="2214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90596E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proofErr w:type="spellStart"/>
            <w:r w:rsidRPr="00C870AF">
              <w:rPr>
                <w:sz w:val="15"/>
                <w:szCs w:val="15"/>
                <w:lang w:val="es-ES"/>
              </w:rPr>
              <w:t>Formatextil</w:t>
            </w:r>
            <w:proofErr w:type="spellEnd"/>
          </w:p>
        </w:tc>
      </w:tr>
      <w:tr w:rsidR="004C42D3" w:rsidRPr="00C870AF" w14:paraId="48B77F14" w14:textId="77777777">
        <w:trPr>
          <w:cantSplit/>
          <w:jc w:val="center"/>
        </w:trPr>
        <w:tc>
          <w:tcPr>
            <w:tcW w:w="2214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69069A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5"/>
                <w:szCs w:val="15"/>
                <w:lang w:val="es-ES"/>
              </w:rPr>
              <w:t>Hito 3</w:t>
            </w:r>
          </w:p>
        </w:tc>
        <w:tc>
          <w:tcPr>
            <w:tcW w:w="432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2F0A41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5"/>
                <w:szCs w:val="15"/>
                <w:lang w:val="es-ES"/>
              </w:rPr>
              <w:t>Surtido, Embarques, Reservas y Campos CFDI 4.0</w:t>
            </w:r>
          </w:p>
        </w:tc>
        <w:tc>
          <w:tcPr>
            <w:tcW w:w="2214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A91DF4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5"/>
                <w:szCs w:val="15"/>
                <w:lang w:val="es-ES"/>
              </w:rPr>
              <w:t>4 semanas</w:t>
            </w:r>
          </w:p>
        </w:tc>
        <w:tc>
          <w:tcPr>
            <w:tcW w:w="2214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EEF846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proofErr w:type="spellStart"/>
            <w:r w:rsidRPr="00C870AF">
              <w:rPr>
                <w:sz w:val="15"/>
                <w:szCs w:val="15"/>
                <w:lang w:val="es-ES"/>
              </w:rPr>
              <w:t>Formatextil</w:t>
            </w:r>
            <w:proofErr w:type="spellEnd"/>
          </w:p>
        </w:tc>
      </w:tr>
      <w:tr w:rsidR="004C42D3" w:rsidRPr="00C870AF" w14:paraId="3713C925" w14:textId="77777777">
        <w:trPr>
          <w:cantSplit/>
          <w:jc w:val="center"/>
        </w:trPr>
        <w:tc>
          <w:tcPr>
            <w:tcW w:w="2214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930073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5"/>
                <w:szCs w:val="15"/>
                <w:lang w:val="es-ES"/>
              </w:rPr>
              <w:t>Hito 4</w:t>
            </w:r>
          </w:p>
        </w:tc>
        <w:tc>
          <w:tcPr>
            <w:tcW w:w="432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8521FB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5"/>
                <w:szCs w:val="15"/>
                <w:lang w:val="es-ES"/>
              </w:rPr>
              <w:t>Pruebas integrales, UAT, Capacitación y Salida a Producción</w:t>
            </w:r>
          </w:p>
        </w:tc>
        <w:tc>
          <w:tcPr>
            <w:tcW w:w="2214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756ABB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r w:rsidRPr="00C870AF">
              <w:rPr>
                <w:sz w:val="15"/>
                <w:szCs w:val="15"/>
                <w:lang w:val="es-ES"/>
              </w:rPr>
              <w:t>12 semanas</w:t>
            </w:r>
          </w:p>
        </w:tc>
        <w:tc>
          <w:tcPr>
            <w:tcW w:w="2214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8C6BE3" w14:textId="77777777" w:rsidR="004C42D3" w:rsidRPr="00C870AF" w:rsidRDefault="00000000">
            <w:pPr>
              <w:spacing w:after="0" w:line="240" w:lineRule="auto"/>
              <w:rPr>
                <w:lang w:val="es-ES"/>
              </w:rPr>
            </w:pPr>
            <w:proofErr w:type="spellStart"/>
            <w:r w:rsidRPr="00C870AF">
              <w:rPr>
                <w:sz w:val="15"/>
                <w:szCs w:val="15"/>
                <w:lang w:val="es-ES"/>
              </w:rPr>
              <w:t>Formatextil</w:t>
            </w:r>
            <w:proofErr w:type="spellEnd"/>
          </w:p>
        </w:tc>
      </w:tr>
    </w:tbl>
    <w:p w14:paraId="0D185694" w14:textId="77777777" w:rsidR="004C42D3" w:rsidRPr="00C870AF" w:rsidRDefault="00000000">
      <w:pPr>
        <w:pStyle w:val="Ttulo2"/>
        <w:rPr>
          <w:lang w:val="es-ES"/>
        </w:rPr>
      </w:pPr>
      <w:bookmarkStart w:id="22" w:name="bookmark=id.4t21ptv2drb7" w:colFirst="0" w:colLast="0"/>
      <w:bookmarkEnd w:id="22"/>
      <w:r w:rsidRPr="00C870AF">
        <w:rPr>
          <w:lang w:val="es-ES"/>
        </w:rPr>
        <w:t>2.6 Gestión de la Comunicación</w:t>
      </w:r>
    </w:p>
    <w:p w14:paraId="79BE1FD6" w14:textId="77777777" w:rsidR="004C42D3" w:rsidRPr="00C870AF" w:rsidRDefault="00000000">
      <w:pPr>
        <w:jc w:val="both"/>
        <w:rPr>
          <w:lang w:val="es-ES"/>
        </w:rPr>
      </w:pPr>
      <w:r w:rsidRPr="00C870AF">
        <w:rPr>
          <w:lang w:val="es-ES"/>
        </w:rPr>
        <w:t>Se realizarán reuniones de seguimiento con una periodicidad acordada entre las partes para revisar avance, riesgos, decisiones, pendientes y próximos pasos. El PM mantendrá el registro de acuerdos y acciones relevantes del proyecto.</w:t>
      </w:r>
    </w:p>
    <w:p w14:paraId="0DD85E2A" w14:textId="77777777" w:rsidR="004C42D3" w:rsidRPr="00C870AF" w:rsidRDefault="00000000">
      <w:pPr>
        <w:pStyle w:val="Ttulo2"/>
        <w:rPr>
          <w:lang w:val="es-ES"/>
        </w:rPr>
      </w:pPr>
      <w:bookmarkStart w:id="23" w:name="bookmark=id.hvnls2phip32" w:colFirst="0" w:colLast="0"/>
      <w:bookmarkEnd w:id="23"/>
      <w:r w:rsidRPr="00C870AF">
        <w:rPr>
          <w:lang w:val="es-ES"/>
        </w:rPr>
        <w:t>2.8 Control de Cambios</w:t>
      </w:r>
    </w:p>
    <w:p w14:paraId="40A129AE" w14:textId="77777777" w:rsidR="004C42D3" w:rsidRPr="00C870AF" w:rsidRDefault="00000000">
      <w:pPr>
        <w:jc w:val="both"/>
        <w:rPr>
          <w:lang w:val="es-ES"/>
        </w:rPr>
      </w:pPr>
      <w:r w:rsidRPr="00C870AF">
        <w:rPr>
          <w:lang w:val="es-ES"/>
        </w:rPr>
        <w:t>Los cambios de alcance deberán documentarse y aprobarse formalmente antes de su implementación. Los acuerdos informales no modificarán por sí solos el alcance, costo o calendario definidos en este SOW.</w:t>
      </w:r>
    </w:p>
    <w:p w14:paraId="01C8C970" w14:textId="77777777" w:rsidR="004C42D3" w:rsidRPr="00C870AF" w:rsidRDefault="00000000">
      <w:pPr>
        <w:rPr>
          <w:lang w:val="es-ES"/>
        </w:rPr>
      </w:pPr>
      <w:r w:rsidRPr="00C870AF">
        <w:rPr>
          <w:lang w:val="es-ES"/>
        </w:rPr>
        <w:br w:type="page"/>
      </w:r>
    </w:p>
    <w:p w14:paraId="0EE47D45" w14:textId="77777777" w:rsidR="004C42D3" w:rsidRPr="00C870AF" w:rsidRDefault="00000000">
      <w:pPr>
        <w:pStyle w:val="Ttulo1"/>
        <w:rPr>
          <w:lang w:val="es-ES"/>
        </w:rPr>
      </w:pPr>
      <w:bookmarkStart w:id="24" w:name="bookmark=id.15zx8blttrmv" w:colFirst="0" w:colLast="0"/>
      <w:bookmarkEnd w:id="24"/>
      <w:r w:rsidRPr="00C870AF">
        <w:rPr>
          <w:lang w:val="es-ES"/>
        </w:rPr>
        <w:lastRenderedPageBreak/>
        <w:t>2.9 Supuestos del Proyecto</w:t>
      </w:r>
    </w:p>
    <w:p w14:paraId="6EA680A8" w14:textId="5B1F6921" w:rsidR="004C42D3" w:rsidRPr="00C870AF" w:rsidRDefault="00000000">
      <w:pPr>
        <w:spacing w:after="60"/>
        <w:ind w:left="504" w:hanging="317"/>
        <w:rPr>
          <w:lang w:val="es-ES"/>
        </w:rPr>
      </w:pPr>
      <w:r w:rsidRPr="00C870AF">
        <w:rPr>
          <w:b/>
          <w:bCs/>
          <w:sz w:val="19"/>
          <w:szCs w:val="19"/>
          <w:lang w:val="es-ES"/>
        </w:rPr>
        <w:t xml:space="preserve">1. </w:t>
      </w:r>
      <w:proofErr w:type="spellStart"/>
      <w:r w:rsidRPr="00C870AF">
        <w:rPr>
          <w:sz w:val="19"/>
          <w:szCs w:val="19"/>
          <w:lang w:val="es-ES"/>
        </w:rPr>
        <w:t>Formatextil</w:t>
      </w:r>
      <w:proofErr w:type="spellEnd"/>
      <w:r w:rsidRPr="00C870AF">
        <w:rPr>
          <w:sz w:val="19"/>
          <w:szCs w:val="19"/>
          <w:lang w:val="es-ES"/>
        </w:rPr>
        <w:t xml:space="preserve"> contará y </w:t>
      </w:r>
      <w:r w:rsidR="00C870AF" w:rsidRPr="00C870AF">
        <w:rPr>
          <w:sz w:val="19"/>
          <w:szCs w:val="19"/>
          <w:lang w:val="es-ES"/>
        </w:rPr>
        <w:t>costeará los</w:t>
      </w:r>
      <w:r w:rsidRPr="00C870AF">
        <w:rPr>
          <w:sz w:val="19"/>
          <w:szCs w:val="19"/>
          <w:lang w:val="es-ES"/>
        </w:rPr>
        <w:t xml:space="preserve"> servicios </w:t>
      </w:r>
      <w:proofErr w:type="spellStart"/>
      <w:r w:rsidRPr="00C870AF">
        <w:rPr>
          <w:sz w:val="19"/>
          <w:szCs w:val="19"/>
          <w:lang w:val="es-ES"/>
        </w:rPr>
        <w:t>cloud</w:t>
      </w:r>
      <w:proofErr w:type="spellEnd"/>
      <w:r w:rsidRPr="00C870AF">
        <w:rPr>
          <w:sz w:val="19"/>
          <w:szCs w:val="19"/>
          <w:lang w:val="es-ES"/>
        </w:rPr>
        <w:t xml:space="preserve"> y licencias de terceros necesarios para el alojamiento de la solución.</w:t>
      </w:r>
    </w:p>
    <w:p w14:paraId="04A28D8B" w14:textId="77777777" w:rsidR="004C42D3" w:rsidRPr="00C870AF" w:rsidRDefault="00000000">
      <w:pPr>
        <w:spacing w:after="60"/>
        <w:ind w:left="504" w:hanging="317"/>
        <w:rPr>
          <w:lang w:val="es-ES"/>
        </w:rPr>
      </w:pPr>
      <w:r w:rsidRPr="00C870AF">
        <w:rPr>
          <w:b/>
          <w:bCs/>
          <w:sz w:val="19"/>
          <w:szCs w:val="19"/>
          <w:lang w:val="es-ES"/>
        </w:rPr>
        <w:t xml:space="preserve">2. </w:t>
      </w:r>
      <w:r w:rsidRPr="00C870AF">
        <w:rPr>
          <w:sz w:val="19"/>
          <w:szCs w:val="19"/>
          <w:lang w:val="es-ES"/>
        </w:rPr>
        <w:t>El cliente proveerá el catálogo maestro inicial, ubicaciones y demás información requerida en el formato acordado.</w:t>
      </w:r>
    </w:p>
    <w:p w14:paraId="6B1CBF2C" w14:textId="77777777" w:rsidR="004C42D3" w:rsidRPr="00C870AF" w:rsidRDefault="00000000">
      <w:pPr>
        <w:spacing w:after="60"/>
        <w:ind w:left="504" w:hanging="317"/>
        <w:rPr>
          <w:lang w:val="es-ES"/>
        </w:rPr>
      </w:pPr>
      <w:r w:rsidRPr="00C870AF">
        <w:rPr>
          <w:b/>
          <w:bCs/>
          <w:sz w:val="19"/>
          <w:szCs w:val="19"/>
          <w:lang w:val="es-ES"/>
        </w:rPr>
        <w:t xml:space="preserve">3. </w:t>
      </w:r>
      <w:proofErr w:type="spellStart"/>
      <w:r w:rsidRPr="00C870AF">
        <w:rPr>
          <w:sz w:val="19"/>
          <w:szCs w:val="19"/>
          <w:lang w:val="es-ES"/>
        </w:rPr>
        <w:t>Formatextil</w:t>
      </w:r>
      <w:proofErr w:type="spellEnd"/>
      <w:r w:rsidRPr="00C870AF">
        <w:rPr>
          <w:sz w:val="19"/>
          <w:szCs w:val="19"/>
          <w:lang w:val="es-ES"/>
        </w:rPr>
        <w:t xml:space="preserve"> asignará usuarios clave para pruebas UAT y dispondrá de equipos Zebra TC22 para validar los flujos móviles.</w:t>
      </w:r>
    </w:p>
    <w:p w14:paraId="48DEE53C" w14:textId="77777777" w:rsidR="004C42D3" w:rsidRPr="00C870AF" w:rsidRDefault="00000000">
      <w:pPr>
        <w:spacing w:after="60"/>
        <w:ind w:left="504" w:hanging="317"/>
        <w:rPr>
          <w:lang w:val="es-ES"/>
        </w:rPr>
      </w:pPr>
      <w:r w:rsidRPr="00C870AF">
        <w:rPr>
          <w:b/>
          <w:bCs/>
          <w:sz w:val="19"/>
          <w:szCs w:val="19"/>
          <w:lang w:val="es-ES"/>
        </w:rPr>
        <w:t xml:space="preserve">4. </w:t>
      </w:r>
      <w:r w:rsidRPr="00C870AF">
        <w:rPr>
          <w:sz w:val="19"/>
          <w:szCs w:val="19"/>
          <w:lang w:val="es-ES"/>
        </w:rPr>
        <w:t>El calendario final dependerá de la disponibilidad del equipo y de la entrega oportuna de información y accesos.</w:t>
      </w:r>
    </w:p>
    <w:p w14:paraId="2A0CF801" w14:textId="77777777" w:rsidR="004C42D3" w:rsidRPr="00C870AF" w:rsidRDefault="00000000">
      <w:pPr>
        <w:pStyle w:val="Ttulo1"/>
        <w:rPr>
          <w:lang w:val="es-ES"/>
        </w:rPr>
      </w:pPr>
      <w:bookmarkStart w:id="25" w:name="bookmark=id.1oi7oajr8y73" w:colFirst="0" w:colLast="0"/>
      <w:bookmarkEnd w:id="25"/>
      <w:r w:rsidRPr="00C870AF">
        <w:rPr>
          <w:lang w:val="es-ES"/>
        </w:rPr>
        <w:t>2.9.1 Fuera del Alcance o Limitaciones del Proyecto</w:t>
      </w:r>
    </w:p>
    <w:p w14:paraId="4E930399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>• Integración directa o nativa con CONTPAQi Comercial Premium Desktop sin middleware o desarrollos externos.</w:t>
      </w:r>
    </w:p>
    <w:p w14:paraId="78FDD820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>• Compra de hardware: Zebra, impresoras, servidores u otros equipos físicos.</w:t>
      </w:r>
    </w:p>
    <w:p w14:paraId="3D5931C5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>• Migración de datos históricos complejos fuera de la carga inicial estándar en CSV/Excel.</w:t>
      </w:r>
    </w:p>
    <w:p w14:paraId="21D72CDB" w14:textId="77777777" w:rsidR="004C42D3" w:rsidRPr="00C870AF" w:rsidRDefault="00000000">
      <w:pPr>
        <w:spacing w:after="60" w:line="240" w:lineRule="auto"/>
        <w:ind w:left="403" w:hanging="202"/>
        <w:rPr>
          <w:lang w:val="es-ES"/>
        </w:rPr>
      </w:pPr>
      <w:r w:rsidRPr="00C870AF">
        <w:rPr>
          <w:sz w:val="19"/>
          <w:szCs w:val="19"/>
          <w:lang w:val="es-ES"/>
        </w:rPr>
        <w:t>• Cualquier funcionalidad no especificada en este documento deberá analizarse y cotizarse por separado.</w:t>
      </w:r>
    </w:p>
    <w:p w14:paraId="56E0A2AD" w14:textId="77777777" w:rsidR="004C42D3" w:rsidRPr="00C870AF" w:rsidRDefault="00000000">
      <w:pPr>
        <w:pStyle w:val="Ttulo1"/>
        <w:rPr>
          <w:lang w:val="es-ES"/>
        </w:rPr>
      </w:pPr>
      <w:bookmarkStart w:id="26" w:name="bookmark=id.qhjdr84jjmxo" w:colFirst="0" w:colLast="0"/>
      <w:bookmarkEnd w:id="26"/>
      <w:r w:rsidRPr="00C870AF">
        <w:rPr>
          <w:lang w:val="es-ES"/>
        </w:rPr>
        <w:t>2.10 Validación, Pruebas y Aceptación</w:t>
      </w:r>
    </w:p>
    <w:p w14:paraId="02CDADE1" w14:textId="77777777" w:rsidR="004C42D3" w:rsidRPr="00C870AF" w:rsidRDefault="00000000">
      <w:pPr>
        <w:jc w:val="both"/>
        <w:rPr>
          <w:lang w:val="es-ES"/>
        </w:rPr>
      </w:pPr>
      <w:r w:rsidRPr="00C870AF">
        <w:rPr>
          <w:lang w:val="es-ES"/>
        </w:rPr>
        <w:t xml:space="preserve">Los entregables y componentes de la solución </w:t>
      </w:r>
      <w:r w:rsidRPr="00C870AF">
        <w:rPr>
          <w:b/>
          <w:lang w:val="es-ES"/>
        </w:rPr>
        <w:t xml:space="preserve">WMS 360+ </w:t>
      </w:r>
      <w:proofErr w:type="spellStart"/>
      <w:r w:rsidRPr="00C870AF">
        <w:rPr>
          <w:b/>
          <w:lang w:val="es-ES"/>
        </w:rPr>
        <w:t>Formatex</w:t>
      </w:r>
      <w:proofErr w:type="spellEnd"/>
      <w:r w:rsidRPr="00C870AF">
        <w:rPr>
          <w:lang w:val="es-ES"/>
        </w:rPr>
        <w:t xml:space="preserve"> estarán sujetos al proceso formal de validación y pruebas de aceptación de usuario (UAT por sus siglas en inglés, </w:t>
      </w:r>
      <w:proofErr w:type="spellStart"/>
      <w:r w:rsidRPr="00C870AF">
        <w:rPr>
          <w:i/>
          <w:lang w:val="es-ES"/>
        </w:rPr>
        <w:t>User</w:t>
      </w:r>
      <w:proofErr w:type="spellEnd"/>
      <w:r w:rsidRPr="00C870AF">
        <w:rPr>
          <w:i/>
          <w:lang w:val="es-ES"/>
        </w:rPr>
        <w:t xml:space="preserve"> </w:t>
      </w:r>
      <w:proofErr w:type="spellStart"/>
      <w:r w:rsidRPr="00C870AF">
        <w:rPr>
          <w:i/>
          <w:lang w:val="es-ES"/>
        </w:rPr>
        <w:t>Acceptance</w:t>
      </w:r>
      <w:proofErr w:type="spellEnd"/>
      <w:r w:rsidRPr="00C870AF">
        <w:rPr>
          <w:i/>
          <w:lang w:val="es-ES"/>
        </w:rPr>
        <w:t xml:space="preserve"> </w:t>
      </w:r>
      <w:proofErr w:type="spellStart"/>
      <w:r w:rsidRPr="00C870AF">
        <w:rPr>
          <w:i/>
          <w:lang w:val="es-ES"/>
        </w:rPr>
        <w:t>Testing</w:t>
      </w:r>
      <w:proofErr w:type="spellEnd"/>
      <w:r w:rsidRPr="00C870AF">
        <w:rPr>
          <w:lang w:val="es-ES"/>
        </w:rPr>
        <w:t xml:space="preserve">) por parte del líder designado por </w:t>
      </w:r>
      <w:proofErr w:type="spellStart"/>
      <w:r w:rsidRPr="00C870AF">
        <w:rPr>
          <w:lang w:val="es-ES"/>
        </w:rPr>
        <w:t>Formatextil</w:t>
      </w:r>
      <w:proofErr w:type="spellEnd"/>
      <w:r w:rsidRPr="00C870AF">
        <w:rPr>
          <w:lang w:val="es-ES"/>
        </w:rPr>
        <w:t>. El proyecto se considerará formal, plena y legalmente finalizado y aceptado cuando los casos de prueba definidos en esta sección se completen en el entorno de producción sin errores bloqueantes (Severidad 1) y se formalice el Acta de Aceptación UAT correspondiente.</w:t>
      </w:r>
    </w:p>
    <w:p w14:paraId="27943ADA" w14:textId="77777777" w:rsidR="004C42D3" w:rsidRPr="00C870AF" w:rsidRDefault="00000000">
      <w:pPr>
        <w:pStyle w:val="Ttulo2"/>
        <w:rPr>
          <w:lang w:val="es-ES"/>
        </w:rPr>
      </w:pPr>
      <w:r w:rsidRPr="00C870AF">
        <w:rPr>
          <w:lang w:val="es-ES"/>
        </w:rPr>
        <w:t>2.10.1 Objetivo y Delimitación Contractual de las Pruebas UAT</w:t>
      </w:r>
    </w:p>
    <w:p w14:paraId="7CA273D1" w14:textId="77777777" w:rsidR="004C42D3" w:rsidRPr="00C870AF" w:rsidRDefault="00000000">
      <w:pPr>
        <w:jc w:val="both"/>
        <w:rPr>
          <w:lang w:val="es-ES"/>
        </w:rPr>
      </w:pPr>
      <w:r w:rsidRPr="00C870AF">
        <w:rPr>
          <w:lang w:val="es-ES"/>
        </w:rPr>
        <w:t>El propósito del proceso de pruebas de aceptación es comprobar objetivamente que el sistema cumple con las capacidades operativas y requerimientos técnicos estipulados en el presente SOW. Con la finalidad de garantizar la certidumbre técnica, económica y de tiempos de ambas partes, se establecen las siguientes reglas contractuales de delimitación:</w:t>
      </w:r>
    </w:p>
    <w:p w14:paraId="7F4219B9" w14:textId="2B01A383" w:rsidR="004C42D3" w:rsidRPr="00C870AF" w:rsidRDefault="00000000">
      <w:pPr>
        <w:spacing w:after="60" w:line="240" w:lineRule="auto"/>
        <w:ind w:left="403" w:hanging="202"/>
        <w:jc w:val="both"/>
        <w:rPr>
          <w:lang w:val="es-ES"/>
        </w:rPr>
      </w:pPr>
      <w:r w:rsidRPr="00C870AF">
        <w:rPr>
          <w:sz w:val="19"/>
          <w:szCs w:val="19"/>
          <w:lang w:val="es-ES"/>
        </w:rPr>
        <w:t xml:space="preserve">• Las pruebas de aceptación se circunscriben exclusivamente a los casos de prueba documentados en la </w:t>
      </w:r>
      <w:r w:rsidRPr="00C870AF">
        <w:rPr>
          <w:b/>
          <w:sz w:val="19"/>
          <w:szCs w:val="19"/>
          <w:lang w:val="es-ES"/>
        </w:rPr>
        <w:t>Matriz Detallada de Pruebas de Aceptación por Módulo (Sección 2.10.2)</w:t>
      </w:r>
      <w:r w:rsidRPr="00C870AF">
        <w:rPr>
          <w:sz w:val="19"/>
          <w:szCs w:val="19"/>
          <w:lang w:val="es-ES"/>
        </w:rPr>
        <w:t xml:space="preserve"> y en la </w:t>
      </w:r>
      <w:r w:rsidRPr="00C870AF">
        <w:rPr>
          <w:b/>
          <w:sz w:val="19"/>
          <w:szCs w:val="19"/>
          <w:lang w:val="es-ES"/>
        </w:rPr>
        <w:t>Prueba Integral End-</w:t>
      </w:r>
      <w:proofErr w:type="spellStart"/>
      <w:r w:rsidRPr="00C870AF">
        <w:rPr>
          <w:b/>
          <w:sz w:val="19"/>
          <w:szCs w:val="19"/>
          <w:lang w:val="es-ES"/>
        </w:rPr>
        <w:t>to</w:t>
      </w:r>
      <w:proofErr w:type="spellEnd"/>
      <w:r w:rsidRPr="00C870AF">
        <w:rPr>
          <w:b/>
          <w:sz w:val="19"/>
          <w:szCs w:val="19"/>
          <w:lang w:val="es-ES"/>
        </w:rPr>
        <w:t>-End (Sección 2.10.3)</w:t>
      </w:r>
      <w:r w:rsidRPr="00C870AF">
        <w:rPr>
          <w:sz w:val="19"/>
          <w:szCs w:val="19"/>
          <w:lang w:val="es-ES"/>
        </w:rPr>
        <w:t>. Ningún escenario fuera de esta especificación podrá ser exigido como criterio de aprobación.</w:t>
      </w:r>
    </w:p>
    <w:p w14:paraId="25E1D7B4" w14:textId="78EAA996" w:rsidR="004C42D3" w:rsidRPr="00C870AF" w:rsidRDefault="00000000">
      <w:pPr>
        <w:spacing w:after="60" w:line="240" w:lineRule="auto"/>
        <w:ind w:left="403" w:hanging="202"/>
        <w:jc w:val="both"/>
        <w:rPr>
          <w:lang w:val="es-ES"/>
        </w:rPr>
      </w:pPr>
      <w:r w:rsidRPr="00C870AF">
        <w:rPr>
          <w:sz w:val="19"/>
          <w:szCs w:val="19"/>
          <w:lang w:val="es-ES"/>
        </w:rPr>
        <w:t xml:space="preserve">• Queda formal y expresamente convenido que </w:t>
      </w:r>
      <w:proofErr w:type="spellStart"/>
      <w:r w:rsidRPr="00C870AF">
        <w:rPr>
          <w:sz w:val="19"/>
          <w:szCs w:val="19"/>
          <w:lang w:val="es-ES"/>
        </w:rPr>
        <w:t>Formatextil</w:t>
      </w:r>
      <w:proofErr w:type="spellEnd"/>
      <w:r w:rsidRPr="00C870AF">
        <w:rPr>
          <w:sz w:val="19"/>
          <w:szCs w:val="19"/>
          <w:lang w:val="es-ES"/>
        </w:rPr>
        <w:t xml:space="preserve"> no podrá condicionar, demorar ni rechazar la firma del Acta de Aceptación UAT a partir de requerimientos no documentados, funcionalidades futuras, interpretaciones subjetivas de diseño, o integraciones no contratadas en este documento (como la integración nativa directa con CONTPAQi Comercial Premium Desktop, la cual se encuentra taxativamente fuera del alcance pactado).</w:t>
      </w:r>
    </w:p>
    <w:p w14:paraId="641CD3DA" w14:textId="7707D45B" w:rsidR="004C42D3" w:rsidRPr="00C870AF" w:rsidRDefault="00000000">
      <w:pPr>
        <w:spacing w:after="60" w:line="240" w:lineRule="auto"/>
        <w:ind w:left="403" w:hanging="202"/>
        <w:jc w:val="both"/>
        <w:rPr>
          <w:lang w:val="es-ES"/>
        </w:rPr>
      </w:pPr>
      <w:r w:rsidRPr="00C870AF">
        <w:rPr>
          <w:sz w:val="19"/>
          <w:szCs w:val="19"/>
          <w:lang w:val="es-ES"/>
        </w:rPr>
        <w:t xml:space="preserve">• Cualquier funcionalidad adicional, modificación de reglas operativas o cambio de alcance solicitado por </w:t>
      </w:r>
      <w:proofErr w:type="spellStart"/>
      <w:r w:rsidRPr="00C870AF">
        <w:rPr>
          <w:sz w:val="19"/>
          <w:szCs w:val="19"/>
          <w:lang w:val="es-ES"/>
        </w:rPr>
        <w:t>Formatextil</w:t>
      </w:r>
      <w:proofErr w:type="spellEnd"/>
      <w:r w:rsidRPr="00C870AF">
        <w:rPr>
          <w:sz w:val="19"/>
          <w:szCs w:val="19"/>
          <w:lang w:val="es-ES"/>
        </w:rPr>
        <w:t xml:space="preserve"> deberá canalizarse indefectiblemente mediante el procedimiento de Control de Cambios (Sección 2.8), rigiéndose bajo un presupuesto y cronograma independientes, sin suspender en ningún momento la aceptación ni la liberación de los pagos del presente </w:t>
      </w:r>
      <w:r w:rsidR="00C870AF">
        <w:rPr>
          <w:sz w:val="19"/>
          <w:szCs w:val="19"/>
          <w:lang w:val="es-ES"/>
        </w:rPr>
        <w:t>acuerdo</w:t>
      </w:r>
      <w:r w:rsidRPr="00C870AF">
        <w:rPr>
          <w:sz w:val="19"/>
          <w:szCs w:val="19"/>
          <w:lang w:val="es-ES"/>
        </w:rPr>
        <w:t>.</w:t>
      </w:r>
    </w:p>
    <w:p w14:paraId="40F84CA1" w14:textId="77777777" w:rsidR="004C42D3" w:rsidRPr="00C870AF" w:rsidRDefault="00000000">
      <w:pPr>
        <w:pStyle w:val="Ttulo2"/>
        <w:rPr>
          <w:lang w:val="es-ES"/>
        </w:rPr>
      </w:pPr>
      <w:r w:rsidRPr="00C870AF">
        <w:rPr>
          <w:lang w:val="es-ES"/>
        </w:rPr>
        <w:t>2.10.2 Matriz Detallada de Pruebas de Aceptación por Módulo</w:t>
      </w:r>
    </w:p>
    <w:p w14:paraId="10A08EB0" w14:textId="77777777" w:rsidR="004C42D3" w:rsidRPr="00C870AF" w:rsidRDefault="00000000">
      <w:pPr>
        <w:jc w:val="both"/>
        <w:rPr>
          <w:lang w:val="es-ES"/>
        </w:rPr>
      </w:pPr>
      <w:r w:rsidRPr="00C870AF">
        <w:rPr>
          <w:lang w:val="es-ES"/>
        </w:rPr>
        <w:t>La siguiente matriz detalla de manera estructurada los escenarios de prueba funcionales para cada uno de los módulos que integran el WMS 360+, estableciendo el procedimiento paso a paso de ejecución y el criterio verificable de éxito necesario para su aprobación formal:</w:t>
      </w:r>
    </w:p>
    <w:tbl>
      <w:tblPr>
        <w:tblStyle w:val="a7"/>
        <w:tblW w:w="1096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800"/>
        <w:gridCol w:w="2162"/>
        <w:gridCol w:w="3600"/>
        <w:gridCol w:w="3400"/>
      </w:tblGrid>
      <w:tr w:rsidR="004C42D3" w14:paraId="470C9234" w14:textId="77777777">
        <w:trPr>
          <w:tblHeader/>
          <w:jc w:val="center"/>
        </w:trPr>
        <w:tc>
          <w:tcPr>
            <w:tcW w:w="1800" w:type="dxa"/>
            <w:tcBorders>
              <w:top w:val="single" w:sz="5" w:space="0" w:color="555555"/>
              <w:left w:val="single" w:sz="5" w:space="0" w:color="555555"/>
              <w:bottom w:val="single" w:sz="5" w:space="0" w:color="555555"/>
              <w:right w:val="single" w:sz="5" w:space="0" w:color="555555"/>
            </w:tcBorders>
            <w:shd w:val="clear" w:color="auto" w:fill="0000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8EB360" w14:textId="77777777" w:rsidR="004C42D3" w:rsidRPr="00C870AF" w:rsidRDefault="00000000">
            <w:pPr>
              <w:spacing w:after="40" w:line="220" w:lineRule="auto"/>
              <w:jc w:val="center"/>
              <w:rPr>
                <w:lang w:val="es-ES"/>
              </w:rPr>
            </w:pPr>
            <w:r w:rsidRPr="00C870AF">
              <w:rPr>
                <w:b/>
                <w:color w:val="FFFFFF"/>
                <w:sz w:val="17"/>
                <w:szCs w:val="17"/>
                <w:lang w:val="es-ES"/>
              </w:rPr>
              <w:lastRenderedPageBreak/>
              <w:t>Módulo / Componente</w:t>
            </w:r>
          </w:p>
        </w:tc>
        <w:tc>
          <w:tcPr>
            <w:tcW w:w="2162" w:type="dxa"/>
            <w:tcBorders>
              <w:top w:val="single" w:sz="5" w:space="0" w:color="555555"/>
              <w:left w:val="single" w:sz="5" w:space="0" w:color="555555"/>
              <w:bottom w:val="single" w:sz="5" w:space="0" w:color="555555"/>
              <w:right w:val="single" w:sz="5" w:space="0" w:color="555555"/>
            </w:tcBorders>
            <w:shd w:val="clear" w:color="auto" w:fill="0000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8467FB" w14:textId="77777777" w:rsidR="004C42D3" w:rsidRPr="00C870AF" w:rsidRDefault="00000000">
            <w:pPr>
              <w:spacing w:after="40" w:line="220" w:lineRule="auto"/>
              <w:jc w:val="center"/>
              <w:rPr>
                <w:lang w:val="es-ES"/>
              </w:rPr>
            </w:pPr>
            <w:r w:rsidRPr="00C870AF">
              <w:rPr>
                <w:b/>
                <w:color w:val="FFFFFF"/>
                <w:sz w:val="17"/>
                <w:szCs w:val="17"/>
                <w:lang w:val="es-ES"/>
              </w:rPr>
              <w:t>Caso de Prueba / Escenario</w:t>
            </w:r>
          </w:p>
        </w:tc>
        <w:tc>
          <w:tcPr>
            <w:tcW w:w="3600" w:type="dxa"/>
            <w:tcBorders>
              <w:top w:val="single" w:sz="5" w:space="0" w:color="555555"/>
              <w:left w:val="single" w:sz="5" w:space="0" w:color="555555"/>
              <w:bottom w:val="single" w:sz="5" w:space="0" w:color="555555"/>
              <w:right w:val="single" w:sz="5" w:space="0" w:color="555555"/>
            </w:tcBorders>
            <w:shd w:val="clear" w:color="auto" w:fill="0000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95D6A3" w14:textId="77777777" w:rsidR="004C42D3" w:rsidRPr="00C870AF" w:rsidRDefault="00000000">
            <w:pPr>
              <w:spacing w:after="40" w:line="220" w:lineRule="auto"/>
              <w:jc w:val="center"/>
              <w:rPr>
                <w:lang w:val="es-ES"/>
              </w:rPr>
            </w:pPr>
            <w:r w:rsidRPr="00C870AF">
              <w:rPr>
                <w:b/>
                <w:color w:val="FFFFFF"/>
                <w:sz w:val="17"/>
                <w:szCs w:val="17"/>
                <w:lang w:val="es-ES"/>
              </w:rPr>
              <w:t>Procedimiento de Ejecución (Paso a Paso)</w:t>
            </w:r>
          </w:p>
        </w:tc>
        <w:tc>
          <w:tcPr>
            <w:tcW w:w="3400" w:type="dxa"/>
            <w:tcBorders>
              <w:top w:val="single" w:sz="5" w:space="0" w:color="555555"/>
              <w:left w:val="single" w:sz="5" w:space="0" w:color="555555"/>
              <w:bottom w:val="single" w:sz="5" w:space="0" w:color="555555"/>
              <w:right w:val="single" w:sz="5" w:space="0" w:color="555555"/>
            </w:tcBorders>
            <w:shd w:val="clear" w:color="auto" w:fill="0000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57E583" w14:textId="77777777" w:rsidR="004C42D3" w:rsidRPr="00C870AF" w:rsidRDefault="00000000">
            <w:pPr>
              <w:spacing w:after="40" w:line="220" w:lineRule="auto"/>
              <w:jc w:val="center"/>
              <w:rPr>
                <w:lang w:val="es-ES"/>
              </w:rPr>
            </w:pPr>
            <w:r w:rsidRPr="00C870AF">
              <w:rPr>
                <w:b/>
                <w:color w:val="FFFFFF"/>
                <w:sz w:val="17"/>
                <w:szCs w:val="17"/>
                <w:lang w:val="es-ES"/>
              </w:rPr>
              <w:t>Criterio de Aceptación / Resultado Esperado</w:t>
            </w:r>
          </w:p>
        </w:tc>
      </w:tr>
      <w:tr w:rsidR="004C42D3" w14:paraId="730669CE" w14:textId="77777777">
        <w:trPr>
          <w:jc w:val="center"/>
        </w:trPr>
        <w:tc>
          <w:tcPr>
            <w:tcW w:w="18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51B6E6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b/>
                <w:color w:val="1F1F1F"/>
                <w:sz w:val="16"/>
                <w:szCs w:val="16"/>
                <w:lang w:val="es-ES"/>
              </w:rPr>
              <w:t xml:space="preserve">Módulo 1: Catálogos y </w:t>
            </w:r>
            <w:proofErr w:type="spellStart"/>
            <w:r w:rsidRPr="00C870AF">
              <w:rPr>
                <w:b/>
                <w:color w:val="1F1F1F"/>
                <w:sz w:val="16"/>
                <w:szCs w:val="16"/>
                <w:lang w:val="es-ES"/>
              </w:rPr>
              <w:t>Layout</w:t>
            </w:r>
            <w:proofErr w:type="spellEnd"/>
          </w:p>
          <w:p w14:paraId="01E26DE6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i/>
                <w:color w:val="1F1F1F"/>
                <w:sz w:val="16"/>
                <w:szCs w:val="16"/>
                <w:lang w:val="es-ES"/>
              </w:rPr>
              <w:t xml:space="preserve">Web </w:t>
            </w:r>
            <w:proofErr w:type="spellStart"/>
            <w:r w:rsidRPr="00C870AF">
              <w:rPr>
                <w:i/>
                <w:color w:val="1F1F1F"/>
                <w:sz w:val="16"/>
                <w:szCs w:val="16"/>
                <w:lang w:val="es-ES"/>
              </w:rPr>
              <w:t>Admin</w:t>
            </w:r>
            <w:proofErr w:type="spellEnd"/>
            <w:r w:rsidRPr="00C870AF">
              <w:rPr>
                <w:i/>
                <w:color w:val="1F1F1F"/>
                <w:sz w:val="16"/>
                <w:szCs w:val="16"/>
                <w:lang w:val="es-ES"/>
              </w:rPr>
              <w:t xml:space="preserve"> + DB</w:t>
            </w:r>
          </w:p>
        </w:tc>
        <w:tc>
          <w:tcPr>
            <w:tcW w:w="216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9EC9F3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b/>
                <w:color w:val="1F1F1F"/>
                <w:sz w:val="16"/>
                <w:szCs w:val="16"/>
                <w:lang w:val="es-ES"/>
              </w:rPr>
              <w:t xml:space="preserve">Carga e Ingesta de Catálogo Maestro y </w:t>
            </w:r>
            <w:proofErr w:type="spellStart"/>
            <w:r w:rsidRPr="00C870AF">
              <w:rPr>
                <w:b/>
                <w:color w:val="1F1F1F"/>
                <w:sz w:val="16"/>
                <w:szCs w:val="16"/>
                <w:lang w:val="es-ES"/>
              </w:rPr>
              <w:t>Layout</w:t>
            </w:r>
            <w:proofErr w:type="spellEnd"/>
            <w:r w:rsidRPr="00C870AF">
              <w:rPr>
                <w:b/>
                <w:color w:val="1F1F1F"/>
                <w:sz w:val="16"/>
                <w:szCs w:val="16"/>
                <w:lang w:val="es-ES"/>
              </w:rPr>
              <w:t xml:space="preserve"> de Almacén</w:t>
            </w:r>
          </w:p>
        </w:tc>
        <w:tc>
          <w:tcPr>
            <w:tcW w:w="36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B64E5C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1. Importación de archivo Excel estándar con campos base: SKU, descripción, tipo de tela, color y metraje inicial.</w:t>
            </w:r>
          </w:p>
          <w:p w14:paraId="10E92386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2. Alta y consulta de proveedores, clientes mayoristas y vendedores en panel web.</w:t>
            </w:r>
          </w:p>
          <w:p w14:paraId="5B048825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 xml:space="preserve">3. Configuración del </w:t>
            </w:r>
            <w:proofErr w:type="spellStart"/>
            <w:r w:rsidRPr="00C870AF">
              <w:rPr>
                <w:color w:val="1F1F1F"/>
                <w:sz w:val="16"/>
                <w:szCs w:val="16"/>
                <w:lang w:val="es-ES"/>
              </w:rPr>
              <w:t>layout</w:t>
            </w:r>
            <w:proofErr w:type="spellEnd"/>
            <w:r w:rsidRPr="00C870AF">
              <w:rPr>
                <w:color w:val="1F1F1F"/>
                <w:sz w:val="16"/>
                <w:szCs w:val="16"/>
                <w:lang w:val="es-ES"/>
              </w:rPr>
              <w:t xml:space="preserve"> físico de la Nave Atlas: Pasillos (1, 2...), Racks (4, 5, 6...), Niveles (1-2 para </w:t>
            </w:r>
            <w:proofErr w:type="spellStart"/>
            <w:r w:rsidRPr="00C870AF">
              <w:rPr>
                <w:color w:val="1F1F1F"/>
                <w:sz w:val="16"/>
                <w:szCs w:val="16"/>
                <w:lang w:val="es-ES"/>
              </w:rPr>
              <w:t>picking</w:t>
            </w:r>
            <w:proofErr w:type="spellEnd"/>
            <w:r w:rsidRPr="00C870AF">
              <w:rPr>
                <w:color w:val="1F1F1F"/>
                <w:sz w:val="16"/>
                <w:szCs w:val="16"/>
                <w:lang w:val="es-ES"/>
              </w:rPr>
              <w:t xml:space="preserve"> manual a pie; 3-6 para buffer/reserva en altura) y Racks de Merma (MER-01, MER-02, MER-03).</w:t>
            </w:r>
          </w:p>
          <w:p w14:paraId="57E7E3AF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4. Verificación de rangos de merma (</w:t>
            </w:r>
            <w:proofErr w:type="spellStart"/>
            <w:r w:rsidRPr="00C870AF">
              <w:rPr>
                <w:color w:val="1F1F1F"/>
                <w:sz w:val="16"/>
                <w:szCs w:val="16"/>
                <w:lang w:val="es-ES"/>
              </w:rPr>
              <w:t>MermaRangeConfig</w:t>
            </w:r>
            <w:proofErr w:type="spellEnd"/>
            <w:r w:rsidRPr="00C870AF">
              <w:rPr>
                <w:color w:val="1F1F1F"/>
                <w:sz w:val="16"/>
                <w:szCs w:val="16"/>
                <w:lang w:val="es-ES"/>
              </w:rPr>
              <w:t>: 1-5m, 6-10m, 11-40m).</w:t>
            </w:r>
          </w:p>
        </w:tc>
        <w:tc>
          <w:tcPr>
            <w:tcW w:w="34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168E28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• Datos visualizados íntegramente en la aplicación web.</w:t>
            </w:r>
          </w:p>
          <w:p w14:paraId="5A588FB6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 xml:space="preserve">• Ubicaciones físicas creadas y habilitadas para </w:t>
            </w:r>
            <w:proofErr w:type="spellStart"/>
            <w:r w:rsidRPr="00C870AF">
              <w:rPr>
                <w:color w:val="1F1F1F"/>
                <w:sz w:val="16"/>
                <w:szCs w:val="16"/>
                <w:lang w:val="es-ES"/>
              </w:rPr>
              <w:t>slotting</w:t>
            </w:r>
            <w:proofErr w:type="spellEnd"/>
            <w:r w:rsidRPr="00C870AF">
              <w:rPr>
                <w:color w:val="1F1F1F"/>
                <w:sz w:val="16"/>
                <w:szCs w:val="16"/>
                <w:lang w:val="es-ES"/>
              </w:rPr>
              <w:t>.</w:t>
            </w:r>
          </w:p>
          <w:p w14:paraId="128E2AA3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• Motor de búsqueda y filtrado de catálogo responde en menos de 1 segundo sin errores de consistencia.</w:t>
            </w:r>
          </w:p>
        </w:tc>
      </w:tr>
      <w:tr w:rsidR="004C42D3" w14:paraId="6E72028E" w14:textId="77777777">
        <w:trPr>
          <w:jc w:val="center"/>
        </w:trPr>
        <w:tc>
          <w:tcPr>
            <w:tcW w:w="18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t>Módulo 2: Compras, Tránsito y Planificación de Resurtido Web Admin</w:t>
            </w:r>
          </w:p>
        </w:tc>
        <w:tc>
          <w:tcPr>
            <w:tcW w:w="216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t>Cálculo de Resurtido (S+P+T), Ingesta CFDI y Emisión de OC</w:t>
            </w:r>
          </w:p>
        </w:tc>
        <w:tc>
          <w:tcPr>
            <w:tcW w:w="36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t>1. Carga masiva de lote de facturas XML (CFDI) para poblar el histórico de consumo por SKU. 2. Consulta del tablero de planificación donde el WMS calcula disponibilidad (S+P+T) vs demanda proyectada a 4.5 meses, emitiendo estatus Ok o Resurtir. 3. Creación o generación automática de OC a proveedor con metrajes sugeridos. 4. Autorización formal de la OC pasando al estatus APROBADA y sincronización a recepción.</w:t>
            </w:r>
          </w:p>
        </w:tc>
        <w:tc>
          <w:tcPr>
            <w:tcW w:w="34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E8BD6C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• La OC cambia de estado a 'Aprobada' y genera automáticamente su registro en la cola de recepción de almacén.</w:t>
            </w:r>
          </w:p>
          <w:p w14:paraId="6FB784E4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• Trazabilidad completa de fecha, usuario autorizador y montos vinculados a la OC.</w:t>
            </w:r>
          </w:p>
        </w:tc>
      </w:tr>
      <w:tr w:rsidR="004C42D3" w14:paraId="0211D881" w14:textId="77777777">
        <w:trPr>
          <w:jc w:val="center"/>
        </w:trPr>
        <w:tc>
          <w:tcPr>
            <w:tcW w:w="18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D8F8CC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b/>
                <w:color w:val="1F1F1F"/>
                <w:sz w:val="16"/>
                <w:szCs w:val="16"/>
                <w:lang w:val="es-ES"/>
              </w:rPr>
              <w:t>Módulo 3: Recepción e Ingesta HU</w:t>
            </w:r>
          </w:p>
          <w:p w14:paraId="6CCD83A5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i/>
                <w:color w:val="1F1F1F"/>
                <w:sz w:val="16"/>
                <w:szCs w:val="16"/>
                <w:lang w:val="es-ES"/>
              </w:rPr>
              <w:t xml:space="preserve">Web </w:t>
            </w:r>
            <w:proofErr w:type="spellStart"/>
            <w:r w:rsidRPr="00C870AF">
              <w:rPr>
                <w:i/>
                <w:color w:val="1F1F1F"/>
                <w:sz w:val="16"/>
                <w:szCs w:val="16"/>
                <w:lang w:val="es-ES"/>
              </w:rPr>
              <w:t>Admin</w:t>
            </w:r>
            <w:proofErr w:type="spellEnd"/>
            <w:r w:rsidRPr="00C870AF">
              <w:rPr>
                <w:i/>
                <w:color w:val="1F1F1F"/>
                <w:sz w:val="16"/>
                <w:szCs w:val="16"/>
                <w:lang w:val="es-ES"/>
              </w:rPr>
              <w:t xml:space="preserve"> + Zebra TC22</w:t>
            </w:r>
          </w:p>
        </w:tc>
        <w:tc>
          <w:tcPr>
            <w:tcW w:w="216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405378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b/>
                <w:color w:val="1F1F1F"/>
                <w:sz w:val="16"/>
                <w:szCs w:val="16"/>
                <w:lang w:val="es-ES"/>
              </w:rPr>
              <w:t>Recepción en Muelle (REC-01), Medición Real y Etiquetado Térmico</w:t>
            </w:r>
          </w:p>
        </w:tc>
        <w:tc>
          <w:tcPr>
            <w:tcW w:w="36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CEE61A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1. Operador selecciona la OC pendiente en módulo de recepción.</w:t>
            </w:r>
          </w:p>
          <w:p w14:paraId="1D5E668A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2. Captura del metraje real medido para cada rollo recibido (considerando rollos variables: ej. 48m, 51.5m, 62m).</w:t>
            </w:r>
          </w:p>
          <w:p w14:paraId="49906F9C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3. Generación automática en el WMS del código único por rollo (</w:t>
            </w:r>
            <w:proofErr w:type="spellStart"/>
            <w:r w:rsidRPr="00C870AF">
              <w:rPr>
                <w:color w:val="1F1F1F"/>
                <w:sz w:val="16"/>
                <w:szCs w:val="16"/>
                <w:lang w:val="es-ES"/>
              </w:rPr>
              <w:t>Handling</w:t>
            </w:r>
            <w:proofErr w:type="spellEnd"/>
            <w:r w:rsidRPr="00C870AF">
              <w:rPr>
                <w:color w:val="1F1F1F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C870AF">
              <w:rPr>
                <w:color w:val="1F1F1F"/>
                <w:sz w:val="16"/>
                <w:szCs w:val="16"/>
                <w:lang w:val="es-ES"/>
              </w:rPr>
              <w:t>Unit</w:t>
            </w:r>
            <w:proofErr w:type="spellEnd"/>
            <w:r w:rsidRPr="00C870AF">
              <w:rPr>
                <w:color w:val="1F1F1F"/>
                <w:sz w:val="16"/>
                <w:szCs w:val="16"/>
                <w:lang w:val="es-ES"/>
              </w:rPr>
              <w:t>: HU-AAAA-XXXXX).</w:t>
            </w:r>
          </w:p>
          <w:p w14:paraId="45168558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4. Emisión/impresión de etiqueta térmica con código de barras y QR identificador.</w:t>
            </w:r>
          </w:p>
        </w:tc>
        <w:tc>
          <w:tcPr>
            <w:tcW w:w="34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065A5D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• Cada rollo físico cuenta con su HU única registrada en base de datos en estado 'DISPONIBLE'.</w:t>
            </w:r>
          </w:p>
          <w:p w14:paraId="6AC549A5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• El saldo de inventario se incrementa en tiempo real.</w:t>
            </w:r>
          </w:p>
          <w:p w14:paraId="2DA7310F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• Etiquetas legibles al 100% mediante escaneo con terminal Zebra TC22.</w:t>
            </w:r>
          </w:p>
        </w:tc>
      </w:tr>
      <w:tr w:rsidR="004C42D3" w14:paraId="78A2849C" w14:textId="77777777">
        <w:trPr>
          <w:jc w:val="center"/>
        </w:trPr>
        <w:tc>
          <w:tcPr>
            <w:tcW w:w="18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AB8E5B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b/>
                <w:color w:val="1F1F1F"/>
                <w:sz w:val="16"/>
                <w:szCs w:val="16"/>
                <w:lang w:val="es-ES"/>
              </w:rPr>
              <w:t xml:space="preserve">Módulo 4: </w:t>
            </w:r>
            <w:proofErr w:type="spellStart"/>
            <w:r w:rsidRPr="00C870AF">
              <w:rPr>
                <w:b/>
                <w:color w:val="1F1F1F"/>
                <w:sz w:val="16"/>
                <w:szCs w:val="16"/>
                <w:lang w:val="es-ES"/>
              </w:rPr>
              <w:t>Slotting</w:t>
            </w:r>
            <w:proofErr w:type="spellEnd"/>
            <w:r w:rsidRPr="00C870AF">
              <w:rPr>
                <w:b/>
                <w:color w:val="1F1F1F"/>
                <w:sz w:val="16"/>
                <w:szCs w:val="16"/>
                <w:lang w:val="es-ES"/>
              </w:rPr>
              <w:t xml:space="preserve"> y </w:t>
            </w:r>
            <w:proofErr w:type="spellStart"/>
            <w:r w:rsidRPr="00C870AF">
              <w:rPr>
                <w:b/>
                <w:color w:val="1F1F1F"/>
                <w:sz w:val="16"/>
                <w:szCs w:val="16"/>
                <w:lang w:val="es-ES"/>
              </w:rPr>
              <w:t>Putaway</w:t>
            </w:r>
            <w:proofErr w:type="spellEnd"/>
          </w:p>
          <w:p w14:paraId="2D80E319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i/>
                <w:color w:val="1F1F1F"/>
                <w:sz w:val="16"/>
                <w:szCs w:val="16"/>
                <w:lang w:val="es-ES"/>
              </w:rPr>
              <w:t>PWA Zebra TC22</w:t>
            </w:r>
          </w:p>
        </w:tc>
        <w:tc>
          <w:tcPr>
            <w:tcW w:w="216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94FCBC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b/>
                <w:color w:val="1F1F1F"/>
                <w:sz w:val="16"/>
                <w:szCs w:val="16"/>
                <w:lang w:val="es-ES"/>
              </w:rPr>
              <w:t>Asignación Guiada a Racks y Confirmación de Ubicación por Escaneo</w:t>
            </w:r>
          </w:p>
        </w:tc>
        <w:tc>
          <w:tcPr>
            <w:tcW w:w="36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B09583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1. El WMS sugiere la ubicación óptima según tipo y capacidad (rollos enteros a racks de altura RE-XX; retazos a MER-XX).</w:t>
            </w:r>
          </w:p>
          <w:p w14:paraId="6B647491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2. Operador traslada el rollo físico a la posición física sugerida.</w:t>
            </w:r>
          </w:p>
          <w:p w14:paraId="07D8BE70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3. Escaneo con Zebra TC22 del código de barras de la ubicación y del código de la HU para confirmar el guardado.</w:t>
            </w:r>
          </w:p>
        </w:tc>
        <w:tc>
          <w:tcPr>
            <w:tcW w:w="34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0E8769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• La HU actualiza su posición física al rack escaneado.</w:t>
            </w:r>
          </w:p>
          <w:p w14:paraId="456D8DE0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• El mapa de ocupación de rack refleja la disponibilidad actualizada.</w:t>
            </w:r>
          </w:p>
          <w:p w14:paraId="16E8B633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• Confirmación acústica y visual de guardado exitoso en la terminal Zebra.</w:t>
            </w:r>
          </w:p>
        </w:tc>
      </w:tr>
      <w:tr w:rsidR="004C42D3" w14:paraId="796AD028" w14:textId="77777777">
        <w:trPr>
          <w:jc w:val="center"/>
        </w:trPr>
        <w:tc>
          <w:tcPr>
            <w:tcW w:w="18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C65CD2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b/>
                <w:color w:val="1F1F1F"/>
                <w:sz w:val="16"/>
                <w:szCs w:val="16"/>
                <w:lang w:val="es-ES"/>
              </w:rPr>
              <w:t>Módulo 5: Inventario HU</w:t>
            </w:r>
          </w:p>
          <w:p w14:paraId="0DE3996B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i/>
                <w:color w:val="1F1F1F"/>
                <w:sz w:val="16"/>
                <w:szCs w:val="16"/>
                <w:lang w:val="es-ES"/>
              </w:rPr>
              <w:t xml:space="preserve">Web </w:t>
            </w:r>
            <w:proofErr w:type="spellStart"/>
            <w:r w:rsidRPr="00C870AF">
              <w:rPr>
                <w:i/>
                <w:color w:val="1F1F1F"/>
                <w:sz w:val="16"/>
                <w:szCs w:val="16"/>
                <w:lang w:val="es-ES"/>
              </w:rPr>
              <w:t>Admin</w:t>
            </w:r>
            <w:proofErr w:type="spellEnd"/>
            <w:r w:rsidRPr="00C870AF">
              <w:rPr>
                <w:i/>
                <w:color w:val="1F1F1F"/>
                <w:sz w:val="16"/>
                <w:szCs w:val="16"/>
                <w:lang w:val="es-ES"/>
              </w:rPr>
              <w:t xml:space="preserve"> + Zebra TC22</w:t>
            </w:r>
          </w:p>
        </w:tc>
        <w:tc>
          <w:tcPr>
            <w:tcW w:w="216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814907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b/>
                <w:color w:val="1F1F1F"/>
                <w:sz w:val="16"/>
                <w:szCs w:val="16"/>
                <w:lang w:val="es-ES"/>
              </w:rPr>
              <w:t>Auditoría de Existencias, Estados de HU y Búsqueda por Escaneo</w:t>
            </w:r>
          </w:p>
        </w:tc>
        <w:tc>
          <w:tcPr>
            <w:tcW w:w="36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DB835C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1. Búsqueda multidimensional en panel web por SKU, lote, color, estado (DISPONIBLE, RESERVADO, EN_CORTE, etc.) o HU.</w:t>
            </w:r>
          </w:p>
          <w:p w14:paraId="794B36F6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2. Pistoleo directo de una etiqueta de rollo en almacén con Zebra TC22.</w:t>
            </w:r>
          </w:p>
          <w:p w14:paraId="558873B3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3. Verificación de historial de movimientos y reubicaciones.</w:t>
            </w:r>
          </w:p>
        </w:tc>
        <w:tc>
          <w:tcPr>
            <w:tcW w:w="34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CB8F4A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• Despliegue inmediato de la ficha del rollo con metraje vigente, estado, ubicación exacta y trazabilidad de movimientos.</w:t>
            </w:r>
          </w:p>
          <w:p w14:paraId="1244EDFD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• Coincidencia del 100% entre existencia física y saldo registrado en el sistema.</w:t>
            </w:r>
          </w:p>
        </w:tc>
      </w:tr>
      <w:tr w:rsidR="004C42D3" w14:paraId="79B5EF88" w14:textId="77777777">
        <w:trPr>
          <w:jc w:val="center"/>
        </w:trPr>
        <w:tc>
          <w:tcPr>
            <w:tcW w:w="18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C09927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b/>
                <w:color w:val="1F1F1F"/>
                <w:sz w:val="16"/>
                <w:szCs w:val="16"/>
                <w:lang w:val="es-ES"/>
              </w:rPr>
              <w:t>Módulo 6: Pedidos y Reservas</w:t>
            </w:r>
          </w:p>
          <w:p w14:paraId="24C021FF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i/>
                <w:color w:val="1F1F1F"/>
                <w:sz w:val="16"/>
                <w:szCs w:val="16"/>
                <w:lang w:val="es-ES"/>
              </w:rPr>
              <w:t xml:space="preserve">Web </w:t>
            </w:r>
            <w:proofErr w:type="spellStart"/>
            <w:r w:rsidRPr="00C870AF">
              <w:rPr>
                <w:i/>
                <w:color w:val="1F1F1F"/>
                <w:sz w:val="16"/>
                <w:szCs w:val="16"/>
                <w:lang w:val="es-ES"/>
              </w:rPr>
              <w:t>Admin</w:t>
            </w:r>
            <w:proofErr w:type="spellEnd"/>
          </w:p>
        </w:tc>
        <w:tc>
          <w:tcPr>
            <w:tcW w:w="216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E4E948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b/>
                <w:color w:val="1F1F1F"/>
                <w:sz w:val="16"/>
                <w:szCs w:val="16"/>
                <w:lang w:val="es-ES"/>
              </w:rPr>
              <w:t>Captura de Pedido y Bloqueo de Stock en Tiempo Real (Anti-Doble Venta)</w:t>
            </w:r>
          </w:p>
        </w:tc>
        <w:tc>
          <w:tcPr>
            <w:tcW w:w="36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D67174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1. Vendedor crea cotización/pedido seleccionando SKU y metraje requerido.</w:t>
            </w:r>
          </w:p>
          <w:p w14:paraId="06CB6A8D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2. El sistema aplica Reserva Blanda (</w:t>
            </w:r>
            <w:proofErr w:type="spellStart"/>
            <w:r w:rsidRPr="00C870AF">
              <w:rPr>
                <w:color w:val="1F1F1F"/>
                <w:sz w:val="16"/>
                <w:szCs w:val="16"/>
                <w:lang w:val="es-ES"/>
              </w:rPr>
              <w:t>Soft</w:t>
            </w:r>
            <w:proofErr w:type="spellEnd"/>
            <w:r w:rsidRPr="00C870AF">
              <w:rPr>
                <w:color w:val="1F1F1F"/>
                <w:sz w:val="16"/>
                <w:szCs w:val="16"/>
                <w:lang w:val="es-ES"/>
              </w:rPr>
              <w:t xml:space="preserve"> Reserve) inmediata sobre el stock disponible por 7 días.</w:t>
            </w:r>
          </w:p>
          <w:p w14:paraId="44C35CEB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3. Un segundo usuario intenta vender la misma tela simultáneamente.</w:t>
            </w:r>
          </w:p>
          <w:p w14:paraId="15D077F8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4. Registro de pago y pase a Reserva Firme (Firm Reserve).</w:t>
            </w:r>
          </w:p>
        </w:tc>
        <w:tc>
          <w:tcPr>
            <w:tcW w:w="34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971B57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• El sistema alerta al segundo vendedor que el metraje está reservado, imposibilitando la doble venta.</w:t>
            </w:r>
          </w:p>
          <w:p w14:paraId="3500C5ED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• Al confirmar el pago, la orden avanza a 'POR_SURTIR' y el inventario queda blindado para surtido.</w:t>
            </w:r>
          </w:p>
        </w:tc>
      </w:tr>
      <w:tr w:rsidR="004C42D3" w14:paraId="2900E3AB" w14:textId="77777777">
        <w:trPr>
          <w:jc w:val="center"/>
        </w:trPr>
        <w:tc>
          <w:tcPr>
            <w:tcW w:w="18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B33DD3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b/>
                <w:color w:val="1F1F1F"/>
                <w:sz w:val="16"/>
                <w:szCs w:val="16"/>
                <w:lang w:val="es-ES"/>
              </w:rPr>
              <w:t xml:space="preserve">Módulo 7: Algoritmo </w:t>
            </w:r>
            <w:proofErr w:type="spellStart"/>
            <w:r w:rsidRPr="00C870AF">
              <w:rPr>
                <w:b/>
                <w:color w:val="1F1F1F"/>
                <w:sz w:val="16"/>
                <w:szCs w:val="16"/>
                <w:lang w:val="es-ES"/>
              </w:rPr>
              <w:t>Suggest</w:t>
            </w:r>
            <w:proofErr w:type="spellEnd"/>
            <w:r w:rsidRPr="00C870AF">
              <w:rPr>
                <w:b/>
                <w:color w:val="1F1F1F"/>
                <w:sz w:val="16"/>
                <w:szCs w:val="16"/>
                <w:lang w:val="es-ES"/>
              </w:rPr>
              <w:t>-HUs</w:t>
            </w:r>
          </w:p>
          <w:p w14:paraId="1E57A670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i/>
                <w:color w:val="1F1F1F"/>
                <w:sz w:val="16"/>
                <w:szCs w:val="16"/>
                <w:lang w:val="es-ES"/>
              </w:rPr>
              <w:t>Motor Core WMS</w:t>
            </w:r>
          </w:p>
        </w:tc>
        <w:tc>
          <w:tcPr>
            <w:tcW w:w="216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98E7E9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b/>
                <w:color w:val="1F1F1F"/>
                <w:sz w:val="16"/>
                <w:szCs w:val="16"/>
                <w:lang w:val="es-ES"/>
              </w:rPr>
              <w:t>Optimización de Consumo de Tela y Priorización de Retazos (Anti-Merma)</w:t>
            </w:r>
          </w:p>
        </w:tc>
        <w:tc>
          <w:tcPr>
            <w:tcW w:w="36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05AB96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1. Generación de propuesta de surtido para pedido con metraje específico (ej. solicitud de 80 metros).</w:t>
            </w:r>
          </w:p>
          <w:p w14:paraId="40948072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 xml:space="preserve">2. Ejecución del motor </w:t>
            </w:r>
            <w:proofErr w:type="spellStart"/>
            <w:r w:rsidRPr="00C870AF">
              <w:rPr>
                <w:color w:val="1F1F1F"/>
                <w:sz w:val="16"/>
                <w:szCs w:val="16"/>
                <w:lang w:val="es-ES"/>
              </w:rPr>
              <w:t>suggest-hus</w:t>
            </w:r>
            <w:proofErr w:type="spellEnd"/>
            <w:r w:rsidRPr="00C870AF">
              <w:rPr>
                <w:color w:val="1F1F1F"/>
                <w:sz w:val="16"/>
                <w:szCs w:val="16"/>
                <w:lang w:val="es-ES"/>
              </w:rPr>
              <w:t xml:space="preserve"> del WMS.</w:t>
            </w:r>
          </w:p>
          <w:p w14:paraId="1C105EEC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3. Emisión de lista de surtido optimizada para carro rodante.</w:t>
            </w:r>
          </w:p>
        </w:tc>
        <w:tc>
          <w:tcPr>
            <w:tcW w:w="34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163E7B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• El algoritmo propone agotar retazos existentes en racks MER-XX antes de cortar rollos enteros nuevos.</w:t>
            </w:r>
          </w:p>
          <w:p w14:paraId="5F67B7BE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 xml:space="preserve">• La lista de </w:t>
            </w:r>
            <w:proofErr w:type="spellStart"/>
            <w:r w:rsidRPr="00C870AF">
              <w:rPr>
                <w:color w:val="1F1F1F"/>
                <w:sz w:val="16"/>
                <w:szCs w:val="16"/>
                <w:lang w:val="es-ES"/>
              </w:rPr>
              <w:t>picking</w:t>
            </w:r>
            <w:proofErr w:type="spellEnd"/>
            <w:r w:rsidRPr="00C870AF">
              <w:rPr>
                <w:color w:val="1F1F1F"/>
                <w:sz w:val="16"/>
                <w:szCs w:val="16"/>
                <w:lang w:val="es-ES"/>
              </w:rPr>
              <w:t xml:space="preserve"> se ordena por recorrido lógico de pasillos, reduciendo desplazamientos en bodega.</w:t>
            </w:r>
          </w:p>
        </w:tc>
      </w:tr>
      <w:tr w:rsidR="004C42D3" w14:paraId="36F6AE58" w14:textId="77777777">
        <w:trPr>
          <w:jc w:val="center"/>
        </w:trPr>
        <w:tc>
          <w:tcPr>
            <w:tcW w:w="18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2AE353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b/>
                <w:color w:val="1F1F1F"/>
                <w:sz w:val="16"/>
                <w:szCs w:val="16"/>
                <w:lang w:val="es-ES"/>
              </w:rPr>
              <w:t>Módulo 8: Estación de Corte</w:t>
            </w:r>
          </w:p>
          <w:p w14:paraId="625FB693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i/>
                <w:color w:val="1F1F1F"/>
                <w:sz w:val="16"/>
                <w:szCs w:val="16"/>
                <w:lang w:val="es-ES"/>
              </w:rPr>
              <w:t>Terminal Mesa / Zebra</w:t>
            </w:r>
          </w:p>
        </w:tc>
        <w:tc>
          <w:tcPr>
            <w:tcW w:w="216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EC13ED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b/>
                <w:color w:val="1F1F1F"/>
                <w:sz w:val="16"/>
                <w:szCs w:val="16"/>
                <w:lang w:val="es-ES"/>
              </w:rPr>
              <w:t>Corte Parcial en Máquina Revisadora y Doble Etiqueta Inmediata (Cero Post-</w:t>
            </w:r>
            <w:proofErr w:type="spellStart"/>
            <w:r w:rsidRPr="00C870AF">
              <w:rPr>
                <w:b/>
                <w:color w:val="1F1F1F"/>
                <w:sz w:val="16"/>
                <w:szCs w:val="16"/>
                <w:lang w:val="es-ES"/>
              </w:rPr>
              <w:t>it</w:t>
            </w:r>
            <w:proofErr w:type="spellEnd"/>
            <w:r w:rsidRPr="00C870AF">
              <w:rPr>
                <w:b/>
                <w:color w:val="1F1F1F"/>
                <w:sz w:val="16"/>
                <w:szCs w:val="16"/>
                <w:lang w:val="es-ES"/>
              </w:rPr>
              <w:t>)</w:t>
            </w:r>
          </w:p>
        </w:tc>
        <w:tc>
          <w:tcPr>
            <w:tcW w:w="36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C51B80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1. Operador inicia sesión con rol CORTADOR en su puesto de trabajo fijando su mesa física (MESA 1 a 6).</w:t>
            </w:r>
          </w:p>
          <w:p w14:paraId="3FBCE460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lastRenderedPageBreak/>
              <w:t>2. Selecciona línea asignada (ej. cortar 41m de rollo madre de 50m).</w:t>
            </w:r>
          </w:p>
          <w:p w14:paraId="4C921FC6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3. Confirma el metraje cortado en máquina revisadora.</w:t>
            </w:r>
          </w:p>
          <w:p w14:paraId="1CD9D429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4. Emisión en un solo toque de doble etiqueta térmica: Etiqueta Morada (Cliente) y Etiqueta Naranja (Retazo).</w:t>
            </w:r>
          </w:p>
        </w:tc>
        <w:tc>
          <w:tcPr>
            <w:tcW w:w="34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ACEB94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lastRenderedPageBreak/>
              <w:t xml:space="preserve">• Generación inmediata de 2 activos: (a) Rollo hijo con los 41m para el pedido; (b) Retazo nuevo (9m) bajo nueva HU </w:t>
            </w:r>
            <w:proofErr w:type="gramStart"/>
            <w:r w:rsidRPr="00C870AF">
              <w:rPr>
                <w:color w:val="1F1F1F"/>
                <w:sz w:val="16"/>
                <w:szCs w:val="16"/>
                <w:lang w:val="es-ES"/>
              </w:rPr>
              <w:t>auto-clasificada</w:t>
            </w:r>
            <w:proofErr w:type="gramEnd"/>
            <w:r w:rsidRPr="00C870AF">
              <w:rPr>
                <w:color w:val="1F1F1F"/>
                <w:sz w:val="16"/>
                <w:szCs w:val="16"/>
                <w:lang w:val="es-ES"/>
              </w:rPr>
              <w:t xml:space="preserve"> en rack de merma según su rango (MER-02).</w:t>
            </w:r>
          </w:p>
          <w:p w14:paraId="63D67FEE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lastRenderedPageBreak/>
              <w:t>• El rollo madre queda cerrado y se mantiene la genealogía madre-hijo completa sin anotaciones manuales.</w:t>
            </w:r>
          </w:p>
        </w:tc>
      </w:tr>
      <w:tr w:rsidR="004C42D3" w14:paraId="4E2EAEFF" w14:textId="77777777">
        <w:trPr>
          <w:jc w:val="center"/>
        </w:trPr>
        <w:tc>
          <w:tcPr>
            <w:tcW w:w="18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8B3A7D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b/>
                <w:color w:val="1F1F1F"/>
                <w:sz w:val="16"/>
                <w:szCs w:val="16"/>
                <w:lang w:val="es-ES"/>
              </w:rPr>
              <w:lastRenderedPageBreak/>
              <w:t>Módulo 9: Surtido Móvil</w:t>
            </w:r>
          </w:p>
          <w:p w14:paraId="684FA30D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i/>
                <w:color w:val="1F1F1F"/>
                <w:sz w:val="16"/>
                <w:szCs w:val="16"/>
                <w:lang w:val="es-ES"/>
              </w:rPr>
              <w:t>PWA Zebra TC22</w:t>
            </w:r>
          </w:p>
        </w:tc>
        <w:tc>
          <w:tcPr>
            <w:tcW w:w="216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2F1B2A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b/>
                <w:color w:val="1F1F1F"/>
                <w:sz w:val="16"/>
                <w:szCs w:val="16"/>
                <w:lang w:val="es-ES"/>
              </w:rPr>
              <w:t>Ejecución de Picking en Piso y Validación contra Errores de Escaneo</w:t>
            </w:r>
          </w:p>
        </w:tc>
        <w:tc>
          <w:tcPr>
            <w:tcW w:w="36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31F43E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1. Almacenista abre la PWA en Zebra TC22 e ingresa a su carro de surtido.</w:t>
            </w:r>
          </w:p>
          <w:p w14:paraId="3B73F47F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2. Visualiza paradas ordenadas por pasillo, ubicación y HU.</w:t>
            </w:r>
          </w:p>
          <w:p w14:paraId="6A777D48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3. Al llegar al rack, escanea el código de ubicación y el código HU.</w:t>
            </w:r>
          </w:p>
          <w:p w14:paraId="050E287F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4. Intento deliberado de escanear un rollo o ubicación equivocada.</w:t>
            </w:r>
          </w:p>
        </w:tc>
        <w:tc>
          <w:tcPr>
            <w:tcW w:w="34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3454D9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• La PWA rechaza de inmediato el código erróneo con alerta sonora y visual impidiendo el error humano.</w:t>
            </w:r>
          </w:p>
          <w:p w14:paraId="71A7D1F6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• Valida el escaneo correcto, marca la línea como surtida y avanza la orden a 'SURTIDO' / 'EN_EMPAQUE'.</w:t>
            </w:r>
          </w:p>
        </w:tc>
      </w:tr>
      <w:tr w:rsidR="004C42D3" w14:paraId="46D8D102" w14:textId="77777777">
        <w:trPr>
          <w:jc w:val="center"/>
        </w:trPr>
        <w:tc>
          <w:tcPr>
            <w:tcW w:w="18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FC4460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b/>
                <w:color w:val="1F1F1F"/>
                <w:sz w:val="16"/>
                <w:szCs w:val="16"/>
                <w:lang w:val="es-ES"/>
              </w:rPr>
              <w:t>Módulo 10: Empaque y Despacho</w:t>
            </w:r>
          </w:p>
          <w:p w14:paraId="3BD80B9D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i/>
                <w:color w:val="1F1F1F"/>
                <w:sz w:val="16"/>
                <w:szCs w:val="16"/>
                <w:lang w:val="es-ES"/>
              </w:rPr>
              <w:t xml:space="preserve">Web </w:t>
            </w:r>
            <w:proofErr w:type="spellStart"/>
            <w:r w:rsidRPr="00C870AF">
              <w:rPr>
                <w:i/>
                <w:color w:val="1F1F1F"/>
                <w:sz w:val="16"/>
                <w:szCs w:val="16"/>
                <w:lang w:val="es-ES"/>
              </w:rPr>
              <w:t>Admin</w:t>
            </w:r>
            <w:proofErr w:type="spellEnd"/>
            <w:r w:rsidRPr="00C870AF">
              <w:rPr>
                <w:i/>
                <w:color w:val="1F1F1F"/>
                <w:sz w:val="16"/>
                <w:szCs w:val="16"/>
                <w:lang w:val="es-ES"/>
              </w:rPr>
              <w:t xml:space="preserve"> + Muelle</w:t>
            </w:r>
          </w:p>
        </w:tc>
        <w:tc>
          <w:tcPr>
            <w:tcW w:w="216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425FB9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b/>
                <w:color w:val="1F1F1F"/>
                <w:sz w:val="16"/>
                <w:szCs w:val="16"/>
                <w:lang w:val="es-ES"/>
              </w:rPr>
              <w:t xml:space="preserve">Consolidación en Mesa de Empaque, </w:t>
            </w:r>
            <w:proofErr w:type="spellStart"/>
            <w:r w:rsidRPr="00C870AF">
              <w:rPr>
                <w:b/>
                <w:color w:val="1F1F1F"/>
                <w:sz w:val="16"/>
                <w:szCs w:val="16"/>
                <w:lang w:val="es-ES"/>
              </w:rPr>
              <w:t>Packing</w:t>
            </w:r>
            <w:proofErr w:type="spellEnd"/>
            <w:r w:rsidRPr="00C870AF">
              <w:rPr>
                <w:b/>
                <w:color w:val="1F1F1F"/>
                <w:sz w:val="16"/>
                <w:szCs w:val="16"/>
                <w:lang w:val="es-ES"/>
              </w:rPr>
              <w:t xml:space="preserve"> Slip y Salida de Inventario</w:t>
            </w:r>
          </w:p>
        </w:tc>
        <w:tc>
          <w:tcPr>
            <w:tcW w:w="36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5F264F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1. Operador escanea rollos en mesa de empaque validando contra pedido.</w:t>
            </w:r>
          </w:p>
          <w:p w14:paraId="504D5FF8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2. Generación e impresión de Lista de Empaque (</w:t>
            </w:r>
            <w:proofErr w:type="spellStart"/>
            <w:r w:rsidRPr="00C870AF">
              <w:rPr>
                <w:color w:val="1F1F1F"/>
                <w:sz w:val="16"/>
                <w:szCs w:val="16"/>
                <w:lang w:val="es-ES"/>
              </w:rPr>
              <w:t>Packing</w:t>
            </w:r>
            <w:proofErr w:type="spellEnd"/>
            <w:r w:rsidRPr="00C870AF">
              <w:rPr>
                <w:color w:val="1F1F1F"/>
                <w:sz w:val="16"/>
                <w:szCs w:val="16"/>
                <w:lang w:val="es-ES"/>
              </w:rPr>
              <w:t xml:space="preserve"> Slip).</w:t>
            </w:r>
          </w:p>
          <w:p w14:paraId="43677A92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3. Confirmación de entrega y despacho a transportista o cliente.</w:t>
            </w:r>
          </w:p>
        </w:tc>
        <w:tc>
          <w:tcPr>
            <w:tcW w:w="34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D605D5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• La orden cambia a estatus 'DESPACHADO'.</w:t>
            </w:r>
          </w:p>
          <w:p w14:paraId="74AAB190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• Las HUs asociadas cambian a estatus 'DESPACHADO' y se descuentan definitivamente del inventario.</w:t>
            </w:r>
          </w:p>
          <w:p w14:paraId="536AE4D0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• Se genera el movimiento de salida en la bitácora de auditoría inmutable.</w:t>
            </w:r>
          </w:p>
        </w:tc>
      </w:tr>
      <w:tr w:rsidR="004C42D3" w14:paraId="7075248A" w14:textId="77777777">
        <w:trPr>
          <w:jc w:val="center"/>
        </w:trPr>
        <w:tc>
          <w:tcPr>
            <w:tcW w:w="18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D72494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b/>
                <w:color w:val="1F1F1F"/>
                <w:sz w:val="16"/>
                <w:szCs w:val="16"/>
                <w:lang w:val="es-ES"/>
              </w:rPr>
              <w:t>Módulo 11: Datos Fiscales CFDI 4.0</w:t>
            </w:r>
          </w:p>
          <w:p w14:paraId="06A2F5FF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i/>
                <w:color w:val="1F1F1F"/>
                <w:sz w:val="16"/>
                <w:szCs w:val="16"/>
                <w:lang w:val="es-ES"/>
              </w:rPr>
              <w:t xml:space="preserve">Web </w:t>
            </w:r>
            <w:proofErr w:type="spellStart"/>
            <w:r w:rsidRPr="00C870AF">
              <w:rPr>
                <w:i/>
                <w:color w:val="1F1F1F"/>
                <w:sz w:val="16"/>
                <w:szCs w:val="16"/>
                <w:lang w:val="es-ES"/>
              </w:rPr>
              <w:t>Admin</w:t>
            </w:r>
            <w:proofErr w:type="spellEnd"/>
            <w:r w:rsidRPr="00C870AF">
              <w:rPr>
                <w:i/>
                <w:color w:val="1F1F1F"/>
                <w:sz w:val="16"/>
                <w:szCs w:val="16"/>
                <w:lang w:val="es-ES"/>
              </w:rPr>
              <w:t xml:space="preserve"> + </w:t>
            </w:r>
            <w:proofErr w:type="spellStart"/>
            <w:r w:rsidRPr="00C870AF">
              <w:rPr>
                <w:i/>
                <w:color w:val="1F1F1F"/>
                <w:sz w:val="16"/>
                <w:szCs w:val="16"/>
                <w:lang w:val="es-ES"/>
              </w:rPr>
              <w:t>Facturapi</w:t>
            </w:r>
            <w:proofErr w:type="spellEnd"/>
          </w:p>
        </w:tc>
        <w:tc>
          <w:tcPr>
            <w:tcW w:w="216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C3DBE7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b/>
                <w:color w:val="1F1F1F"/>
                <w:sz w:val="16"/>
                <w:szCs w:val="16"/>
                <w:lang w:val="es-ES"/>
              </w:rPr>
              <w:t>Validación de Estructura de Datos para Facturación Electrónica SAT</w:t>
            </w:r>
          </w:p>
        </w:tc>
        <w:tc>
          <w:tcPr>
            <w:tcW w:w="36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D80375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>1. Apertura de la orden concluida en panel administrativo.</w:t>
            </w:r>
          </w:p>
          <w:p w14:paraId="720997D6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 xml:space="preserve">2. Verificación de campos fiscales: RFC cliente, Razón Social, Régimen Fiscal, Código Postal, Uso de CFDI, Clave </w:t>
            </w:r>
            <w:proofErr w:type="spellStart"/>
            <w:r w:rsidRPr="00C870AF">
              <w:rPr>
                <w:color w:val="1F1F1F"/>
                <w:sz w:val="16"/>
                <w:szCs w:val="16"/>
                <w:lang w:val="es-ES"/>
              </w:rPr>
              <w:t>Prod</w:t>
            </w:r>
            <w:proofErr w:type="spellEnd"/>
            <w:r w:rsidRPr="00C870AF">
              <w:rPr>
                <w:color w:val="1F1F1F"/>
                <w:sz w:val="16"/>
                <w:szCs w:val="16"/>
                <w:lang w:val="es-ES"/>
              </w:rPr>
              <w:t>/Serv SAT y Unidad de Medida.</w:t>
            </w:r>
          </w:p>
        </w:tc>
        <w:tc>
          <w:tcPr>
            <w:tcW w:w="34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12E201" w14:textId="77777777" w:rsidR="004C42D3" w:rsidRPr="00C870AF" w:rsidRDefault="00000000">
            <w:pPr>
              <w:spacing w:after="40" w:line="220" w:lineRule="auto"/>
              <w:jc w:val="both"/>
              <w:rPr>
                <w:lang w:val="es-ES"/>
              </w:rPr>
            </w:pPr>
            <w:r w:rsidRPr="00C870AF">
              <w:rPr>
                <w:color w:val="1F1F1F"/>
                <w:sz w:val="16"/>
                <w:szCs w:val="16"/>
                <w:lang w:val="es-ES"/>
              </w:rPr>
              <w:t xml:space="preserve">• La orden cuenta con el esquema completo de datos fiscales validado y estructurado, listo para integración o timbrado vía </w:t>
            </w:r>
            <w:proofErr w:type="spellStart"/>
            <w:r w:rsidRPr="00C870AF">
              <w:rPr>
                <w:color w:val="1F1F1F"/>
                <w:sz w:val="16"/>
                <w:szCs w:val="16"/>
                <w:lang w:val="es-ES"/>
              </w:rPr>
              <w:t>Facturapi</w:t>
            </w:r>
            <w:proofErr w:type="spellEnd"/>
            <w:r w:rsidRPr="00C870AF">
              <w:rPr>
                <w:color w:val="1F1F1F"/>
                <w:sz w:val="16"/>
                <w:szCs w:val="16"/>
                <w:lang w:val="es-ES"/>
              </w:rPr>
              <w:t xml:space="preserve"> conforme a las disposiciones fiscales del SAT.</w:t>
            </w:r>
          </w:p>
        </w:tc>
      </w:tr>
    </w:tbl>
    <w:p w14:paraId="5907BCCA" w14:textId="77777777" w:rsidR="004C42D3" w:rsidRPr="00C870AF" w:rsidRDefault="00000000">
      <w:pPr>
        <w:pStyle w:val="Ttulo2"/>
        <w:rPr>
          <w:lang w:val="es-ES"/>
        </w:rPr>
      </w:pPr>
      <w:r>
        <w:t>2.</w:t>
      </w:r>
      <w:r w:rsidRPr="00C870AF">
        <w:rPr>
          <w:lang w:val="es-ES"/>
        </w:rPr>
        <w:t>10.3 Prueba Integral End-</w:t>
      </w:r>
      <w:proofErr w:type="spellStart"/>
      <w:r w:rsidRPr="00C870AF">
        <w:rPr>
          <w:lang w:val="es-ES"/>
        </w:rPr>
        <w:t>to</w:t>
      </w:r>
      <w:proofErr w:type="spellEnd"/>
      <w:r w:rsidRPr="00C870AF">
        <w:rPr>
          <w:lang w:val="es-ES"/>
        </w:rPr>
        <w:t>-End (Flujo Combinado de Aceptación)</w:t>
      </w:r>
    </w:p>
    <w:p w14:paraId="18E27890" w14:textId="77777777" w:rsidR="004C42D3" w:rsidRPr="00C870AF" w:rsidRDefault="00000000">
      <w:pPr>
        <w:jc w:val="both"/>
        <w:rPr>
          <w:lang w:val="es-ES"/>
        </w:rPr>
      </w:pPr>
      <w:r w:rsidRPr="00C870AF">
        <w:rPr>
          <w:lang w:val="es-ES"/>
        </w:rPr>
        <w:t xml:space="preserve">Con el objetivo de validar la perfecta articulación operativa, la integridad transaccional y la continuidad de datos entre todos los módulos, se ejecutará una </w:t>
      </w:r>
      <w:r w:rsidRPr="00C870AF">
        <w:rPr>
          <w:b/>
          <w:lang w:val="es-ES"/>
        </w:rPr>
        <w:t>Prueba Integral End-</w:t>
      </w:r>
      <w:proofErr w:type="spellStart"/>
      <w:r w:rsidRPr="00C870AF">
        <w:rPr>
          <w:b/>
          <w:lang w:val="es-ES"/>
        </w:rPr>
        <w:t>to</w:t>
      </w:r>
      <w:proofErr w:type="spellEnd"/>
      <w:r w:rsidRPr="00C870AF">
        <w:rPr>
          <w:b/>
          <w:lang w:val="es-ES"/>
        </w:rPr>
        <w:t>-End en una sola sesión continua</w:t>
      </w:r>
      <w:r w:rsidRPr="00C870AF">
        <w:rPr>
          <w:lang w:val="es-ES"/>
        </w:rPr>
        <w:t>. Esta prueba constituye el flujo maestro de aceptación del sistema y se desarrollará bajo la siguiente secuencia operativa obligatoria:</w:t>
      </w:r>
    </w:p>
    <w:p w14:paraId="4337E45C" w14:textId="77777777" w:rsidR="004C42D3" w:rsidRPr="00C870AF" w:rsidRDefault="00000000">
      <w:pPr>
        <w:spacing w:after="60" w:line="240" w:lineRule="auto"/>
        <w:ind w:left="403" w:hanging="202"/>
        <w:jc w:val="both"/>
        <w:rPr>
          <w:lang w:val="es-ES"/>
        </w:rPr>
      </w:pPr>
      <w:r w:rsidRPr="00C870AF">
        <w:rPr>
          <w:sz w:val="19"/>
          <w:szCs w:val="19"/>
          <w:lang w:val="es-ES"/>
        </w:rPr>
        <w:t xml:space="preserve">• </w:t>
      </w:r>
      <w:r w:rsidRPr="00C870AF">
        <w:rPr>
          <w:b/>
          <w:sz w:val="19"/>
          <w:szCs w:val="19"/>
          <w:lang w:val="es-ES"/>
        </w:rPr>
        <w:t xml:space="preserve">Paso 1 (Compras y Planificación): </w:t>
      </w:r>
      <w:r w:rsidRPr="00C870AF">
        <w:rPr>
          <w:sz w:val="19"/>
          <w:szCs w:val="19"/>
          <w:lang w:val="es-ES"/>
        </w:rPr>
        <w:t>Generación y aprobación en la aplicación web administrativa de una Orden de Compra de 2 rollos de tela con metrajes reales independientes (ej. Rollo A de 50 metros y Rollo B de 60 metros).</w:t>
      </w:r>
    </w:p>
    <w:p w14:paraId="5240722A" w14:textId="77777777" w:rsidR="004C42D3" w:rsidRPr="00C870AF" w:rsidRDefault="00000000">
      <w:pPr>
        <w:spacing w:after="60" w:line="240" w:lineRule="auto"/>
        <w:ind w:left="403" w:hanging="202"/>
        <w:jc w:val="both"/>
        <w:rPr>
          <w:lang w:val="es-ES"/>
        </w:rPr>
      </w:pPr>
      <w:r w:rsidRPr="00C870AF">
        <w:rPr>
          <w:sz w:val="19"/>
          <w:szCs w:val="19"/>
          <w:lang w:val="es-ES"/>
        </w:rPr>
        <w:t xml:space="preserve">• </w:t>
      </w:r>
      <w:r w:rsidRPr="00C870AF">
        <w:rPr>
          <w:b/>
          <w:sz w:val="19"/>
          <w:szCs w:val="19"/>
          <w:lang w:val="es-ES"/>
        </w:rPr>
        <w:t xml:space="preserve">Paso 2 (Recepción y Etiquetado en Muelle): </w:t>
      </w:r>
      <w:r w:rsidRPr="00C870AF">
        <w:rPr>
          <w:sz w:val="19"/>
          <w:szCs w:val="19"/>
          <w:lang w:val="es-ES"/>
        </w:rPr>
        <w:t>Ingreso de la mercancía física en zona de recibo REC-01; pesaje y medición de metrajes; generación en el WMS de las etiquetas térmicas HU-2026-00001 y HU-2026-00002; pegado físico en los rollos e inspección de legibilidad con escáner.</w:t>
      </w:r>
    </w:p>
    <w:p w14:paraId="0D689FCF" w14:textId="77777777" w:rsidR="004C42D3" w:rsidRPr="00C870AF" w:rsidRDefault="00000000">
      <w:pPr>
        <w:spacing w:after="60" w:line="240" w:lineRule="auto"/>
        <w:ind w:left="403" w:hanging="202"/>
        <w:jc w:val="both"/>
        <w:rPr>
          <w:lang w:val="es-ES"/>
        </w:rPr>
      </w:pPr>
      <w:r w:rsidRPr="00C870AF">
        <w:rPr>
          <w:sz w:val="19"/>
          <w:szCs w:val="19"/>
          <w:lang w:val="es-ES"/>
        </w:rPr>
        <w:t xml:space="preserve">• </w:t>
      </w:r>
      <w:r w:rsidRPr="00C870AF">
        <w:rPr>
          <w:b/>
          <w:sz w:val="19"/>
          <w:szCs w:val="19"/>
          <w:lang w:val="es-ES"/>
        </w:rPr>
        <w:t>Paso 3 (</w:t>
      </w:r>
      <w:proofErr w:type="spellStart"/>
      <w:r w:rsidRPr="00C870AF">
        <w:rPr>
          <w:b/>
          <w:sz w:val="19"/>
          <w:szCs w:val="19"/>
          <w:lang w:val="es-ES"/>
        </w:rPr>
        <w:t>Slotting</w:t>
      </w:r>
      <w:proofErr w:type="spellEnd"/>
      <w:r w:rsidRPr="00C870AF">
        <w:rPr>
          <w:b/>
          <w:sz w:val="19"/>
          <w:szCs w:val="19"/>
          <w:lang w:val="es-ES"/>
        </w:rPr>
        <w:t xml:space="preserve"> y </w:t>
      </w:r>
      <w:proofErr w:type="spellStart"/>
      <w:r w:rsidRPr="00C870AF">
        <w:rPr>
          <w:b/>
          <w:sz w:val="19"/>
          <w:szCs w:val="19"/>
          <w:lang w:val="es-ES"/>
        </w:rPr>
        <w:t>Putaway</w:t>
      </w:r>
      <w:proofErr w:type="spellEnd"/>
      <w:r w:rsidRPr="00C870AF">
        <w:rPr>
          <w:b/>
          <w:sz w:val="19"/>
          <w:szCs w:val="19"/>
          <w:lang w:val="es-ES"/>
        </w:rPr>
        <w:t xml:space="preserve"> Guiado): </w:t>
      </w:r>
      <w:r w:rsidRPr="00C870AF">
        <w:rPr>
          <w:sz w:val="19"/>
          <w:szCs w:val="19"/>
          <w:lang w:val="es-ES"/>
        </w:rPr>
        <w:t>Sugerencia del WMS para ubicación en racks de altura (RE-01 y RE-02); traslado del operador y confirmación de guardado mediante doble escaneo de ubicación y HU en terminal Zebra TC22.</w:t>
      </w:r>
    </w:p>
    <w:p w14:paraId="01C786EB" w14:textId="77777777" w:rsidR="004C42D3" w:rsidRPr="00C870AF" w:rsidRDefault="00000000">
      <w:pPr>
        <w:spacing w:after="60" w:line="240" w:lineRule="auto"/>
        <w:ind w:left="403" w:hanging="202"/>
        <w:jc w:val="both"/>
        <w:rPr>
          <w:lang w:val="es-ES"/>
        </w:rPr>
      </w:pPr>
      <w:r w:rsidRPr="00C870AF">
        <w:rPr>
          <w:sz w:val="19"/>
          <w:szCs w:val="19"/>
          <w:lang w:val="es-ES"/>
        </w:rPr>
        <w:t xml:space="preserve">• </w:t>
      </w:r>
      <w:r w:rsidRPr="00C870AF">
        <w:rPr>
          <w:b/>
          <w:sz w:val="19"/>
          <w:szCs w:val="19"/>
          <w:lang w:val="es-ES"/>
        </w:rPr>
        <w:t xml:space="preserve">Paso 4 (Venta y Reserva Anti-Doble Venta): </w:t>
      </w:r>
      <w:r w:rsidRPr="00C870AF">
        <w:rPr>
          <w:sz w:val="19"/>
          <w:szCs w:val="19"/>
          <w:lang w:val="es-ES"/>
        </w:rPr>
        <w:t>Captura en panel web de un pedido de cliente solicitando 70 metros de tela; el sistema aplica Reserva Blanda inmediata, evalúa disponibilidad y bloquea los metros cotizados impidiendo la sobreventa simultánea.</w:t>
      </w:r>
    </w:p>
    <w:p w14:paraId="5E8F9A1E" w14:textId="77777777" w:rsidR="004C42D3" w:rsidRPr="00C870AF" w:rsidRDefault="00000000">
      <w:pPr>
        <w:spacing w:after="60" w:line="240" w:lineRule="auto"/>
        <w:ind w:left="403" w:hanging="202"/>
        <w:jc w:val="both"/>
        <w:rPr>
          <w:lang w:val="es-ES"/>
        </w:rPr>
      </w:pPr>
      <w:r w:rsidRPr="00C870AF">
        <w:rPr>
          <w:sz w:val="19"/>
          <w:szCs w:val="19"/>
          <w:lang w:val="es-ES"/>
        </w:rPr>
        <w:t xml:space="preserve">• </w:t>
      </w:r>
      <w:r w:rsidRPr="00C870AF">
        <w:rPr>
          <w:b/>
          <w:sz w:val="19"/>
          <w:szCs w:val="19"/>
          <w:lang w:val="es-ES"/>
        </w:rPr>
        <w:t xml:space="preserve">Paso 5 (Algoritmo de Surtido y Estación de Corte): </w:t>
      </w:r>
      <w:r w:rsidRPr="00C870AF">
        <w:rPr>
          <w:sz w:val="19"/>
          <w:szCs w:val="19"/>
          <w:lang w:val="es-ES"/>
        </w:rPr>
        <w:t xml:space="preserve">El motor </w:t>
      </w:r>
      <w:proofErr w:type="spellStart"/>
      <w:r w:rsidRPr="00C870AF">
        <w:rPr>
          <w:sz w:val="19"/>
          <w:szCs w:val="19"/>
          <w:lang w:val="es-ES"/>
        </w:rPr>
        <w:t>suggest-hus</w:t>
      </w:r>
      <w:proofErr w:type="spellEnd"/>
      <w:r w:rsidRPr="00C870AF">
        <w:rPr>
          <w:sz w:val="19"/>
          <w:szCs w:val="19"/>
          <w:lang w:val="es-ES"/>
        </w:rPr>
        <w:t xml:space="preserve"> asigna 1 rollo entero de 50m (Rollo A) y 20m del Rollo B. En la máquina revisadora, el cortador confirma el corte de los 20m; el sistema genera en un clic la Etiqueta Morada (20m para el cliente) y la Etiqueta Naranja para el retazo sobrante (40m vivo), asignando automáticamente el retazo al rack de merma MER-03 según su rango.</w:t>
      </w:r>
    </w:p>
    <w:p w14:paraId="46186C4F" w14:textId="77777777" w:rsidR="004C42D3" w:rsidRPr="00C870AF" w:rsidRDefault="00000000">
      <w:pPr>
        <w:spacing w:after="60" w:line="240" w:lineRule="auto"/>
        <w:ind w:left="403" w:hanging="202"/>
        <w:jc w:val="both"/>
        <w:rPr>
          <w:lang w:val="es-ES"/>
        </w:rPr>
      </w:pPr>
      <w:r w:rsidRPr="00C870AF">
        <w:rPr>
          <w:sz w:val="19"/>
          <w:szCs w:val="19"/>
          <w:lang w:val="es-ES"/>
        </w:rPr>
        <w:t xml:space="preserve">• </w:t>
      </w:r>
      <w:r w:rsidRPr="00C870AF">
        <w:rPr>
          <w:b/>
          <w:sz w:val="19"/>
          <w:szCs w:val="19"/>
          <w:lang w:val="es-ES"/>
        </w:rPr>
        <w:t xml:space="preserve">Paso 6 (Picking Asistido con Zebra TC22): </w:t>
      </w:r>
      <w:r w:rsidRPr="00C870AF">
        <w:rPr>
          <w:sz w:val="19"/>
          <w:szCs w:val="19"/>
          <w:lang w:val="es-ES"/>
        </w:rPr>
        <w:t>Almacenista realiza el recorrido de surtido en carro rodante con la PWA en Zebra TC22; escanea la ubicación física y las HUs correspondientes; la terminal valida cada código rechazando lecturas erróneas y marcando la orden como surtida.</w:t>
      </w:r>
    </w:p>
    <w:p w14:paraId="31FFE366" w14:textId="77777777" w:rsidR="004C42D3" w:rsidRPr="00C870AF" w:rsidRDefault="00000000">
      <w:pPr>
        <w:spacing w:after="60" w:line="240" w:lineRule="auto"/>
        <w:ind w:left="403" w:hanging="202"/>
        <w:jc w:val="both"/>
        <w:rPr>
          <w:lang w:val="es-ES"/>
        </w:rPr>
      </w:pPr>
      <w:r w:rsidRPr="00C870AF">
        <w:rPr>
          <w:sz w:val="19"/>
          <w:szCs w:val="19"/>
          <w:lang w:val="es-ES"/>
        </w:rPr>
        <w:t xml:space="preserve">• </w:t>
      </w:r>
      <w:r w:rsidRPr="00C870AF">
        <w:rPr>
          <w:b/>
          <w:sz w:val="19"/>
          <w:szCs w:val="19"/>
          <w:lang w:val="es-ES"/>
        </w:rPr>
        <w:t xml:space="preserve">Paso 7 (Empaque, Embarque y Despacho): </w:t>
      </w:r>
      <w:r w:rsidRPr="00C870AF">
        <w:rPr>
          <w:sz w:val="19"/>
          <w:szCs w:val="19"/>
          <w:lang w:val="es-ES"/>
        </w:rPr>
        <w:t>Pistoleo de confirmación en mesa de empaque, generación e impresión de la Lista de Empaque (</w:t>
      </w:r>
      <w:proofErr w:type="spellStart"/>
      <w:r w:rsidRPr="00C870AF">
        <w:rPr>
          <w:sz w:val="19"/>
          <w:szCs w:val="19"/>
          <w:lang w:val="es-ES"/>
        </w:rPr>
        <w:t>Packing</w:t>
      </w:r>
      <w:proofErr w:type="spellEnd"/>
      <w:r w:rsidRPr="00C870AF">
        <w:rPr>
          <w:sz w:val="19"/>
          <w:szCs w:val="19"/>
          <w:lang w:val="es-ES"/>
        </w:rPr>
        <w:t xml:space="preserve"> Slip) y confirmación de salida de almacén cambiando la orden a 'DESPACHADO'.</w:t>
      </w:r>
    </w:p>
    <w:p w14:paraId="40C38B95" w14:textId="49FED642" w:rsidR="004C42D3" w:rsidRPr="00C870AF" w:rsidRDefault="00000000">
      <w:pPr>
        <w:spacing w:after="60" w:line="240" w:lineRule="auto"/>
        <w:ind w:left="403" w:hanging="202"/>
        <w:jc w:val="both"/>
        <w:rPr>
          <w:lang w:val="es-ES"/>
        </w:rPr>
      </w:pPr>
      <w:r>
        <w:rPr>
          <w:sz w:val="19"/>
          <w:szCs w:val="19"/>
        </w:rPr>
        <w:lastRenderedPageBreak/>
        <w:t xml:space="preserve">• </w:t>
      </w:r>
      <w:r w:rsidRPr="00C870AF">
        <w:rPr>
          <w:b/>
          <w:sz w:val="19"/>
          <w:szCs w:val="19"/>
          <w:lang w:val="es-ES"/>
        </w:rPr>
        <w:t xml:space="preserve">Paso 8 (Cierre de Inventario y Validación Fiscal): </w:t>
      </w:r>
      <w:r w:rsidRPr="00C870AF">
        <w:rPr>
          <w:sz w:val="19"/>
          <w:szCs w:val="19"/>
          <w:lang w:val="es-ES"/>
        </w:rPr>
        <w:t>Verificación en el sistema del descuento exacto del stock despachado (70m), comprobación de la existencia viva del re</w:t>
      </w:r>
      <w:r w:rsidR="00C870AF">
        <w:rPr>
          <w:sz w:val="19"/>
          <w:szCs w:val="19"/>
          <w:lang w:val="es-ES"/>
        </w:rPr>
        <w:t>manente</w:t>
      </w:r>
      <w:r w:rsidRPr="00C870AF">
        <w:rPr>
          <w:sz w:val="19"/>
          <w:szCs w:val="19"/>
          <w:lang w:val="es-ES"/>
        </w:rPr>
        <w:t xml:space="preserve"> (40m) en rack MER-03, y visualización de la estructura completa de datos fiscales lista para CFDI 4.0.</w:t>
      </w:r>
    </w:p>
    <w:p w14:paraId="28CEB091" w14:textId="77777777" w:rsidR="004C42D3" w:rsidRPr="00C870AF" w:rsidRDefault="00000000">
      <w:pPr>
        <w:jc w:val="both"/>
        <w:rPr>
          <w:lang w:val="es-ES"/>
        </w:rPr>
      </w:pPr>
      <w:r w:rsidRPr="00C870AF">
        <w:rPr>
          <w:b/>
          <w:lang w:val="es-ES"/>
        </w:rPr>
        <w:t xml:space="preserve">Criterio de Éxito de la Prueba Integral: </w:t>
      </w:r>
      <w:r w:rsidRPr="00C870AF">
        <w:rPr>
          <w:lang w:val="es-ES"/>
        </w:rPr>
        <w:t>El ciclo completo debe ejecutarse en el entorno de producción de punta a punta, sin interrupción de flujo, sin duplicidad de datos, con perfecta concordancia entre las existencias físicas en piso y los saldos lógicos en base de datos, y sin la presencia de errores bloqueantes (Severidad 1).</w:t>
      </w:r>
    </w:p>
    <w:p w14:paraId="1C58718F" w14:textId="77777777" w:rsidR="004C42D3" w:rsidRPr="00C870AF" w:rsidRDefault="00000000">
      <w:pPr>
        <w:pStyle w:val="Ttulo2"/>
        <w:rPr>
          <w:lang w:val="es-ES"/>
        </w:rPr>
      </w:pPr>
      <w:r w:rsidRPr="00C870AF">
        <w:rPr>
          <w:lang w:val="es-ES"/>
        </w:rPr>
        <w:t>2.10.4 Protocolo de Ejecución de Pruebas y Clasificación de Severidad</w:t>
      </w:r>
    </w:p>
    <w:p w14:paraId="08094E59" w14:textId="77777777" w:rsidR="004C42D3" w:rsidRPr="00C870AF" w:rsidRDefault="00000000">
      <w:pPr>
        <w:jc w:val="both"/>
        <w:rPr>
          <w:lang w:val="es-ES"/>
        </w:rPr>
      </w:pPr>
      <w:r w:rsidRPr="00C870AF">
        <w:rPr>
          <w:lang w:val="es-ES"/>
        </w:rPr>
        <w:t xml:space="preserve">Durante la sesión de pruebas de aceptación UAT, se levantará una </w:t>
      </w:r>
      <w:r w:rsidRPr="00C870AF">
        <w:rPr>
          <w:b/>
          <w:lang w:val="es-ES"/>
        </w:rPr>
        <w:t>Bitácora Oficial de Pruebas</w:t>
      </w:r>
      <w:r w:rsidRPr="00C870AF">
        <w:rPr>
          <w:lang w:val="es-ES"/>
        </w:rPr>
        <w:t xml:space="preserve"> suscrita de manera conjunta por el Líder de Proyecto de </w:t>
      </w:r>
      <w:proofErr w:type="spellStart"/>
      <w:r w:rsidRPr="00C870AF">
        <w:rPr>
          <w:lang w:val="es-ES"/>
        </w:rPr>
        <w:t>Formatextil</w:t>
      </w:r>
      <w:proofErr w:type="spellEnd"/>
      <w:r w:rsidRPr="00C870AF">
        <w:rPr>
          <w:lang w:val="es-ES"/>
        </w:rPr>
        <w:t xml:space="preserve"> y el Líder de Proyecto de MOVIDA TCI. En dicha bitácora se registrará el resultado de cada caso de prueba. Para evitar controversias o interpretaciones discrecionales, los hallazgos técnicos se clasificarán de forma estricta y vinculante bajo los siguientes tres niveles de severidad:</w:t>
      </w:r>
    </w:p>
    <w:p w14:paraId="680F662D" w14:textId="14BF0718" w:rsidR="004C42D3" w:rsidRPr="00C870AF" w:rsidRDefault="00000000">
      <w:pPr>
        <w:spacing w:after="60" w:line="240" w:lineRule="auto"/>
        <w:ind w:left="403" w:hanging="202"/>
        <w:jc w:val="both"/>
        <w:rPr>
          <w:lang w:val="es-ES"/>
        </w:rPr>
      </w:pPr>
      <w:r w:rsidRPr="00C870AF">
        <w:rPr>
          <w:sz w:val="19"/>
          <w:szCs w:val="19"/>
          <w:lang w:val="es-ES"/>
        </w:rPr>
        <w:t xml:space="preserve">• </w:t>
      </w:r>
      <w:r w:rsidRPr="00C870AF">
        <w:rPr>
          <w:b/>
          <w:sz w:val="19"/>
          <w:szCs w:val="19"/>
          <w:lang w:val="es-ES"/>
        </w:rPr>
        <w:t xml:space="preserve">Severidad 1 — Defecto Crítico / Bloqueante: </w:t>
      </w:r>
      <w:r w:rsidRPr="00C870AF">
        <w:rPr>
          <w:sz w:val="19"/>
          <w:szCs w:val="19"/>
          <w:lang w:val="es-ES"/>
        </w:rPr>
        <w:t>Anomalía técnica reproducible que detiene totalmente la ejecución de un caso de prueba de la matriz o del flujo End-</w:t>
      </w:r>
      <w:proofErr w:type="spellStart"/>
      <w:r w:rsidRPr="00C870AF">
        <w:rPr>
          <w:sz w:val="19"/>
          <w:szCs w:val="19"/>
          <w:lang w:val="es-ES"/>
        </w:rPr>
        <w:t>to</w:t>
      </w:r>
      <w:proofErr w:type="spellEnd"/>
      <w:r w:rsidRPr="00C870AF">
        <w:rPr>
          <w:sz w:val="19"/>
          <w:szCs w:val="19"/>
          <w:lang w:val="es-ES"/>
        </w:rPr>
        <w:t xml:space="preserve">-End, provocando la imposibilidad de continuar el flujo operativo sin que exista una alternativa funcional viable, o generando corrupción irreparable de datos de inventario. </w:t>
      </w:r>
      <w:r w:rsidRPr="00C870AF">
        <w:rPr>
          <w:b/>
          <w:sz w:val="19"/>
          <w:szCs w:val="19"/>
          <w:lang w:val="es-ES"/>
        </w:rPr>
        <w:t xml:space="preserve">Únicamente la presencia demostrada de defectos Severidad 1 justificará que </w:t>
      </w:r>
      <w:proofErr w:type="spellStart"/>
      <w:r w:rsidRPr="00C870AF">
        <w:rPr>
          <w:b/>
          <w:sz w:val="19"/>
          <w:szCs w:val="19"/>
          <w:lang w:val="es-ES"/>
        </w:rPr>
        <w:t>Formatextil</w:t>
      </w:r>
      <w:proofErr w:type="spellEnd"/>
      <w:r w:rsidRPr="00C870AF">
        <w:rPr>
          <w:b/>
          <w:sz w:val="19"/>
          <w:szCs w:val="19"/>
          <w:lang w:val="es-ES"/>
        </w:rPr>
        <w:t xml:space="preserve"> no firme el Acta de Aceptación UAT al concluir la sesión de pruebas.</w:t>
      </w:r>
      <w:r w:rsidRPr="00C870AF">
        <w:rPr>
          <w:sz w:val="19"/>
          <w:szCs w:val="19"/>
          <w:lang w:val="es-ES"/>
        </w:rPr>
        <w:t xml:space="preserve"> En dicho supuesto, MOVIDA TCI contará con un plazo de </w:t>
      </w:r>
      <w:r w:rsidR="0004146C">
        <w:rPr>
          <w:sz w:val="19"/>
          <w:szCs w:val="19"/>
          <w:lang w:val="es-ES"/>
        </w:rPr>
        <w:t>15</w:t>
      </w:r>
      <w:r w:rsidRPr="00C870AF">
        <w:rPr>
          <w:sz w:val="19"/>
          <w:szCs w:val="19"/>
          <w:lang w:val="es-ES"/>
        </w:rPr>
        <w:t xml:space="preserve"> (</w:t>
      </w:r>
      <w:r w:rsidR="0004146C">
        <w:rPr>
          <w:sz w:val="19"/>
          <w:szCs w:val="19"/>
          <w:lang w:val="es-ES"/>
        </w:rPr>
        <w:t>quince</w:t>
      </w:r>
      <w:r w:rsidRPr="00C870AF">
        <w:rPr>
          <w:sz w:val="19"/>
          <w:szCs w:val="19"/>
          <w:lang w:val="es-ES"/>
        </w:rPr>
        <w:t>) días hábiles para corregir puntualmente la incidencia y revalidar exclusivamente el caso afectado, sin reiniciar ni dilatar los casos ya aprobados.</w:t>
      </w:r>
    </w:p>
    <w:p w14:paraId="31CFAEE1" w14:textId="77777777" w:rsidR="004C42D3" w:rsidRPr="00C870AF" w:rsidRDefault="00000000">
      <w:pPr>
        <w:spacing w:after="60" w:line="240" w:lineRule="auto"/>
        <w:ind w:left="403" w:hanging="202"/>
        <w:jc w:val="both"/>
        <w:rPr>
          <w:lang w:val="es-ES"/>
        </w:rPr>
      </w:pPr>
      <w:r w:rsidRPr="00C870AF">
        <w:rPr>
          <w:sz w:val="19"/>
          <w:szCs w:val="19"/>
          <w:lang w:val="es-ES"/>
        </w:rPr>
        <w:t xml:space="preserve">• </w:t>
      </w:r>
      <w:r w:rsidRPr="00C870AF">
        <w:rPr>
          <w:b/>
          <w:sz w:val="19"/>
          <w:szCs w:val="19"/>
          <w:lang w:val="es-ES"/>
        </w:rPr>
        <w:t xml:space="preserve">Severidad 2 — Defecto Mayor no Bloqueante: </w:t>
      </w:r>
      <w:r w:rsidRPr="00C870AF">
        <w:rPr>
          <w:sz w:val="19"/>
          <w:szCs w:val="19"/>
          <w:lang w:val="es-ES"/>
        </w:rPr>
        <w:t xml:space="preserve">Anomalía en la que una función secundaria no opera con la fluidez </w:t>
      </w:r>
      <w:proofErr w:type="gramStart"/>
      <w:r w:rsidRPr="00C870AF">
        <w:rPr>
          <w:sz w:val="19"/>
          <w:szCs w:val="19"/>
          <w:lang w:val="es-ES"/>
        </w:rPr>
        <w:t>esperada</w:t>
      </w:r>
      <w:proofErr w:type="gramEnd"/>
      <w:r w:rsidRPr="00C870AF">
        <w:rPr>
          <w:sz w:val="19"/>
          <w:szCs w:val="19"/>
          <w:lang w:val="es-ES"/>
        </w:rPr>
        <w:t xml:space="preserve"> pero existe un procedimiento alternativo comprobado (</w:t>
      </w:r>
      <w:proofErr w:type="spellStart"/>
      <w:r w:rsidRPr="00C870AF">
        <w:rPr>
          <w:sz w:val="19"/>
          <w:szCs w:val="19"/>
          <w:lang w:val="es-ES"/>
        </w:rPr>
        <w:t>workaround</w:t>
      </w:r>
      <w:proofErr w:type="spellEnd"/>
      <w:r w:rsidRPr="00C870AF">
        <w:rPr>
          <w:sz w:val="19"/>
          <w:szCs w:val="19"/>
          <w:lang w:val="es-ES"/>
        </w:rPr>
        <w:t xml:space="preserve">) que permite completar la transacción sin pérdida de datos ni bloqueo operacional. </w:t>
      </w:r>
      <w:r w:rsidRPr="00C870AF">
        <w:rPr>
          <w:b/>
          <w:sz w:val="19"/>
          <w:szCs w:val="19"/>
          <w:lang w:val="es-ES"/>
        </w:rPr>
        <w:t>Los defectos Severidad 2 NO impiden ni postergan la firma del Acta de Aceptación UAT ni el cumplimiento de los hitos de pago;</w:t>
      </w:r>
      <w:r w:rsidRPr="00C870AF">
        <w:rPr>
          <w:sz w:val="19"/>
          <w:szCs w:val="19"/>
          <w:lang w:val="es-ES"/>
        </w:rPr>
        <w:t xml:space="preserve"> estos hallazgos se documentarán en la bitácora y serán atendidos por MOVIDA TCI como parte del soporte de estabilización post-despliegue.</w:t>
      </w:r>
    </w:p>
    <w:p w14:paraId="0774C21C" w14:textId="77777777" w:rsidR="004C42D3" w:rsidRPr="00C870AF" w:rsidRDefault="00000000">
      <w:pPr>
        <w:spacing w:after="60" w:line="240" w:lineRule="auto"/>
        <w:ind w:left="403" w:hanging="202"/>
        <w:jc w:val="both"/>
        <w:rPr>
          <w:lang w:val="es-ES"/>
        </w:rPr>
      </w:pPr>
      <w:r w:rsidRPr="00C870AF">
        <w:rPr>
          <w:sz w:val="19"/>
          <w:szCs w:val="19"/>
          <w:lang w:val="es-ES"/>
        </w:rPr>
        <w:t xml:space="preserve">• </w:t>
      </w:r>
      <w:r w:rsidRPr="00C870AF">
        <w:rPr>
          <w:b/>
          <w:sz w:val="19"/>
          <w:szCs w:val="19"/>
          <w:lang w:val="es-ES"/>
        </w:rPr>
        <w:t xml:space="preserve">Severidad 3 — Defecto Menor o Ajuste Cosmético: </w:t>
      </w:r>
      <w:r w:rsidRPr="00C870AF">
        <w:rPr>
          <w:sz w:val="19"/>
          <w:szCs w:val="19"/>
          <w:lang w:val="es-ES"/>
        </w:rPr>
        <w:t xml:space="preserve">Desviaciones visuales menores, textos de etiquetas, orden de columnas secundarias o sugerencias estéticas que no afectan la lógica de cálculo ni la operación del almacén. </w:t>
      </w:r>
      <w:proofErr w:type="gramStart"/>
      <w:r w:rsidRPr="00C870AF">
        <w:rPr>
          <w:b/>
          <w:sz w:val="19"/>
          <w:szCs w:val="19"/>
          <w:lang w:val="es-ES"/>
        </w:rPr>
        <w:t>Bajo ninguna circunstancia</w:t>
      </w:r>
      <w:proofErr w:type="gramEnd"/>
      <w:r w:rsidRPr="00C870AF">
        <w:rPr>
          <w:b/>
          <w:sz w:val="19"/>
          <w:szCs w:val="19"/>
          <w:lang w:val="es-ES"/>
        </w:rPr>
        <w:t xml:space="preserve"> los defectos Severidad 3 constituirán causal de rechazo, suspensión ni retraso de la firma del Acta UAT ni de los compromisos de pago convenidos.</w:t>
      </w:r>
    </w:p>
    <w:p w14:paraId="254773E1" w14:textId="4EFAB13E" w:rsidR="004C42D3" w:rsidRPr="00C870AF" w:rsidRDefault="00000000">
      <w:pPr>
        <w:pStyle w:val="Ttulo2"/>
        <w:rPr>
          <w:lang w:val="es-ES"/>
        </w:rPr>
      </w:pPr>
      <w:r>
        <w:t>2.10.5</w:t>
      </w:r>
      <w:r w:rsidRPr="00C870AF">
        <w:rPr>
          <w:lang w:val="es-ES"/>
        </w:rPr>
        <w:t xml:space="preserve"> Procedimiento de Firma </w:t>
      </w:r>
      <w:proofErr w:type="spellStart"/>
      <w:r w:rsidR="0004146C">
        <w:rPr>
          <w:lang w:val="es-ES"/>
        </w:rPr>
        <w:t>UATs</w:t>
      </w:r>
      <w:proofErr w:type="spellEnd"/>
    </w:p>
    <w:p w14:paraId="4135520F" w14:textId="6A496D5F" w:rsidR="004C42D3" w:rsidRPr="00C870AF" w:rsidRDefault="0004146C">
      <w:pPr>
        <w:jc w:val="both"/>
        <w:rPr>
          <w:lang w:val="es-ES"/>
        </w:rPr>
      </w:pPr>
      <w:r>
        <w:rPr>
          <w:lang w:val="es-ES"/>
        </w:rPr>
        <w:t>L</w:t>
      </w:r>
      <w:r w:rsidR="00000000" w:rsidRPr="00C870AF">
        <w:rPr>
          <w:lang w:val="es-ES"/>
        </w:rPr>
        <w:t>as partes acuerdan someter el proceso de aceptación a las siguientes reglas y plazos perentorios:</w:t>
      </w:r>
    </w:p>
    <w:p w14:paraId="3599E2B1" w14:textId="77777777" w:rsidR="004C42D3" w:rsidRPr="00C870AF" w:rsidRDefault="00000000">
      <w:pPr>
        <w:spacing w:after="60" w:line="240" w:lineRule="auto"/>
        <w:ind w:left="403" w:hanging="202"/>
        <w:jc w:val="both"/>
        <w:rPr>
          <w:lang w:val="es-ES"/>
        </w:rPr>
      </w:pPr>
      <w:r w:rsidRPr="00C870AF">
        <w:rPr>
          <w:sz w:val="19"/>
          <w:szCs w:val="19"/>
          <w:lang w:val="es-ES"/>
        </w:rPr>
        <w:t xml:space="preserve">• </w:t>
      </w:r>
      <w:r w:rsidRPr="00C870AF">
        <w:rPr>
          <w:b/>
          <w:sz w:val="19"/>
          <w:szCs w:val="19"/>
          <w:lang w:val="es-ES"/>
        </w:rPr>
        <w:t xml:space="preserve">Ventana Formal de Pruebas: </w:t>
      </w:r>
      <w:r w:rsidRPr="00C870AF">
        <w:rPr>
          <w:sz w:val="19"/>
          <w:szCs w:val="19"/>
          <w:lang w:val="es-ES"/>
        </w:rPr>
        <w:t>Las pruebas UAT se desarrollarán en un periodo máximo de 5 (cinco) días hábiles continuos, programado de mutuo acuerdo a partir de la notificación formal de disponibilidad del entorno de producción por parte de MOVIDA TCI.</w:t>
      </w:r>
    </w:p>
    <w:p w14:paraId="6B9A6096" w14:textId="3F8812FE" w:rsidR="004C42D3" w:rsidRPr="00C870AF" w:rsidRDefault="00000000">
      <w:pPr>
        <w:spacing w:after="60" w:line="240" w:lineRule="auto"/>
        <w:ind w:left="403" w:hanging="202"/>
        <w:jc w:val="both"/>
        <w:rPr>
          <w:lang w:val="es-ES"/>
        </w:rPr>
      </w:pPr>
      <w:r w:rsidRPr="00C870AF">
        <w:rPr>
          <w:sz w:val="19"/>
          <w:szCs w:val="19"/>
          <w:lang w:val="es-ES"/>
        </w:rPr>
        <w:t xml:space="preserve">• </w:t>
      </w:r>
      <w:r w:rsidRPr="00C870AF">
        <w:rPr>
          <w:b/>
          <w:sz w:val="19"/>
          <w:szCs w:val="19"/>
          <w:lang w:val="es-ES"/>
        </w:rPr>
        <w:t xml:space="preserve">Obligatoriedad de Firma Inmediata del Acta UAT: </w:t>
      </w:r>
      <w:r w:rsidRPr="00C870AF">
        <w:rPr>
          <w:sz w:val="19"/>
          <w:szCs w:val="19"/>
          <w:lang w:val="es-ES"/>
        </w:rPr>
        <w:t>Una vez concluida la ejecución de los casos de la Matriz de Pruebas (Sección 2.10.2) y del Flujo Integral End-</w:t>
      </w:r>
      <w:proofErr w:type="spellStart"/>
      <w:r w:rsidRPr="00C870AF">
        <w:rPr>
          <w:sz w:val="19"/>
          <w:szCs w:val="19"/>
          <w:lang w:val="es-ES"/>
        </w:rPr>
        <w:t>to</w:t>
      </w:r>
      <w:proofErr w:type="spellEnd"/>
      <w:r w:rsidRPr="00C870AF">
        <w:rPr>
          <w:sz w:val="19"/>
          <w:szCs w:val="19"/>
          <w:lang w:val="es-ES"/>
        </w:rPr>
        <w:t xml:space="preserve">-End (Sección 2.10.3) sin defectos bloqueantes (Severidad 1), o habiéndose solventado satisfactoriamente los que hubiesen surgido en el plazo otorgado, </w:t>
      </w:r>
      <w:r w:rsidRPr="00C870AF">
        <w:rPr>
          <w:b/>
          <w:sz w:val="19"/>
          <w:szCs w:val="19"/>
          <w:lang w:val="es-ES"/>
        </w:rPr>
        <w:t xml:space="preserve">el líder de proyecto designado por </w:t>
      </w:r>
      <w:proofErr w:type="spellStart"/>
      <w:r w:rsidRPr="00C870AF">
        <w:rPr>
          <w:b/>
          <w:sz w:val="19"/>
          <w:szCs w:val="19"/>
          <w:lang w:val="es-ES"/>
        </w:rPr>
        <w:t>Formatextil</w:t>
      </w:r>
      <w:proofErr w:type="spellEnd"/>
      <w:r w:rsidRPr="00C870AF">
        <w:rPr>
          <w:b/>
          <w:sz w:val="19"/>
          <w:szCs w:val="19"/>
          <w:lang w:val="es-ES"/>
        </w:rPr>
        <w:t xml:space="preserve"> </w:t>
      </w:r>
      <w:r w:rsidR="0004146C">
        <w:rPr>
          <w:b/>
          <w:sz w:val="19"/>
          <w:szCs w:val="19"/>
          <w:lang w:val="es-ES"/>
        </w:rPr>
        <w:t>deberá</w:t>
      </w:r>
      <w:r w:rsidRPr="00C870AF">
        <w:rPr>
          <w:b/>
          <w:sz w:val="19"/>
          <w:szCs w:val="19"/>
          <w:lang w:val="es-ES"/>
        </w:rPr>
        <w:t xml:space="preserve"> firmar el Acta de Aceptación UAT en un plazo perentorio no mayor a 3 (tres) días hábiles</w:t>
      </w:r>
      <w:r w:rsidRPr="00C870AF">
        <w:rPr>
          <w:sz w:val="19"/>
          <w:szCs w:val="19"/>
          <w:lang w:val="es-ES"/>
        </w:rPr>
        <w:t xml:space="preserve"> posteriores a la conclusión de la sesión de pruebas.</w:t>
      </w:r>
    </w:p>
    <w:p w14:paraId="1C7854DA" w14:textId="624D6DE4" w:rsidR="004C42D3" w:rsidRPr="00C870AF" w:rsidRDefault="00000000">
      <w:pPr>
        <w:spacing w:after="60" w:line="240" w:lineRule="auto"/>
        <w:ind w:left="403" w:hanging="202"/>
        <w:jc w:val="both"/>
        <w:rPr>
          <w:lang w:val="es-ES"/>
        </w:rPr>
      </w:pPr>
      <w:r w:rsidRPr="00C870AF">
        <w:rPr>
          <w:sz w:val="19"/>
          <w:szCs w:val="19"/>
          <w:lang w:val="es-ES"/>
        </w:rPr>
        <w:t xml:space="preserve">• En caso de que ocurra cualquiera de los siguientes supuestos: </w:t>
      </w:r>
      <w:r w:rsidRPr="00C870AF">
        <w:rPr>
          <w:i/>
          <w:sz w:val="19"/>
          <w:szCs w:val="19"/>
          <w:lang w:val="es-ES"/>
        </w:rPr>
        <w:t xml:space="preserve">(a) que </w:t>
      </w:r>
      <w:proofErr w:type="spellStart"/>
      <w:r w:rsidRPr="00C870AF">
        <w:rPr>
          <w:i/>
          <w:sz w:val="19"/>
          <w:szCs w:val="19"/>
          <w:lang w:val="es-ES"/>
        </w:rPr>
        <w:t>Formatextil</w:t>
      </w:r>
      <w:proofErr w:type="spellEnd"/>
      <w:r w:rsidRPr="00C870AF">
        <w:rPr>
          <w:i/>
          <w:sz w:val="19"/>
          <w:szCs w:val="19"/>
          <w:lang w:val="es-ES"/>
        </w:rPr>
        <w:t xml:space="preserve"> no asigne al personal clave, no disponga de las terminales Zebra TC22 o no provea el archivo maestro de SKU para ejecutar las pruebas en la ventana programada; o (b) que habiéndose concluido la sesión de pruebas demostrativas o entregado formalmente el sistema para UAT, </w:t>
      </w:r>
      <w:proofErr w:type="spellStart"/>
      <w:r w:rsidRPr="00C870AF">
        <w:rPr>
          <w:i/>
          <w:sz w:val="19"/>
          <w:szCs w:val="19"/>
          <w:lang w:val="es-ES"/>
        </w:rPr>
        <w:t>Formatextil</w:t>
      </w:r>
      <w:proofErr w:type="spellEnd"/>
      <w:r w:rsidRPr="00C870AF">
        <w:rPr>
          <w:i/>
          <w:sz w:val="19"/>
          <w:szCs w:val="19"/>
          <w:lang w:val="es-ES"/>
        </w:rPr>
        <w:t xml:space="preserve"> no emita por escrito dentro de los 5 (cinco) días hábiles siguientes una objeción fundamentada basada exclusivamente en defectos Severidad 1 comprobables; </w:t>
      </w:r>
      <w:r w:rsidRPr="00C870AF">
        <w:rPr>
          <w:b/>
          <w:sz w:val="19"/>
          <w:szCs w:val="19"/>
          <w:lang w:val="es-ES"/>
        </w:rPr>
        <w:t xml:space="preserve">EL SISTEMA, SUS MÓDULOS Y ENTREGABLES SE CONSIDERARÁN FORMAL, PLENA Y TÁCITAMENTE ACEPTADOS A ENTERA CONFORMIDAD DE FORMATEXTIL. </w:t>
      </w:r>
      <w:r w:rsidRPr="00C870AF">
        <w:rPr>
          <w:sz w:val="19"/>
          <w:szCs w:val="19"/>
          <w:lang w:val="es-ES"/>
        </w:rPr>
        <w:t xml:space="preserve">Dicha Aceptación Tácita surtirá plenitud de efectos contractuales, habilitando en forma inmediata e irrevocable la facturación y cobro de los hitos económicos vinculados (Hito 3 </w:t>
      </w:r>
      <w:proofErr w:type="spellStart"/>
      <w:r w:rsidRPr="00C870AF">
        <w:rPr>
          <w:sz w:val="19"/>
          <w:szCs w:val="19"/>
          <w:lang w:val="es-ES"/>
        </w:rPr>
        <w:t>y</w:t>
      </w:r>
      <w:proofErr w:type="spellEnd"/>
      <w:r w:rsidRPr="00C870AF">
        <w:rPr>
          <w:sz w:val="19"/>
          <w:szCs w:val="19"/>
          <w:lang w:val="es-ES"/>
        </w:rPr>
        <w:t xml:space="preserve"> Hito 5 de la tabla de pagos).</w:t>
      </w:r>
    </w:p>
    <w:p w14:paraId="4F5BFA7F" w14:textId="0C41E27C" w:rsidR="004C42D3" w:rsidRPr="0004146C" w:rsidRDefault="00000000">
      <w:pPr>
        <w:spacing w:after="60" w:line="240" w:lineRule="auto"/>
        <w:ind w:left="403" w:hanging="202"/>
        <w:jc w:val="both"/>
        <w:rPr>
          <w:lang w:val="es-ES"/>
        </w:rPr>
      </w:pPr>
      <w:r>
        <w:rPr>
          <w:sz w:val="19"/>
          <w:szCs w:val="19"/>
        </w:rPr>
        <w:t xml:space="preserve">• </w:t>
      </w:r>
      <w:r w:rsidR="0004146C">
        <w:rPr>
          <w:b/>
          <w:sz w:val="19"/>
          <w:szCs w:val="19"/>
          <w:lang w:val="es-ES"/>
        </w:rPr>
        <w:t xml:space="preserve"> </w:t>
      </w:r>
      <w:r w:rsidRPr="0004146C">
        <w:rPr>
          <w:b/>
          <w:sz w:val="19"/>
          <w:szCs w:val="19"/>
          <w:lang w:val="es-ES"/>
        </w:rPr>
        <w:t xml:space="preserve">Nuevos Procedimientos de Aceptación: </w:t>
      </w:r>
      <w:r w:rsidRPr="0004146C">
        <w:rPr>
          <w:sz w:val="19"/>
          <w:szCs w:val="19"/>
          <w:lang w:val="es-ES"/>
        </w:rPr>
        <w:t xml:space="preserve">Queda expresamente estipulado que </w:t>
      </w:r>
      <w:proofErr w:type="spellStart"/>
      <w:r w:rsidRPr="0004146C">
        <w:rPr>
          <w:sz w:val="19"/>
          <w:szCs w:val="19"/>
          <w:lang w:val="es-ES"/>
        </w:rPr>
        <w:t>Formatextil</w:t>
      </w:r>
      <w:proofErr w:type="spellEnd"/>
      <w:r w:rsidRPr="0004146C">
        <w:rPr>
          <w:sz w:val="19"/>
          <w:szCs w:val="19"/>
          <w:lang w:val="es-ES"/>
        </w:rPr>
        <w:t xml:space="preserve"> renuncia </w:t>
      </w:r>
      <w:proofErr w:type="gramStart"/>
      <w:r w:rsidRPr="0004146C">
        <w:rPr>
          <w:sz w:val="19"/>
          <w:szCs w:val="19"/>
          <w:lang w:val="es-ES"/>
        </w:rPr>
        <w:t>a</w:t>
      </w:r>
      <w:proofErr w:type="gramEnd"/>
      <w:r w:rsidRPr="0004146C">
        <w:rPr>
          <w:sz w:val="19"/>
          <w:szCs w:val="19"/>
          <w:lang w:val="es-ES"/>
        </w:rPr>
        <w:t xml:space="preserve"> imponer unilateralmente nuevos procedimientos de prueba, periodos extendidos de validación en </w:t>
      </w:r>
      <w:r w:rsidRPr="0004146C">
        <w:rPr>
          <w:sz w:val="19"/>
          <w:szCs w:val="19"/>
          <w:lang w:val="es-ES"/>
        </w:rPr>
        <w:lastRenderedPageBreak/>
        <w:t xml:space="preserve">paralelo no contemplados, o pruebas de estrés no convenidas </w:t>
      </w:r>
      <w:r w:rsidR="0004146C">
        <w:rPr>
          <w:sz w:val="19"/>
          <w:szCs w:val="19"/>
          <w:lang w:val="es-ES"/>
        </w:rPr>
        <w:t xml:space="preserve">con el equipo de Movida TCI que pueda afectar </w:t>
      </w:r>
      <w:r w:rsidRPr="0004146C">
        <w:rPr>
          <w:sz w:val="19"/>
          <w:szCs w:val="19"/>
          <w:lang w:val="es-ES"/>
        </w:rPr>
        <w:t>este SOW. La firma del Acta UAT o la aplicación de la Aceptación Tácita concluye formal y definitivamente el periodo de aceptación del proyecto base.</w:t>
      </w:r>
    </w:p>
    <w:p w14:paraId="16A5C909" w14:textId="65DE6C79" w:rsidR="004C42D3" w:rsidRPr="0004146C" w:rsidRDefault="00000000">
      <w:pPr>
        <w:spacing w:after="60" w:line="240" w:lineRule="auto"/>
        <w:ind w:left="403" w:hanging="202"/>
        <w:jc w:val="both"/>
        <w:rPr>
          <w:lang w:val="es-ES"/>
        </w:rPr>
      </w:pPr>
      <w:r w:rsidRPr="0004146C">
        <w:rPr>
          <w:sz w:val="19"/>
          <w:szCs w:val="19"/>
          <w:lang w:val="es-ES"/>
        </w:rPr>
        <w:t xml:space="preserve">• </w:t>
      </w:r>
      <w:r w:rsidR="0004146C">
        <w:rPr>
          <w:b/>
          <w:sz w:val="19"/>
          <w:szCs w:val="19"/>
          <w:lang w:val="es-ES"/>
        </w:rPr>
        <w:t xml:space="preserve"> </w:t>
      </w:r>
      <w:r w:rsidRPr="0004146C">
        <w:rPr>
          <w:sz w:val="19"/>
          <w:szCs w:val="19"/>
          <w:lang w:val="es-ES"/>
        </w:rPr>
        <w:t>Bajo ningún concepto se admitirá como causal de retraso o no aceptación ninguna funcionalidad fuera de alcance, en particular la integración con CONTPAQi Comercial Premium Desktop sin middleware externo contratado, compras de hardware, ni desarrollos a la medida no especificados. Cualquier solicitud posterior deberá gestionarse a través del proceso de Control de Cambios (Sección 2.8).</w:t>
      </w:r>
    </w:p>
    <w:p w14:paraId="711E0B26" w14:textId="77777777" w:rsidR="004C42D3" w:rsidRPr="0004146C" w:rsidRDefault="00000000">
      <w:pPr>
        <w:rPr>
          <w:lang w:val="es-ES"/>
        </w:rPr>
      </w:pPr>
      <w:r w:rsidRPr="0004146C">
        <w:rPr>
          <w:lang w:val="es-ES"/>
        </w:rPr>
        <w:br w:type="page"/>
      </w:r>
    </w:p>
    <w:p w14:paraId="289EA971" w14:textId="77777777" w:rsidR="004C42D3" w:rsidRPr="0004146C" w:rsidRDefault="00000000">
      <w:pPr>
        <w:pStyle w:val="Ttulo1"/>
        <w:rPr>
          <w:lang w:val="es-ES"/>
        </w:rPr>
      </w:pPr>
      <w:bookmarkStart w:id="27" w:name="bookmark=id.45jxv9rebsou" w:colFirst="0" w:colLast="0"/>
      <w:bookmarkEnd w:id="27"/>
      <w:r w:rsidRPr="0004146C">
        <w:rPr>
          <w:lang w:val="es-ES"/>
        </w:rPr>
        <w:lastRenderedPageBreak/>
        <w:t>Cronograma del Proyecto</w:t>
      </w:r>
    </w:p>
    <w:p w14:paraId="69D71875" w14:textId="77777777" w:rsidR="004C42D3" w:rsidRPr="0004146C" w:rsidRDefault="00000000">
      <w:pPr>
        <w:jc w:val="both"/>
        <w:rPr>
          <w:lang w:val="es-ES"/>
        </w:rPr>
      </w:pPr>
      <w:r w:rsidRPr="0004146C">
        <w:rPr>
          <w:lang w:val="es-ES"/>
        </w:rPr>
        <w:t>El tiempo estimado debe ser validado según la disponibilidad del equipo. La siguiente tabla refleja los hitos y duraciones indicadas en el documento fuente, manteniendo como pendientes aquellos tiempos que aún no han sido definidos.</w:t>
      </w:r>
    </w:p>
    <w:tbl>
      <w:tblPr>
        <w:tblStyle w:val="a8"/>
        <w:tblW w:w="1137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952"/>
        <w:gridCol w:w="5472"/>
        <w:gridCol w:w="2952"/>
      </w:tblGrid>
      <w:tr w:rsidR="004C42D3" w:rsidRPr="0004146C" w14:paraId="4349C62D" w14:textId="77777777">
        <w:trPr>
          <w:cantSplit/>
          <w:tblHeader/>
          <w:jc w:val="center"/>
        </w:trPr>
        <w:tc>
          <w:tcPr>
            <w:tcW w:w="2952" w:type="dxa"/>
            <w:tcBorders>
              <w:top w:val="single" w:sz="5" w:space="0" w:color="555555"/>
              <w:left w:val="single" w:sz="5" w:space="0" w:color="555555"/>
              <w:bottom w:val="single" w:sz="5" w:space="0" w:color="555555"/>
              <w:right w:val="single" w:sz="5" w:space="0" w:color="555555"/>
            </w:tcBorders>
            <w:shd w:val="clear" w:color="auto" w:fill="00000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D23A7C" w14:textId="77777777" w:rsidR="004C42D3" w:rsidRPr="0004146C" w:rsidRDefault="00000000">
            <w:pPr>
              <w:rPr>
                <w:lang w:val="es-ES"/>
              </w:rPr>
            </w:pPr>
            <w:r w:rsidRPr="0004146C">
              <w:rPr>
                <w:b/>
                <w:bCs/>
                <w:color w:val="FFFFFF"/>
                <w:sz w:val="17"/>
                <w:szCs w:val="17"/>
                <w:lang w:val="es-ES"/>
              </w:rPr>
              <w:t>Hito / Fase</w:t>
            </w:r>
          </w:p>
        </w:tc>
        <w:tc>
          <w:tcPr>
            <w:tcW w:w="5472" w:type="dxa"/>
            <w:tcBorders>
              <w:top w:val="single" w:sz="5" w:space="0" w:color="555555"/>
              <w:left w:val="single" w:sz="5" w:space="0" w:color="555555"/>
              <w:bottom w:val="single" w:sz="5" w:space="0" w:color="555555"/>
              <w:right w:val="single" w:sz="5" w:space="0" w:color="555555"/>
            </w:tcBorders>
            <w:shd w:val="clear" w:color="auto" w:fill="00000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1A9C29" w14:textId="77777777" w:rsidR="004C42D3" w:rsidRPr="0004146C" w:rsidRDefault="00000000">
            <w:pPr>
              <w:rPr>
                <w:lang w:val="es-ES"/>
              </w:rPr>
            </w:pPr>
            <w:r w:rsidRPr="0004146C">
              <w:rPr>
                <w:b/>
                <w:bCs/>
                <w:color w:val="FFFFFF"/>
                <w:sz w:val="17"/>
                <w:szCs w:val="17"/>
                <w:lang w:val="es-ES"/>
              </w:rPr>
              <w:t>Descripción</w:t>
            </w:r>
          </w:p>
        </w:tc>
        <w:tc>
          <w:tcPr>
            <w:tcW w:w="2952" w:type="dxa"/>
            <w:tcBorders>
              <w:top w:val="single" w:sz="5" w:space="0" w:color="555555"/>
              <w:left w:val="single" w:sz="5" w:space="0" w:color="555555"/>
              <w:bottom w:val="single" w:sz="5" w:space="0" w:color="555555"/>
              <w:right w:val="single" w:sz="5" w:space="0" w:color="555555"/>
            </w:tcBorders>
            <w:shd w:val="clear" w:color="auto" w:fill="00000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E5A723" w14:textId="77777777" w:rsidR="004C42D3" w:rsidRPr="0004146C" w:rsidRDefault="00000000">
            <w:pPr>
              <w:rPr>
                <w:lang w:val="es-ES"/>
              </w:rPr>
            </w:pPr>
            <w:r w:rsidRPr="0004146C">
              <w:rPr>
                <w:b/>
                <w:bCs/>
                <w:color w:val="FFFFFF"/>
                <w:sz w:val="17"/>
                <w:szCs w:val="17"/>
                <w:lang w:val="es-ES"/>
              </w:rPr>
              <w:t>Tiempo estimado</w:t>
            </w:r>
          </w:p>
        </w:tc>
      </w:tr>
      <w:tr w:rsidR="004C42D3" w:rsidRPr="0004146C" w14:paraId="2DF897EE" w14:textId="77777777">
        <w:trPr>
          <w:cantSplit/>
          <w:jc w:val="center"/>
        </w:trPr>
        <w:tc>
          <w:tcPr>
            <w:tcW w:w="295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448BBC" w14:textId="77777777" w:rsidR="004C42D3" w:rsidRPr="0004146C" w:rsidRDefault="00000000">
            <w:pPr>
              <w:spacing w:after="0" w:line="240" w:lineRule="auto"/>
              <w:rPr>
                <w:lang w:val="es-ES"/>
              </w:rPr>
            </w:pPr>
            <w:r w:rsidRPr="0004146C">
              <w:rPr>
                <w:sz w:val="17"/>
                <w:szCs w:val="17"/>
                <w:lang w:val="es-ES"/>
              </w:rPr>
              <w:t>Hito 1</w:t>
            </w:r>
          </w:p>
        </w:tc>
        <w:tc>
          <w:tcPr>
            <w:tcW w:w="547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B1678A" w14:textId="77777777" w:rsidR="004C42D3" w:rsidRPr="0004146C" w:rsidRDefault="00000000">
            <w:pPr>
              <w:spacing w:after="0" w:line="240" w:lineRule="auto"/>
              <w:rPr>
                <w:lang w:val="es-ES"/>
              </w:rPr>
            </w:pPr>
            <w:r w:rsidRPr="0004146C">
              <w:rPr>
                <w:sz w:val="17"/>
                <w:szCs w:val="17"/>
                <w:lang w:val="es-ES"/>
              </w:rPr>
              <w:t>Arquitectura base, Base de Datos y Módulo de Inventario</w:t>
            </w:r>
          </w:p>
        </w:tc>
        <w:tc>
          <w:tcPr>
            <w:tcW w:w="295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DDF47A" w14:textId="77777777" w:rsidR="004C42D3" w:rsidRPr="0004146C" w:rsidRDefault="00000000">
            <w:pPr>
              <w:spacing w:after="0" w:line="240" w:lineRule="auto"/>
              <w:rPr>
                <w:lang w:val="es-ES"/>
              </w:rPr>
            </w:pPr>
            <w:r w:rsidRPr="0004146C">
              <w:rPr>
                <w:lang w:val="es-ES"/>
              </w:rPr>
              <w:t xml:space="preserve">8 semanas </w:t>
            </w:r>
          </w:p>
        </w:tc>
      </w:tr>
      <w:tr w:rsidR="004C42D3" w:rsidRPr="0004146C" w14:paraId="78218292" w14:textId="77777777">
        <w:trPr>
          <w:cantSplit/>
          <w:jc w:val="center"/>
        </w:trPr>
        <w:tc>
          <w:tcPr>
            <w:tcW w:w="295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E9545D" w14:textId="77777777" w:rsidR="004C42D3" w:rsidRPr="0004146C" w:rsidRDefault="00000000">
            <w:pPr>
              <w:spacing w:after="0" w:line="240" w:lineRule="auto"/>
              <w:rPr>
                <w:lang w:val="es-ES"/>
              </w:rPr>
            </w:pPr>
            <w:r w:rsidRPr="0004146C">
              <w:rPr>
                <w:sz w:val="17"/>
                <w:szCs w:val="17"/>
                <w:lang w:val="es-ES"/>
              </w:rPr>
              <w:t>Hito 2</w:t>
            </w:r>
          </w:p>
        </w:tc>
        <w:tc>
          <w:tcPr>
            <w:tcW w:w="547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563186" w14:textId="77777777" w:rsidR="004C42D3" w:rsidRPr="0004146C" w:rsidRDefault="00000000">
            <w:pPr>
              <w:spacing w:after="0" w:line="240" w:lineRule="auto"/>
              <w:rPr>
                <w:lang w:val="es-ES"/>
              </w:rPr>
            </w:pPr>
            <w:r w:rsidRPr="0004146C">
              <w:rPr>
                <w:sz w:val="17"/>
                <w:szCs w:val="17"/>
                <w:lang w:val="es-ES"/>
              </w:rPr>
              <w:t>Módulo de Compras, Recepción y PWA para Zebra TC22</w:t>
            </w:r>
          </w:p>
        </w:tc>
        <w:tc>
          <w:tcPr>
            <w:tcW w:w="295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B6D54B" w14:textId="77777777" w:rsidR="004C42D3" w:rsidRPr="0004146C" w:rsidRDefault="00000000">
            <w:pPr>
              <w:spacing w:after="0" w:line="240" w:lineRule="auto"/>
              <w:rPr>
                <w:lang w:val="es-ES"/>
              </w:rPr>
            </w:pPr>
            <w:r w:rsidRPr="0004146C">
              <w:rPr>
                <w:sz w:val="17"/>
                <w:szCs w:val="17"/>
                <w:lang w:val="es-ES"/>
              </w:rPr>
              <w:t>4 semanas</w:t>
            </w:r>
          </w:p>
        </w:tc>
      </w:tr>
      <w:tr w:rsidR="004C42D3" w:rsidRPr="0004146C" w14:paraId="68ADFA51" w14:textId="77777777">
        <w:trPr>
          <w:cantSplit/>
          <w:jc w:val="center"/>
        </w:trPr>
        <w:tc>
          <w:tcPr>
            <w:tcW w:w="295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9B238F" w14:textId="77777777" w:rsidR="004C42D3" w:rsidRPr="0004146C" w:rsidRDefault="00000000">
            <w:pPr>
              <w:spacing w:after="0" w:line="240" w:lineRule="auto"/>
              <w:rPr>
                <w:lang w:val="es-ES"/>
              </w:rPr>
            </w:pPr>
            <w:r w:rsidRPr="0004146C">
              <w:rPr>
                <w:sz w:val="17"/>
                <w:szCs w:val="17"/>
                <w:lang w:val="es-ES"/>
              </w:rPr>
              <w:t>Hito 3</w:t>
            </w:r>
          </w:p>
        </w:tc>
        <w:tc>
          <w:tcPr>
            <w:tcW w:w="547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AFFCD7" w14:textId="77777777" w:rsidR="004C42D3" w:rsidRPr="0004146C" w:rsidRDefault="00000000">
            <w:pPr>
              <w:spacing w:after="0" w:line="240" w:lineRule="auto"/>
              <w:rPr>
                <w:lang w:val="es-ES"/>
              </w:rPr>
            </w:pPr>
            <w:r w:rsidRPr="0004146C">
              <w:rPr>
                <w:sz w:val="17"/>
                <w:szCs w:val="17"/>
                <w:lang w:val="es-ES"/>
              </w:rPr>
              <w:t>Surtido, Embarques, Reservas y Campos CFDI 4.0</w:t>
            </w:r>
          </w:p>
        </w:tc>
        <w:tc>
          <w:tcPr>
            <w:tcW w:w="295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5E5E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83A06B" w14:textId="77777777" w:rsidR="004C42D3" w:rsidRPr="0004146C" w:rsidRDefault="00000000">
            <w:pPr>
              <w:spacing w:after="0" w:line="240" w:lineRule="auto"/>
              <w:rPr>
                <w:lang w:val="es-ES"/>
              </w:rPr>
            </w:pPr>
            <w:r w:rsidRPr="0004146C">
              <w:rPr>
                <w:sz w:val="17"/>
                <w:szCs w:val="17"/>
                <w:lang w:val="es-ES"/>
              </w:rPr>
              <w:t xml:space="preserve">4 semanas </w:t>
            </w:r>
          </w:p>
        </w:tc>
      </w:tr>
      <w:tr w:rsidR="004C42D3" w:rsidRPr="0004146C" w14:paraId="74E065D3" w14:textId="77777777">
        <w:trPr>
          <w:cantSplit/>
          <w:jc w:val="center"/>
        </w:trPr>
        <w:tc>
          <w:tcPr>
            <w:tcW w:w="295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68E045" w14:textId="77777777" w:rsidR="004C42D3" w:rsidRPr="0004146C" w:rsidRDefault="00000000">
            <w:pPr>
              <w:spacing w:after="0" w:line="240" w:lineRule="auto"/>
              <w:rPr>
                <w:lang w:val="es-ES"/>
              </w:rPr>
            </w:pPr>
            <w:r w:rsidRPr="0004146C">
              <w:rPr>
                <w:sz w:val="17"/>
                <w:szCs w:val="17"/>
                <w:lang w:val="es-ES"/>
              </w:rPr>
              <w:t>Hito 4</w:t>
            </w:r>
          </w:p>
        </w:tc>
        <w:tc>
          <w:tcPr>
            <w:tcW w:w="547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70B804" w14:textId="77777777" w:rsidR="004C42D3" w:rsidRPr="0004146C" w:rsidRDefault="00000000">
            <w:pPr>
              <w:spacing w:after="0" w:line="240" w:lineRule="auto"/>
              <w:rPr>
                <w:lang w:val="es-ES"/>
              </w:rPr>
            </w:pPr>
            <w:r w:rsidRPr="0004146C">
              <w:rPr>
                <w:sz w:val="17"/>
                <w:szCs w:val="17"/>
                <w:lang w:val="es-ES"/>
              </w:rPr>
              <w:t>Pruebas integrales, UAT, Capacitación y Salida a Producción</w:t>
            </w:r>
          </w:p>
        </w:tc>
        <w:tc>
          <w:tcPr>
            <w:tcW w:w="295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506286" w14:textId="77777777" w:rsidR="004C42D3" w:rsidRPr="0004146C" w:rsidRDefault="00000000">
            <w:pPr>
              <w:spacing w:after="0" w:line="240" w:lineRule="auto"/>
              <w:rPr>
                <w:lang w:val="es-ES"/>
              </w:rPr>
            </w:pPr>
            <w:r w:rsidRPr="0004146C">
              <w:rPr>
                <w:sz w:val="17"/>
                <w:szCs w:val="17"/>
                <w:lang w:val="es-ES"/>
              </w:rPr>
              <w:t xml:space="preserve">12 semanas  </w:t>
            </w:r>
          </w:p>
        </w:tc>
      </w:tr>
    </w:tbl>
    <w:p w14:paraId="5FAF43DD" w14:textId="77777777" w:rsidR="004C42D3" w:rsidRPr="0004146C" w:rsidRDefault="00000000">
      <w:pPr>
        <w:pStyle w:val="Ttulo2"/>
        <w:rPr>
          <w:lang w:val="es-ES"/>
        </w:rPr>
      </w:pPr>
      <w:r w:rsidRPr="0004146C">
        <w:rPr>
          <w:lang w:val="es-ES"/>
        </w:rPr>
        <w:t>Secuencia propuesta</w:t>
      </w:r>
    </w:p>
    <w:tbl>
      <w:tblPr>
        <w:tblStyle w:val="a9"/>
        <w:tblW w:w="885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214"/>
        <w:gridCol w:w="2214"/>
        <w:gridCol w:w="2214"/>
        <w:gridCol w:w="2214"/>
      </w:tblGrid>
      <w:tr w:rsidR="004C42D3" w:rsidRPr="0004146C" w14:paraId="59DEBD17" w14:textId="77777777">
        <w:trPr>
          <w:cantSplit/>
          <w:jc w:val="center"/>
        </w:trPr>
        <w:tc>
          <w:tcPr>
            <w:tcW w:w="221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F75B5"/>
            <w:tcMar>
              <w:top w:w="140" w:type="dxa"/>
              <w:left w:w="50" w:type="dxa"/>
              <w:bottom w:w="140" w:type="dxa"/>
              <w:right w:w="50" w:type="dxa"/>
            </w:tcMar>
          </w:tcPr>
          <w:p w14:paraId="61CB6AFF" w14:textId="77777777" w:rsidR="004C42D3" w:rsidRPr="0004146C" w:rsidRDefault="00000000">
            <w:pPr>
              <w:jc w:val="center"/>
              <w:rPr>
                <w:lang w:val="es-ES"/>
              </w:rPr>
            </w:pPr>
            <w:r w:rsidRPr="0004146C">
              <w:rPr>
                <w:b/>
                <w:bCs/>
                <w:color w:val="FFFFFF"/>
                <w:sz w:val="18"/>
                <w:szCs w:val="18"/>
                <w:lang w:val="es-ES"/>
              </w:rPr>
              <w:t>HITO 1</w:t>
            </w:r>
            <w:r w:rsidRPr="0004146C">
              <w:rPr>
                <w:b/>
                <w:bCs/>
                <w:color w:val="FFFFFF"/>
                <w:sz w:val="18"/>
                <w:szCs w:val="18"/>
                <w:lang w:val="es-ES"/>
              </w:rPr>
              <w:br/>
            </w:r>
            <w:r w:rsidRPr="0004146C">
              <w:rPr>
                <w:color w:val="FFFFFF"/>
                <w:sz w:val="15"/>
                <w:szCs w:val="15"/>
                <w:lang w:val="es-ES"/>
              </w:rPr>
              <w:t>Core + Inventario</w:t>
            </w:r>
          </w:p>
        </w:tc>
        <w:tc>
          <w:tcPr>
            <w:tcW w:w="221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F75B5"/>
            <w:tcMar>
              <w:top w:w="140" w:type="dxa"/>
              <w:left w:w="50" w:type="dxa"/>
              <w:bottom w:w="140" w:type="dxa"/>
              <w:right w:w="50" w:type="dxa"/>
            </w:tcMar>
          </w:tcPr>
          <w:p w14:paraId="53D4A030" w14:textId="77777777" w:rsidR="004C42D3" w:rsidRPr="0004146C" w:rsidRDefault="00000000">
            <w:pPr>
              <w:jc w:val="center"/>
              <w:rPr>
                <w:lang w:val="es-ES"/>
              </w:rPr>
            </w:pPr>
            <w:r w:rsidRPr="0004146C">
              <w:rPr>
                <w:b/>
                <w:bCs/>
                <w:color w:val="FFFFFF"/>
                <w:sz w:val="18"/>
                <w:szCs w:val="18"/>
                <w:lang w:val="es-ES"/>
              </w:rPr>
              <w:t>HITO 2</w:t>
            </w:r>
            <w:r w:rsidRPr="0004146C">
              <w:rPr>
                <w:b/>
                <w:bCs/>
                <w:color w:val="FFFFFF"/>
                <w:sz w:val="18"/>
                <w:szCs w:val="18"/>
                <w:lang w:val="es-ES"/>
              </w:rPr>
              <w:br/>
            </w:r>
            <w:r w:rsidRPr="0004146C">
              <w:rPr>
                <w:color w:val="FFFFFF"/>
                <w:sz w:val="15"/>
                <w:szCs w:val="15"/>
                <w:lang w:val="es-ES"/>
              </w:rPr>
              <w:t>Compras + Recepción + PWA</w:t>
            </w:r>
          </w:p>
        </w:tc>
        <w:tc>
          <w:tcPr>
            <w:tcW w:w="221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F75B5"/>
            <w:tcMar>
              <w:top w:w="140" w:type="dxa"/>
              <w:left w:w="50" w:type="dxa"/>
              <w:bottom w:w="140" w:type="dxa"/>
              <w:right w:w="50" w:type="dxa"/>
            </w:tcMar>
          </w:tcPr>
          <w:p w14:paraId="1F122C54" w14:textId="77777777" w:rsidR="004C42D3" w:rsidRPr="0004146C" w:rsidRDefault="00000000">
            <w:pPr>
              <w:jc w:val="center"/>
              <w:rPr>
                <w:lang w:val="es-ES"/>
              </w:rPr>
            </w:pPr>
            <w:r w:rsidRPr="0004146C">
              <w:rPr>
                <w:b/>
                <w:bCs/>
                <w:color w:val="FFFFFF"/>
                <w:sz w:val="18"/>
                <w:szCs w:val="18"/>
                <w:lang w:val="es-ES"/>
              </w:rPr>
              <w:t>HITO 3</w:t>
            </w:r>
            <w:r w:rsidRPr="0004146C">
              <w:rPr>
                <w:b/>
                <w:bCs/>
                <w:color w:val="FFFFFF"/>
                <w:sz w:val="18"/>
                <w:szCs w:val="18"/>
                <w:lang w:val="es-ES"/>
              </w:rPr>
              <w:br/>
            </w:r>
            <w:r w:rsidRPr="0004146C">
              <w:rPr>
                <w:color w:val="FFFFFF"/>
                <w:sz w:val="15"/>
                <w:szCs w:val="15"/>
                <w:lang w:val="es-ES"/>
              </w:rPr>
              <w:t>Surtido + Embarques + CFDI</w:t>
            </w:r>
          </w:p>
        </w:tc>
        <w:tc>
          <w:tcPr>
            <w:tcW w:w="221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F75B5"/>
            <w:tcMar>
              <w:top w:w="140" w:type="dxa"/>
              <w:left w:w="50" w:type="dxa"/>
              <w:bottom w:w="140" w:type="dxa"/>
              <w:right w:w="50" w:type="dxa"/>
            </w:tcMar>
          </w:tcPr>
          <w:p w14:paraId="173B52A8" w14:textId="77777777" w:rsidR="004C42D3" w:rsidRPr="0004146C" w:rsidRDefault="00000000">
            <w:pPr>
              <w:jc w:val="center"/>
              <w:rPr>
                <w:lang w:val="es-ES"/>
              </w:rPr>
            </w:pPr>
            <w:r w:rsidRPr="0004146C">
              <w:rPr>
                <w:b/>
                <w:bCs/>
                <w:color w:val="FFFFFF"/>
                <w:sz w:val="18"/>
                <w:szCs w:val="18"/>
                <w:lang w:val="es-ES"/>
              </w:rPr>
              <w:t>HITO 4</w:t>
            </w:r>
            <w:r w:rsidRPr="0004146C">
              <w:rPr>
                <w:b/>
                <w:bCs/>
                <w:color w:val="FFFFFF"/>
                <w:sz w:val="18"/>
                <w:szCs w:val="18"/>
                <w:lang w:val="es-ES"/>
              </w:rPr>
              <w:br/>
            </w:r>
            <w:r w:rsidRPr="0004146C">
              <w:rPr>
                <w:color w:val="FFFFFF"/>
                <w:sz w:val="15"/>
                <w:szCs w:val="15"/>
                <w:lang w:val="es-ES"/>
              </w:rPr>
              <w:t xml:space="preserve">UAT + Capacitación + </w:t>
            </w:r>
            <w:proofErr w:type="spellStart"/>
            <w:r w:rsidRPr="0004146C">
              <w:rPr>
                <w:color w:val="FFFFFF"/>
                <w:sz w:val="15"/>
                <w:szCs w:val="15"/>
                <w:lang w:val="es-ES"/>
              </w:rPr>
              <w:t>Go</w:t>
            </w:r>
            <w:proofErr w:type="spellEnd"/>
            <w:r w:rsidRPr="0004146C">
              <w:rPr>
                <w:color w:val="FFFFFF"/>
                <w:sz w:val="15"/>
                <w:szCs w:val="15"/>
                <w:lang w:val="es-ES"/>
              </w:rPr>
              <w:t xml:space="preserve"> Live</w:t>
            </w:r>
          </w:p>
        </w:tc>
      </w:tr>
    </w:tbl>
    <w:p w14:paraId="5108EED3" w14:textId="77777777" w:rsidR="004C42D3" w:rsidRPr="0004146C" w:rsidRDefault="00000000">
      <w:pPr>
        <w:spacing w:after="0"/>
        <w:jc w:val="both"/>
        <w:rPr>
          <w:lang w:val="es-ES"/>
        </w:rPr>
      </w:pPr>
      <w:r w:rsidRPr="0004146C">
        <w:rPr>
          <w:lang w:val="es-ES"/>
        </w:rPr>
        <w:t>El cronograma detallado deberá acordarse y actualizarse entre las partes una vez se confirme la disponibilidad del equipo y se cierre la definición de tiempos de los hitos pendientes.</w:t>
      </w:r>
    </w:p>
    <w:p w14:paraId="5EBEFBD4" w14:textId="77777777" w:rsidR="004C42D3" w:rsidRDefault="00000000">
      <w:r>
        <w:br w:type="page"/>
      </w:r>
    </w:p>
    <w:p w14:paraId="5FCFD26C" w14:textId="77777777" w:rsidR="004C42D3" w:rsidRPr="0004146C" w:rsidRDefault="00000000">
      <w:pPr>
        <w:pStyle w:val="Ttulo1"/>
        <w:rPr>
          <w:lang w:val="es-ES"/>
        </w:rPr>
      </w:pPr>
      <w:bookmarkStart w:id="28" w:name="bookmark=id.4dmjn6f9njao" w:colFirst="0" w:colLast="0"/>
      <w:bookmarkEnd w:id="28"/>
      <w:r w:rsidRPr="0004146C">
        <w:rPr>
          <w:lang w:val="es-ES"/>
        </w:rPr>
        <w:lastRenderedPageBreak/>
        <w:t>Presupuesto y Responsabilidades del Cliente</w:t>
      </w:r>
    </w:p>
    <w:p w14:paraId="42C87457" w14:textId="77777777" w:rsidR="004C42D3" w:rsidRPr="0004146C" w:rsidRDefault="00000000">
      <w:pPr>
        <w:pStyle w:val="Ttulo2"/>
        <w:rPr>
          <w:lang w:val="es-ES"/>
        </w:rPr>
      </w:pPr>
      <w:r w:rsidRPr="0004146C">
        <w:rPr>
          <w:lang w:val="es-ES"/>
        </w:rPr>
        <w:t>3.1 Presupuesto y Condiciones de Pago</w:t>
      </w:r>
    </w:p>
    <w:p w14:paraId="1F241828" w14:textId="77777777" w:rsidR="004C42D3" w:rsidRPr="0004146C" w:rsidRDefault="00000000">
      <w:pPr>
        <w:jc w:val="both"/>
        <w:rPr>
          <w:sz w:val="21"/>
          <w:szCs w:val="21"/>
          <w:lang w:val="es-ES"/>
        </w:rPr>
      </w:pPr>
      <w:r w:rsidRPr="0004146C">
        <w:rPr>
          <w:lang w:val="es-ES"/>
        </w:rPr>
        <w:t xml:space="preserve">El costo total estimado para este proyecto es de </w:t>
      </w:r>
      <w:r w:rsidRPr="0004146C">
        <w:rPr>
          <w:b/>
          <w:bCs/>
          <w:color w:val="1F1F1F"/>
          <w:lang w:val="es-ES"/>
        </w:rPr>
        <w:t>$290,000 MXN + IVA</w:t>
      </w:r>
      <w:r w:rsidRPr="0004146C">
        <w:rPr>
          <w:color w:val="1F1F1F"/>
          <w:lang w:val="es-ES"/>
        </w:rPr>
        <w:t>, integrada por $260,000 MXN + IVA correspondientes al desarrollo e implementación de WMS 360+ y $30,000 MXN + IVA correspondientes a la consultoría de diagnóstico.</w:t>
      </w:r>
    </w:p>
    <w:p w14:paraId="46BF753F" w14:textId="77777777" w:rsidR="004C42D3" w:rsidRPr="0004146C" w:rsidRDefault="004C42D3">
      <w:pPr>
        <w:jc w:val="both"/>
        <w:rPr>
          <w:lang w:val="es-ES"/>
        </w:rPr>
      </w:pPr>
    </w:p>
    <w:p w14:paraId="3A01CD00" w14:textId="77777777" w:rsidR="004C42D3" w:rsidRPr="0004146C" w:rsidRDefault="00000000">
      <w:pPr>
        <w:jc w:val="both"/>
        <w:rPr>
          <w:lang w:val="es-ES"/>
        </w:rPr>
      </w:pPr>
      <w:r w:rsidRPr="0004146C">
        <w:rPr>
          <w:b/>
          <w:bCs/>
          <w:lang w:val="es-ES"/>
        </w:rPr>
        <w:t>Esquema de pagos sugerido:</w:t>
      </w:r>
    </w:p>
    <w:p w14:paraId="72224E0A" w14:textId="77777777" w:rsidR="004C42D3" w:rsidRPr="0004146C" w:rsidRDefault="004C42D3">
      <w:pPr>
        <w:spacing w:line="240" w:lineRule="auto"/>
        <w:jc w:val="both"/>
        <w:rPr>
          <w:sz w:val="21"/>
          <w:szCs w:val="21"/>
          <w:lang w:val="es-ES"/>
        </w:rPr>
      </w:pPr>
    </w:p>
    <w:tbl>
      <w:tblPr>
        <w:tblStyle w:val="aa"/>
        <w:tblW w:w="921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72"/>
        <w:gridCol w:w="3072"/>
        <w:gridCol w:w="3072"/>
      </w:tblGrid>
      <w:tr w:rsidR="004C42D3" w:rsidRPr="0004146C" w14:paraId="63D8999C" w14:textId="77777777">
        <w:trPr>
          <w:tblHeader/>
          <w:jc w:val="center"/>
        </w:trPr>
        <w:tc>
          <w:tcPr>
            <w:tcW w:w="307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333333"/>
            <w:tcMar>
              <w:top w:w="70" w:type="dxa"/>
              <w:bottom w:w="70" w:type="dxa"/>
            </w:tcMar>
            <w:vAlign w:val="center"/>
          </w:tcPr>
          <w:p w14:paraId="2918DC0E" w14:textId="77777777" w:rsidR="004C42D3" w:rsidRPr="0004146C" w:rsidRDefault="00000000">
            <w:pPr>
              <w:spacing w:after="0" w:line="240" w:lineRule="auto"/>
              <w:jc w:val="center"/>
              <w:rPr>
                <w:sz w:val="21"/>
                <w:szCs w:val="21"/>
                <w:lang w:val="es-ES"/>
              </w:rPr>
            </w:pPr>
            <w:r w:rsidRPr="0004146C">
              <w:rPr>
                <w:b/>
                <w:bCs/>
                <w:color w:val="FFFFFF"/>
                <w:sz w:val="18"/>
                <w:szCs w:val="18"/>
                <w:lang w:val="es-ES"/>
              </w:rPr>
              <w:t>Hito / concepto</w:t>
            </w:r>
          </w:p>
        </w:tc>
        <w:tc>
          <w:tcPr>
            <w:tcW w:w="307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333333"/>
            <w:tcMar>
              <w:top w:w="70" w:type="dxa"/>
              <w:bottom w:w="70" w:type="dxa"/>
            </w:tcMar>
            <w:vAlign w:val="center"/>
          </w:tcPr>
          <w:p w14:paraId="39BED9AE" w14:textId="77777777" w:rsidR="004C42D3" w:rsidRPr="0004146C" w:rsidRDefault="00000000">
            <w:pPr>
              <w:spacing w:after="0" w:line="240" w:lineRule="auto"/>
              <w:jc w:val="center"/>
              <w:rPr>
                <w:sz w:val="21"/>
                <w:szCs w:val="21"/>
                <w:lang w:val="es-ES"/>
              </w:rPr>
            </w:pPr>
            <w:r w:rsidRPr="0004146C">
              <w:rPr>
                <w:b/>
                <w:bCs/>
                <w:color w:val="FFFFFF"/>
                <w:sz w:val="18"/>
                <w:szCs w:val="18"/>
                <w:lang w:val="es-ES"/>
              </w:rPr>
              <w:t>Condición de pago</w:t>
            </w:r>
          </w:p>
        </w:tc>
        <w:tc>
          <w:tcPr>
            <w:tcW w:w="307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333333"/>
            <w:tcMar>
              <w:top w:w="70" w:type="dxa"/>
              <w:bottom w:w="70" w:type="dxa"/>
            </w:tcMar>
            <w:vAlign w:val="center"/>
          </w:tcPr>
          <w:p w14:paraId="69B1C4D2" w14:textId="77777777" w:rsidR="004C42D3" w:rsidRPr="0004146C" w:rsidRDefault="00000000">
            <w:pPr>
              <w:spacing w:after="0" w:line="240" w:lineRule="auto"/>
              <w:jc w:val="center"/>
              <w:rPr>
                <w:sz w:val="21"/>
                <w:szCs w:val="21"/>
                <w:lang w:val="es-ES"/>
              </w:rPr>
            </w:pPr>
            <w:r w:rsidRPr="0004146C">
              <w:rPr>
                <w:b/>
                <w:bCs/>
                <w:color w:val="FFFFFF"/>
                <w:sz w:val="18"/>
                <w:szCs w:val="18"/>
                <w:lang w:val="es-ES"/>
              </w:rPr>
              <w:t>Importe</w:t>
            </w:r>
          </w:p>
        </w:tc>
      </w:tr>
      <w:tr w:rsidR="004C42D3" w:rsidRPr="0004146C" w14:paraId="6A0BD293" w14:textId="77777777">
        <w:trPr>
          <w:jc w:val="center"/>
        </w:trPr>
        <w:tc>
          <w:tcPr>
            <w:tcW w:w="307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bottom w:w="70" w:type="dxa"/>
            </w:tcMar>
            <w:vAlign w:val="center"/>
          </w:tcPr>
          <w:p w14:paraId="0789D00A" w14:textId="77777777" w:rsidR="004C42D3" w:rsidRPr="0004146C" w:rsidRDefault="00000000">
            <w:pPr>
              <w:spacing w:after="0" w:line="240" w:lineRule="auto"/>
              <w:rPr>
                <w:sz w:val="21"/>
                <w:szCs w:val="21"/>
                <w:lang w:val="es-ES"/>
              </w:rPr>
            </w:pPr>
            <w:r w:rsidRPr="0004146C">
              <w:rPr>
                <w:color w:val="1F1F1F"/>
                <w:sz w:val="18"/>
                <w:szCs w:val="18"/>
                <w:lang w:val="es-ES"/>
              </w:rPr>
              <w:t>1. Anticipo WMS 360+</w:t>
            </w:r>
          </w:p>
        </w:tc>
        <w:tc>
          <w:tcPr>
            <w:tcW w:w="307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bottom w:w="70" w:type="dxa"/>
            </w:tcMar>
            <w:vAlign w:val="center"/>
          </w:tcPr>
          <w:p w14:paraId="4CFEC55B" w14:textId="77777777" w:rsidR="004C42D3" w:rsidRPr="0004146C" w:rsidRDefault="00000000">
            <w:pPr>
              <w:spacing w:after="0" w:line="240" w:lineRule="auto"/>
              <w:rPr>
                <w:sz w:val="21"/>
                <w:szCs w:val="21"/>
                <w:lang w:val="es-ES"/>
              </w:rPr>
            </w:pPr>
            <w:r w:rsidRPr="0004146C">
              <w:rPr>
                <w:color w:val="1F1F1F"/>
                <w:sz w:val="18"/>
                <w:szCs w:val="18"/>
                <w:lang w:val="es-ES"/>
              </w:rPr>
              <w:t>Inicio formal del proyecto</w:t>
            </w:r>
          </w:p>
        </w:tc>
        <w:tc>
          <w:tcPr>
            <w:tcW w:w="307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bottom w:w="70" w:type="dxa"/>
            </w:tcMar>
            <w:vAlign w:val="center"/>
          </w:tcPr>
          <w:p w14:paraId="64E616F6" w14:textId="77777777" w:rsidR="004C42D3" w:rsidRPr="0004146C" w:rsidRDefault="00000000">
            <w:pPr>
              <w:spacing w:after="0" w:line="240" w:lineRule="auto"/>
              <w:jc w:val="center"/>
              <w:rPr>
                <w:sz w:val="21"/>
                <w:szCs w:val="21"/>
                <w:lang w:val="es-ES"/>
              </w:rPr>
            </w:pPr>
            <w:r w:rsidRPr="0004146C">
              <w:rPr>
                <w:color w:val="1F1F1F"/>
                <w:sz w:val="18"/>
                <w:szCs w:val="18"/>
                <w:lang w:val="es-ES"/>
              </w:rPr>
              <w:t>$52,000 + IVA</w:t>
            </w:r>
          </w:p>
        </w:tc>
      </w:tr>
      <w:tr w:rsidR="004C42D3" w:rsidRPr="0004146C" w14:paraId="49355A9D" w14:textId="77777777">
        <w:trPr>
          <w:jc w:val="center"/>
        </w:trPr>
        <w:tc>
          <w:tcPr>
            <w:tcW w:w="307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bottom w:w="70" w:type="dxa"/>
            </w:tcMar>
            <w:vAlign w:val="center"/>
          </w:tcPr>
          <w:p w14:paraId="629A513A" w14:textId="77777777" w:rsidR="004C42D3" w:rsidRPr="0004146C" w:rsidRDefault="00000000">
            <w:pPr>
              <w:spacing w:after="0" w:line="240" w:lineRule="auto"/>
              <w:rPr>
                <w:sz w:val="21"/>
                <w:szCs w:val="21"/>
                <w:lang w:val="es-ES"/>
              </w:rPr>
            </w:pPr>
            <w:r w:rsidRPr="0004146C">
              <w:rPr>
                <w:color w:val="1F1F1F"/>
                <w:sz w:val="18"/>
                <w:szCs w:val="18"/>
                <w:lang w:val="es-ES"/>
              </w:rPr>
              <w:t>2. Consultoría</w:t>
            </w:r>
          </w:p>
        </w:tc>
        <w:tc>
          <w:tcPr>
            <w:tcW w:w="307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bottom w:w="70" w:type="dxa"/>
            </w:tcMar>
            <w:vAlign w:val="center"/>
          </w:tcPr>
          <w:p w14:paraId="552B19A0" w14:textId="77777777" w:rsidR="004C42D3" w:rsidRPr="0004146C" w:rsidRDefault="00000000">
            <w:pPr>
              <w:spacing w:after="0" w:line="240" w:lineRule="auto"/>
              <w:rPr>
                <w:sz w:val="21"/>
                <w:szCs w:val="21"/>
                <w:lang w:val="es-ES"/>
              </w:rPr>
            </w:pPr>
            <w:r w:rsidRPr="0004146C">
              <w:rPr>
                <w:color w:val="1F1F1F"/>
                <w:sz w:val="18"/>
                <w:szCs w:val="18"/>
                <w:lang w:val="es-ES"/>
              </w:rPr>
              <w:t>Inicio del diagnóstico y levantamiento</w:t>
            </w:r>
          </w:p>
        </w:tc>
        <w:tc>
          <w:tcPr>
            <w:tcW w:w="307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bottom w:w="70" w:type="dxa"/>
            </w:tcMar>
            <w:vAlign w:val="center"/>
          </w:tcPr>
          <w:p w14:paraId="7182FD1E" w14:textId="77777777" w:rsidR="004C42D3" w:rsidRPr="0004146C" w:rsidRDefault="00000000">
            <w:pPr>
              <w:spacing w:after="0" w:line="240" w:lineRule="auto"/>
              <w:jc w:val="center"/>
              <w:rPr>
                <w:sz w:val="21"/>
                <w:szCs w:val="21"/>
                <w:lang w:val="es-ES"/>
              </w:rPr>
            </w:pPr>
            <w:r w:rsidRPr="0004146C">
              <w:rPr>
                <w:color w:val="1F1F1F"/>
                <w:sz w:val="18"/>
                <w:szCs w:val="18"/>
                <w:lang w:val="es-ES"/>
              </w:rPr>
              <w:t>$30,000 + IVA</w:t>
            </w:r>
          </w:p>
        </w:tc>
      </w:tr>
      <w:tr w:rsidR="004C42D3" w:rsidRPr="0004146C" w14:paraId="3C45A3B5" w14:textId="77777777">
        <w:trPr>
          <w:jc w:val="center"/>
        </w:trPr>
        <w:tc>
          <w:tcPr>
            <w:tcW w:w="307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bottom w:w="70" w:type="dxa"/>
            </w:tcMar>
            <w:vAlign w:val="center"/>
          </w:tcPr>
          <w:p w14:paraId="1EE21679" w14:textId="77777777" w:rsidR="004C42D3" w:rsidRPr="0004146C" w:rsidRDefault="00000000">
            <w:pPr>
              <w:spacing w:after="0" w:line="240" w:lineRule="auto"/>
              <w:rPr>
                <w:sz w:val="21"/>
                <w:szCs w:val="21"/>
                <w:lang w:val="es-ES"/>
              </w:rPr>
            </w:pPr>
            <w:r w:rsidRPr="0004146C">
              <w:rPr>
                <w:color w:val="1F1F1F"/>
                <w:sz w:val="18"/>
                <w:szCs w:val="18"/>
                <w:lang w:val="es-ES"/>
              </w:rPr>
              <w:t>3. Pruebas funcionales</w:t>
            </w:r>
          </w:p>
        </w:tc>
        <w:tc>
          <w:tcPr>
            <w:tcW w:w="307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bottom w:w="70" w:type="dxa"/>
            </w:tcMar>
            <w:vAlign w:val="center"/>
          </w:tcPr>
          <w:p w14:paraId="6284E6D6" w14:textId="77777777" w:rsidR="004C42D3" w:rsidRPr="0004146C" w:rsidRDefault="00000000">
            <w:pPr>
              <w:spacing w:after="0" w:line="240" w:lineRule="auto"/>
              <w:rPr>
                <w:sz w:val="21"/>
                <w:szCs w:val="21"/>
                <w:lang w:val="es-ES"/>
              </w:rPr>
            </w:pPr>
            <w:r w:rsidRPr="0004146C">
              <w:rPr>
                <w:color w:val="1F1F1F"/>
                <w:sz w:val="18"/>
                <w:szCs w:val="18"/>
                <w:lang w:val="es-ES"/>
              </w:rPr>
              <w:t>Entrega para pruebas funcionales / UAT</w:t>
            </w:r>
          </w:p>
        </w:tc>
        <w:tc>
          <w:tcPr>
            <w:tcW w:w="307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bottom w:w="70" w:type="dxa"/>
            </w:tcMar>
            <w:vAlign w:val="center"/>
          </w:tcPr>
          <w:p w14:paraId="1F989981" w14:textId="77777777" w:rsidR="004C42D3" w:rsidRPr="0004146C" w:rsidRDefault="00000000">
            <w:pPr>
              <w:spacing w:after="0" w:line="240" w:lineRule="auto"/>
              <w:jc w:val="center"/>
              <w:rPr>
                <w:sz w:val="21"/>
                <w:szCs w:val="21"/>
                <w:lang w:val="es-ES"/>
              </w:rPr>
            </w:pPr>
            <w:r w:rsidRPr="0004146C">
              <w:rPr>
                <w:color w:val="1F1F1F"/>
                <w:sz w:val="18"/>
                <w:szCs w:val="18"/>
                <w:lang w:val="es-ES"/>
              </w:rPr>
              <w:t>$52,000 + IVA</w:t>
            </w:r>
          </w:p>
        </w:tc>
      </w:tr>
      <w:tr w:rsidR="004C42D3" w:rsidRPr="0004146C" w14:paraId="093F4618" w14:textId="77777777">
        <w:trPr>
          <w:jc w:val="center"/>
        </w:trPr>
        <w:tc>
          <w:tcPr>
            <w:tcW w:w="307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bottom w:w="70" w:type="dxa"/>
            </w:tcMar>
            <w:vAlign w:val="center"/>
          </w:tcPr>
          <w:p w14:paraId="56A63949" w14:textId="77777777" w:rsidR="004C42D3" w:rsidRPr="0004146C" w:rsidRDefault="00000000">
            <w:pPr>
              <w:spacing w:after="0" w:line="240" w:lineRule="auto"/>
              <w:rPr>
                <w:sz w:val="21"/>
                <w:szCs w:val="21"/>
                <w:lang w:val="es-ES"/>
              </w:rPr>
            </w:pPr>
            <w:r w:rsidRPr="0004146C">
              <w:rPr>
                <w:color w:val="1F1F1F"/>
                <w:sz w:val="18"/>
                <w:szCs w:val="18"/>
                <w:lang w:val="es-ES"/>
              </w:rPr>
              <w:t xml:space="preserve">4. Preparación </w:t>
            </w:r>
            <w:proofErr w:type="spellStart"/>
            <w:r w:rsidRPr="0004146C">
              <w:rPr>
                <w:color w:val="1F1F1F"/>
                <w:sz w:val="18"/>
                <w:szCs w:val="18"/>
                <w:lang w:val="es-ES"/>
              </w:rPr>
              <w:t>Go</w:t>
            </w:r>
            <w:proofErr w:type="spellEnd"/>
            <w:r w:rsidRPr="0004146C">
              <w:rPr>
                <w:color w:val="1F1F1F"/>
                <w:sz w:val="18"/>
                <w:szCs w:val="18"/>
                <w:lang w:val="es-ES"/>
              </w:rPr>
              <w:t xml:space="preserve"> Live</w:t>
            </w:r>
          </w:p>
        </w:tc>
        <w:tc>
          <w:tcPr>
            <w:tcW w:w="307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bottom w:w="70" w:type="dxa"/>
            </w:tcMar>
            <w:vAlign w:val="center"/>
          </w:tcPr>
          <w:p w14:paraId="41F079E4" w14:textId="77777777" w:rsidR="004C42D3" w:rsidRPr="0004146C" w:rsidRDefault="00000000">
            <w:pPr>
              <w:spacing w:after="0" w:line="240" w:lineRule="auto"/>
              <w:rPr>
                <w:sz w:val="21"/>
                <w:szCs w:val="21"/>
                <w:lang w:val="es-ES"/>
              </w:rPr>
            </w:pPr>
            <w:r w:rsidRPr="0004146C">
              <w:rPr>
                <w:color w:val="1F1F1F"/>
                <w:sz w:val="18"/>
                <w:szCs w:val="18"/>
                <w:lang w:val="es-ES"/>
              </w:rPr>
              <w:t>Carga de datos maestros y preparación de salida</w:t>
            </w:r>
          </w:p>
        </w:tc>
        <w:tc>
          <w:tcPr>
            <w:tcW w:w="307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bottom w:w="70" w:type="dxa"/>
            </w:tcMar>
            <w:vAlign w:val="center"/>
          </w:tcPr>
          <w:p w14:paraId="4180E789" w14:textId="77777777" w:rsidR="004C42D3" w:rsidRPr="0004146C" w:rsidRDefault="00000000">
            <w:pPr>
              <w:spacing w:after="0" w:line="240" w:lineRule="auto"/>
              <w:jc w:val="center"/>
              <w:rPr>
                <w:sz w:val="21"/>
                <w:szCs w:val="21"/>
                <w:lang w:val="es-ES"/>
              </w:rPr>
            </w:pPr>
            <w:r w:rsidRPr="0004146C">
              <w:rPr>
                <w:color w:val="1F1F1F"/>
                <w:sz w:val="18"/>
                <w:szCs w:val="18"/>
                <w:lang w:val="es-ES"/>
              </w:rPr>
              <w:t>$104,000 + IVA</w:t>
            </w:r>
          </w:p>
        </w:tc>
      </w:tr>
      <w:tr w:rsidR="004C42D3" w:rsidRPr="0004146C" w14:paraId="65AB6CF4" w14:textId="77777777">
        <w:trPr>
          <w:jc w:val="center"/>
        </w:trPr>
        <w:tc>
          <w:tcPr>
            <w:tcW w:w="307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bottom w:w="70" w:type="dxa"/>
            </w:tcMar>
            <w:vAlign w:val="center"/>
          </w:tcPr>
          <w:p w14:paraId="5B70B998" w14:textId="77777777" w:rsidR="004C42D3" w:rsidRPr="0004146C" w:rsidRDefault="00000000">
            <w:pPr>
              <w:spacing w:after="0" w:line="240" w:lineRule="auto"/>
              <w:rPr>
                <w:sz w:val="21"/>
                <w:szCs w:val="21"/>
                <w:lang w:val="es-ES"/>
              </w:rPr>
            </w:pPr>
            <w:r w:rsidRPr="0004146C">
              <w:rPr>
                <w:color w:val="1F1F1F"/>
                <w:sz w:val="18"/>
                <w:szCs w:val="18"/>
                <w:lang w:val="es-ES"/>
              </w:rPr>
              <w:t>5. Aceptación final</w:t>
            </w:r>
          </w:p>
        </w:tc>
        <w:tc>
          <w:tcPr>
            <w:tcW w:w="307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bottom w:w="70" w:type="dxa"/>
            </w:tcMar>
            <w:vAlign w:val="center"/>
          </w:tcPr>
          <w:p w14:paraId="0E8CE2E0" w14:textId="77777777" w:rsidR="004C42D3" w:rsidRPr="0004146C" w:rsidRDefault="00000000">
            <w:pPr>
              <w:spacing w:after="0" w:line="240" w:lineRule="auto"/>
              <w:rPr>
                <w:sz w:val="21"/>
                <w:szCs w:val="21"/>
                <w:lang w:val="es-ES"/>
              </w:rPr>
            </w:pPr>
            <w:proofErr w:type="spellStart"/>
            <w:r w:rsidRPr="0004146C">
              <w:rPr>
                <w:color w:val="1F1F1F"/>
                <w:sz w:val="18"/>
                <w:szCs w:val="18"/>
                <w:lang w:val="es-ES"/>
              </w:rPr>
              <w:t>Go</w:t>
            </w:r>
            <w:proofErr w:type="spellEnd"/>
            <w:r w:rsidRPr="0004146C">
              <w:rPr>
                <w:color w:val="1F1F1F"/>
                <w:sz w:val="18"/>
                <w:szCs w:val="18"/>
                <w:lang w:val="es-ES"/>
              </w:rPr>
              <w:t xml:space="preserve"> Live y carta de aceptación</w:t>
            </w:r>
          </w:p>
        </w:tc>
        <w:tc>
          <w:tcPr>
            <w:tcW w:w="307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70" w:type="dxa"/>
              <w:bottom w:w="70" w:type="dxa"/>
            </w:tcMar>
            <w:vAlign w:val="center"/>
          </w:tcPr>
          <w:p w14:paraId="4DE85901" w14:textId="77777777" w:rsidR="004C42D3" w:rsidRPr="0004146C" w:rsidRDefault="00000000">
            <w:pPr>
              <w:spacing w:after="0" w:line="240" w:lineRule="auto"/>
              <w:jc w:val="center"/>
              <w:rPr>
                <w:sz w:val="21"/>
                <w:szCs w:val="21"/>
                <w:lang w:val="es-ES"/>
              </w:rPr>
            </w:pPr>
            <w:r w:rsidRPr="0004146C">
              <w:rPr>
                <w:color w:val="1F1F1F"/>
                <w:sz w:val="18"/>
                <w:szCs w:val="18"/>
                <w:lang w:val="es-ES"/>
              </w:rPr>
              <w:t>$52,000 + IVA</w:t>
            </w:r>
          </w:p>
        </w:tc>
      </w:tr>
    </w:tbl>
    <w:p w14:paraId="7C7FB490" w14:textId="77777777" w:rsidR="004C42D3" w:rsidRPr="0004146C" w:rsidRDefault="004C42D3">
      <w:pPr>
        <w:spacing w:before="100" w:after="80" w:line="240" w:lineRule="auto"/>
        <w:jc w:val="both"/>
        <w:rPr>
          <w:sz w:val="19"/>
          <w:szCs w:val="19"/>
          <w:highlight w:val="yellow"/>
          <w:lang w:val="es-ES"/>
        </w:rPr>
      </w:pPr>
    </w:p>
    <w:p w14:paraId="4A3EF60B" w14:textId="25ED8D68" w:rsidR="004C42D3" w:rsidRPr="0004146C" w:rsidRDefault="00000000">
      <w:pPr>
        <w:jc w:val="both"/>
        <w:rPr>
          <w:lang w:val="es-ES"/>
        </w:rPr>
      </w:pPr>
      <w:r w:rsidRPr="0004146C">
        <w:rPr>
          <w:i/>
          <w:iCs/>
          <w:lang w:val="es-ES"/>
        </w:rPr>
        <w:t xml:space="preserve">Nota: La licencia </w:t>
      </w:r>
      <w:r w:rsidR="0004146C">
        <w:rPr>
          <w:i/>
          <w:iCs/>
          <w:lang w:val="es-ES"/>
        </w:rPr>
        <w:t>mensual/</w:t>
      </w:r>
      <w:r w:rsidRPr="0004146C">
        <w:rPr>
          <w:i/>
          <w:iCs/>
          <w:lang w:val="es-ES"/>
        </w:rPr>
        <w:t>anual de herramientas de terceros (</w:t>
      </w:r>
      <w:proofErr w:type="spellStart"/>
      <w:r w:rsidRPr="0004146C">
        <w:rPr>
          <w:i/>
          <w:iCs/>
          <w:lang w:val="es-ES"/>
        </w:rPr>
        <w:t>Supabase</w:t>
      </w:r>
      <w:proofErr w:type="spellEnd"/>
      <w:r w:rsidRPr="0004146C">
        <w:rPr>
          <w:i/>
          <w:iCs/>
          <w:lang w:val="es-ES"/>
        </w:rPr>
        <w:t xml:space="preserve">, Render, </w:t>
      </w:r>
      <w:proofErr w:type="spellStart"/>
      <w:r w:rsidRPr="0004146C">
        <w:rPr>
          <w:i/>
          <w:iCs/>
          <w:lang w:val="es-ES"/>
        </w:rPr>
        <w:t>Vercel</w:t>
      </w:r>
      <w:proofErr w:type="spellEnd"/>
      <w:r w:rsidR="0004146C">
        <w:rPr>
          <w:i/>
          <w:iCs/>
          <w:lang w:val="es-ES"/>
        </w:rPr>
        <w:t>, facturapi</w:t>
      </w:r>
      <w:r w:rsidRPr="0004146C">
        <w:rPr>
          <w:i/>
          <w:iCs/>
          <w:lang w:val="es-ES"/>
        </w:rPr>
        <w:t>) y posibles middlewares, correrán a cargo del cliente.</w:t>
      </w:r>
    </w:p>
    <w:p w14:paraId="6C71D5E4" w14:textId="77777777" w:rsidR="004C42D3" w:rsidRPr="0004146C" w:rsidRDefault="00000000">
      <w:pPr>
        <w:pStyle w:val="Ttulo2"/>
        <w:rPr>
          <w:lang w:val="es-ES"/>
        </w:rPr>
      </w:pPr>
      <w:r w:rsidRPr="0004146C">
        <w:rPr>
          <w:lang w:val="es-ES"/>
        </w:rPr>
        <w:t xml:space="preserve">3.2 Responsabilidades del Cliente - </w:t>
      </w:r>
      <w:proofErr w:type="spellStart"/>
      <w:r w:rsidRPr="0004146C">
        <w:rPr>
          <w:lang w:val="es-ES"/>
        </w:rPr>
        <w:t>Formatextil</w:t>
      </w:r>
      <w:proofErr w:type="spellEnd"/>
    </w:p>
    <w:p w14:paraId="66277A1F" w14:textId="77777777" w:rsidR="004C42D3" w:rsidRPr="0004146C" w:rsidRDefault="00000000">
      <w:pPr>
        <w:spacing w:after="60"/>
        <w:ind w:left="504" w:hanging="317"/>
        <w:rPr>
          <w:lang w:val="es-ES"/>
        </w:rPr>
      </w:pPr>
      <w:r w:rsidRPr="0004146C">
        <w:rPr>
          <w:b/>
          <w:bCs/>
          <w:sz w:val="19"/>
          <w:szCs w:val="19"/>
          <w:lang w:val="es-ES"/>
        </w:rPr>
        <w:t>1. Suscripción y pago de</w:t>
      </w:r>
      <w:r w:rsidRPr="0004146C">
        <w:rPr>
          <w:sz w:val="19"/>
          <w:szCs w:val="19"/>
          <w:lang w:val="es-ES"/>
        </w:rPr>
        <w:t xml:space="preserve"> los costos de licencias en la nube y servicios de terceros necesarios para el alojamiento: </w:t>
      </w:r>
      <w:proofErr w:type="spellStart"/>
      <w:r w:rsidRPr="0004146C">
        <w:rPr>
          <w:sz w:val="19"/>
          <w:szCs w:val="19"/>
          <w:lang w:val="es-ES"/>
        </w:rPr>
        <w:t>Supabase</w:t>
      </w:r>
      <w:proofErr w:type="spellEnd"/>
      <w:r w:rsidRPr="0004146C">
        <w:rPr>
          <w:sz w:val="19"/>
          <w:szCs w:val="19"/>
          <w:lang w:val="es-ES"/>
        </w:rPr>
        <w:t xml:space="preserve">, </w:t>
      </w:r>
      <w:proofErr w:type="spellStart"/>
      <w:r w:rsidRPr="0004146C">
        <w:rPr>
          <w:sz w:val="19"/>
          <w:szCs w:val="19"/>
          <w:lang w:val="es-ES"/>
        </w:rPr>
        <w:t>Vercel</w:t>
      </w:r>
      <w:proofErr w:type="spellEnd"/>
      <w:r w:rsidRPr="0004146C">
        <w:rPr>
          <w:sz w:val="19"/>
          <w:szCs w:val="19"/>
          <w:lang w:val="es-ES"/>
        </w:rPr>
        <w:t xml:space="preserve"> y Render, </w:t>
      </w:r>
      <w:proofErr w:type="spellStart"/>
      <w:r w:rsidRPr="0004146C">
        <w:rPr>
          <w:sz w:val="19"/>
          <w:szCs w:val="19"/>
          <w:lang w:val="es-ES"/>
        </w:rPr>
        <w:t>Factuapi</w:t>
      </w:r>
      <w:proofErr w:type="spellEnd"/>
      <w:r w:rsidRPr="0004146C">
        <w:rPr>
          <w:sz w:val="19"/>
          <w:szCs w:val="19"/>
          <w:lang w:val="es-ES"/>
        </w:rPr>
        <w:t xml:space="preserve"> y si el caso de necesidad de subir el plan de algunos de los mencionados.</w:t>
      </w:r>
    </w:p>
    <w:p w14:paraId="1384DF7D" w14:textId="77777777" w:rsidR="004C42D3" w:rsidRPr="0004146C" w:rsidRDefault="00000000">
      <w:pPr>
        <w:spacing w:after="60"/>
        <w:ind w:left="504" w:hanging="317"/>
        <w:rPr>
          <w:lang w:val="es-ES"/>
        </w:rPr>
      </w:pPr>
      <w:r w:rsidRPr="0004146C">
        <w:rPr>
          <w:b/>
          <w:bCs/>
          <w:sz w:val="19"/>
          <w:szCs w:val="19"/>
          <w:lang w:val="es-ES"/>
        </w:rPr>
        <w:t xml:space="preserve">2. </w:t>
      </w:r>
      <w:r w:rsidRPr="0004146C">
        <w:rPr>
          <w:sz w:val="19"/>
          <w:szCs w:val="19"/>
          <w:lang w:val="es-ES"/>
        </w:rPr>
        <w:t>Proveer la información maestra inicial, incluyendo catálogo de productos y ubicaciones actuales, en el formato requerido.</w:t>
      </w:r>
    </w:p>
    <w:p w14:paraId="6B7E8B49" w14:textId="77777777" w:rsidR="004C42D3" w:rsidRPr="0004146C" w:rsidRDefault="00000000">
      <w:pPr>
        <w:spacing w:after="60"/>
        <w:ind w:left="504" w:hanging="317"/>
        <w:rPr>
          <w:lang w:val="es-ES"/>
        </w:rPr>
      </w:pPr>
      <w:r w:rsidRPr="0004146C">
        <w:rPr>
          <w:b/>
          <w:bCs/>
          <w:sz w:val="19"/>
          <w:szCs w:val="19"/>
          <w:lang w:val="es-ES"/>
        </w:rPr>
        <w:t xml:space="preserve">3. </w:t>
      </w:r>
      <w:r w:rsidRPr="0004146C">
        <w:rPr>
          <w:sz w:val="19"/>
          <w:szCs w:val="19"/>
          <w:lang w:val="es-ES"/>
        </w:rPr>
        <w:t>Asignar al personal clave para las pruebas de aceptación de usuario (UAT), especialmente para las validaciones con hardware Zebra.</w:t>
      </w:r>
    </w:p>
    <w:p w14:paraId="70B2574B" w14:textId="77777777" w:rsidR="004C42D3" w:rsidRPr="0004146C" w:rsidRDefault="00000000">
      <w:pPr>
        <w:pStyle w:val="Ttulo2"/>
        <w:rPr>
          <w:lang w:val="es-ES"/>
        </w:rPr>
      </w:pPr>
      <w:r w:rsidRPr="0004146C">
        <w:rPr>
          <w:lang w:val="es-ES"/>
        </w:rPr>
        <w:t>3.3 Criterios de Aceptación</w:t>
      </w:r>
    </w:p>
    <w:p w14:paraId="04CBC81E" w14:textId="77777777" w:rsidR="004C42D3" w:rsidRPr="0004146C" w:rsidRDefault="00000000">
      <w:pPr>
        <w:spacing w:after="60" w:line="240" w:lineRule="auto"/>
        <w:ind w:left="403" w:hanging="202"/>
        <w:jc w:val="both"/>
        <w:rPr>
          <w:lang w:val="es-ES"/>
        </w:rPr>
      </w:pPr>
      <w:r w:rsidRPr="0004146C">
        <w:rPr>
          <w:sz w:val="19"/>
          <w:szCs w:val="19"/>
          <w:lang w:val="es-ES"/>
        </w:rPr>
        <w:t xml:space="preserve">• Ejecución satisfactoria de los casos de prueba descritos en la </w:t>
      </w:r>
      <w:r w:rsidRPr="0004146C">
        <w:rPr>
          <w:b/>
          <w:sz w:val="19"/>
          <w:szCs w:val="19"/>
          <w:lang w:val="es-ES"/>
        </w:rPr>
        <w:t>Matriz de Pruebas de Aceptación por Módulo (Sección 2.10.2)</w:t>
      </w:r>
      <w:r w:rsidRPr="0004146C">
        <w:rPr>
          <w:sz w:val="19"/>
          <w:szCs w:val="19"/>
          <w:lang w:val="es-ES"/>
        </w:rPr>
        <w:t xml:space="preserve"> y del </w:t>
      </w:r>
      <w:r w:rsidRPr="0004146C">
        <w:rPr>
          <w:b/>
          <w:sz w:val="19"/>
          <w:szCs w:val="19"/>
          <w:lang w:val="es-ES"/>
        </w:rPr>
        <w:t>Flujo Integral End-</w:t>
      </w:r>
      <w:proofErr w:type="spellStart"/>
      <w:r w:rsidRPr="0004146C">
        <w:rPr>
          <w:b/>
          <w:sz w:val="19"/>
          <w:szCs w:val="19"/>
          <w:lang w:val="es-ES"/>
        </w:rPr>
        <w:t>to</w:t>
      </w:r>
      <w:proofErr w:type="spellEnd"/>
      <w:r w:rsidRPr="0004146C">
        <w:rPr>
          <w:b/>
          <w:sz w:val="19"/>
          <w:szCs w:val="19"/>
          <w:lang w:val="es-ES"/>
        </w:rPr>
        <w:t>-End (Sección 2.10.3)</w:t>
      </w:r>
      <w:r w:rsidRPr="0004146C">
        <w:rPr>
          <w:sz w:val="19"/>
          <w:szCs w:val="19"/>
          <w:lang w:val="es-ES"/>
        </w:rPr>
        <w:t xml:space="preserve"> en el entorno de producción sin presencia de defectos bloqueantes (Severidad 1).</w:t>
      </w:r>
    </w:p>
    <w:p w14:paraId="18C8E1B8" w14:textId="77777777" w:rsidR="004C42D3" w:rsidRPr="0004146C" w:rsidRDefault="00000000">
      <w:pPr>
        <w:spacing w:after="60" w:line="240" w:lineRule="auto"/>
        <w:ind w:left="403" w:hanging="202"/>
        <w:jc w:val="both"/>
        <w:rPr>
          <w:lang w:val="es-ES"/>
        </w:rPr>
      </w:pPr>
      <w:r w:rsidRPr="0004146C">
        <w:rPr>
          <w:sz w:val="19"/>
          <w:szCs w:val="19"/>
          <w:lang w:val="es-ES"/>
        </w:rPr>
        <w:t xml:space="preserve">• </w:t>
      </w:r>
      <w:r w:rsidRPr="0004146C">
        <w:rPr>
          <w:b/>
          <w:sz w:val="19"/>
          <w:szCs w:val="19"/>
          <w:lang w:val="es-ES"/>
        </w:rPr>
        <w:t xml:space="preserve">Firma formal obligatoria del Acta de Aceptación UAT </w:t>
      </w:r>
      <w:r w:rsidRPr="0004146C">
        <w:rPr>
          <w:sz w:val="19"/>
          <w:szCs w:val="19"/>
          <w:lang w:val="es-ES"/>
        </w:rPr>
        <w:t xml:space="preserve">por el responsable designado por </w:t>
      </w:r>
      <w:proofErr w:type="spellStart"/>
      <w:r w:rsidRPr="0004146C">
        <w:rPr>
          <w:sz w:val="19"/>
          <w:szCs w:val="19"/>
          <w:lang w:val="es-ES"/>
        </w:rPr>
        <w:t>Formatextil</w:t>
      </w:r>
      <w:proofErr w:type="spellEnd"/>
      <w:r w:rsidRPr="0004146C">
        <w:rPr>
          <w:sz w:val="19"/>
          <w:szCs w:val="19"/>
          <w:lang w:val="es-ES"/>
        </w:rPr>
        <w:t xml:space="preserve"> dentro de los plazos establecidos, o en su defecto, aplicación de la </w:t>
      </w:r>
      <w:r w:rsidRPr="0004146C">
        <w:rPr>
          <w:b/>
          <w:sz w:val="19"/>
          <w:szCs w:val="19"/>
          <w:lang w:val="es-ES"/>
        </w:rPr>
        <w:t>Aceptación Tácita</w:t>
      </w:r>
      <w:r w:rsidRPr="0004146C">
        <w:rPr>
          <w:sz w:val="19"/>
          <w:szCs w:val="19"/>
          <w:lang w:val="es-ES"/>
        </w:rPr>
        <w:t xml:space="preserve"> conforme a los términos y condiciones de la Sección 2.10.5.</w:t>
      </w:r>
    </w:p>
    <w:p w14:paraId="6D8819DF" w14:textId="77777777" w:rsidR="004C42D3" w:rsidRPr="0004146C" w:rsidRDefault="00000000">
      <w:pPr>
        <w:spacing w:after="60" w:line="240" w:lineRule="auto"/>
        <w:ind w:left="403" w:hanging="202"/>
        <w:jc w:val="both"/>
        <w:rPr>
          <w:lang w:val="es-ES"/>
        </w:rPr>
      </w:pPr>
      <w:r w:rsidRPr="0004146C">
        <w:rPr>
          <w:sz w:val="19"/>
          <w:szCs w:val="19"/>
          <w:lang w:val="es-ES"/>
        </w:rPr>
        <w:t xml:space="preserve">• </w:t>
      </w:r>
      <w:r w:rsidRPr="0004146C">
        <w:rPr>
          <w:b/>
          <w:sz w:val="19"/>
          <w:szCs w:val="19"/>
          <w:lang w:val="es-ES"/>
        </w:rPr>
        <w:t xml:space="preserve">Delimitación estricta al alcance contratado: </w:t>
      </w:r>
      <w:r w:rsidRPr="0004146C">
        <w:rPr>
          <w:sz w:val="19"/>
          <w:szCs w:val="19"/>
          <w:lang w:val="es-ES"/>
        </w:rPr>
        <w:t>la aceptación del sistema y la liberación de los pagos pactados no estarán condicionadas a requerimientos fuera de alcance, integraciones externas excluidas (CONTPAQi Desktop sin middleware), preferencias estéticas secundarias ni procedimientos sobrevenidos no contemplados en este SOW.</w:t>
      </w:r>
    </w:p>
    <w:p w14:paraId="19556B89" w14:textId="77777777" w:rsidR="004C42D3" w:rsidRPr="0004146C" w:rsidRDefault="00000000">
      <w:pPr>
        <w:rPr>
          <w:lang w:val="es-ES"/>
        </w:rPr>
      </w:pPr>
      <w:r w:rsidRPr="0004146C">
        <w:rPr>
          <w:lang w:val="es-ES"/>
        </w:rPr>
        <w:br w:type="page"/>
      </w:r>
    </w:p>
    <w:p w14:paraId="7D0B336B" w14:textId="77777777" w:rsidR="004C42D3" w:rsidRPr="0004146C" w:rsidRDefault="00000000">
      <w:pPr>
        <w:pStyle w:val="Ttulo1"/>
        <w:rPr>
          <w:lang w:val="es-ES"/>
        </w:rPr>
      </w:pPr>
      <w:bookmarkStart w:id="29" w:name="bookmark=id.qy2awqketc6d" w:colFirst="0" w:colLast="0"/>
      <w:bookmarkEnd w:id="29"/>
      <w:r w:rsidRPr="0004146C">
        <w:rPr>
          <w:lang w:val="es-ES"/>
        </w:rPr>
        <w:lastRenderedPageBreak/>
        <w:t>Contacto</w:t>
      </w:r>
    </w:p>
    <w:p w14:paraId="31C0891B" w14:textId="77777777" w:rsidR="004C42D3" w:rsidRPr="0004146C" w:rsidRDefault="00000000">
      <w:pPr>
        <w:jc w:val="both"/>
        <w:rPr>
          <w:lang w:val="es-ES"/>
        </w:rPr>
      </w:pPr>
      <w:r w:rsidRPr="0004146C">
        <w:rPr>
          <w:lang w:val="es-ES"/>
        </w:rPr>
        <w:t>Para más información y para discutir los detalles de esta propuesta, por favor póngase en contacto con:</w:t>
      </w:r>
    </w:p>
    <w:tbl>
      <w:tblPr>
        <w:tblStyle w:val="ab"/>
        <w:tblW w:w="964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952"/>
        <w:gridCol w:w="3744"/>
        <w:gridCol w:w="2952"/>
      </w:tblGrid>
      <w:tr w:rsidR="004C42D3" w:rsidRPr="0004146C" w14:paraId="23F355E5" w14:textId="77777777">
        <w:trPr>
          <w:cantSplit/>
          <w:tblHeader/>
          <w:jc w:val="center"/>
        </w:trPr>
        <w:tc>
          <w:tcPr>
            <w:tcW w:w="2952" w:type="dxa"/>
            <w:tcBorders>
              <w:top w:val="single" w:sz="5" w:space="0" w:color="555555"/>
              <w:left w:val="single" w:sz="5" w:space="0" w:color="555555"/>
              <w:bottom w:val="single" w:sz="5" w:space="0" w:color="555555"/>
              <w:right w:val="single" w:sz="5" w:space="0" w:color="555555"/>
            </w:tcBorders>
            <w:shd w:val="clear" w:color="auto" w:fill="00000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58A69A" w14:textId="77777777" w:rsidR="004C42D3" w:rsidRPr="0004146C" w:rsidRDefault="00000000">
            <w:pPr>
              <w:rPr>
                <w:lang w:val="es-ES"/>
              </w:rPr>
            </w:pPr>
            <w:r w:rsidRPr="0004146C">
              <w:rPr>
                <w:b/>
                <w:bCs/>
                <w:color w:val="FFFFFF"/>
                <w:sz w:val="17"/>
                <w:szCs w:val="17"/>
                <w:lang w:val="es-ES"/>
              </w:rPr>
              <w:t>Nombre representante</w:t>
            </w:r>
          </w:p>
        </w:tc>
        <w:tc>
          <w:tcPr>
            <w:tcW w:w="3744" w:type="dxa"/>
            <w:tcBorders>
              <w:top w:val="single" w:sz="5" w:space="0" w:color="555555"/>
              <w:left w:val="single" w:sz="5" w:space="0" w:color="555555"/>
              <w:bottom w:val="single" w:sz="5" w:space="0" w:color="555555"/>
              <w:right w:val="single" w:sz="5" w:space="0" w:color="555555"/>
            </w:tcBorders>
            <w:shd w:val="clear" w:color="auto" w:fill="00000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FC3AF5" w14:textId="77777777" w:rsidR="004C42D3" w:rsidRPr="0004146C" w:rsidRDefault="00000000">
            <w:pPr>
              <w:rPr>
                <w:lang w:val="es-ES"/>
              </w:rPr>
            </w:pPr>
            <w:r w:rsidRPr="0004146C">
              <w:rPr>
                <w:b/>
                <w:bCs/>
                <w:color w:val="FFFFFF"/>
                <w:sz w:val="17"/>
                <w:szCs w:val="17"/>
                <w:lang w:val="es-ES"/>
              </w:rPr>
              <w:t>Email</w:t>
            </w:r>
          </w:p>
        </w:tc>
        <w:tc>
          <w:tcPr>
            <w:tcW w:w="2952" w:type="dxa"/>
            <w:tcBorders>
              <w:top w:val="single" w:sz="5" w:space="0" w:color="555555"/>
              <w:left w:val="single" w:sz="5" w:space="0" w:color="555555"/>
              <w:bottom w:val="single" w:sz="5" w:space="0" w:color="555555"/>
              <w:right w:val="single" w:sz="5" w:space="0" w:color="555555"/>
            </w:tcBorders>
            <w:shd w:val="clear" w:color="auto" w:fill="00000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6EC11D" w14:textId="77777777" w:rsidR="004C42D3" w:rsidRPr="0004146C" w:rsidRDefault="00000000">
            <w:pPr>
              <w:rPr>
                <w:lang w:val="es-ES"/>
              </w:rPr>
            </w:pPr>
            <w:r w:rsidRPr="0004146C">
              <w:rPr>
                <w:b/>
                <w:bCs/>
                <w:color w:val="FFFFFF"/>
                <w:sz w:val="17"/>
                <w:szCs w:val="17"/>
                <w:lang w:val="es-ES"/>
              </w:rPr>
              <w:t>Teléfono</w:t>
            </w:r>
          </w:p>
        </w:tc>
      </w:tr>
      <w:tr w:rsidR="004C42D3" w:rsidRPr="0004146C" w14:paraId="3B90ED2D" w14:textId="77777777">
        <w:trPr>
          <w:cantSplit/>
          <w:jc w:val="center"/>
        </w:trPr>
        <w:tc>
          <w:tcPr>
            <w:tcW w:w="295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32FC4C" w14:textId="77777777" w:rsidR="004C42D3" w:rsidRPr="0004146C" w:rsidRDefault="00000000">
            <w:pPr>
              <w:spacing w:after="0" w:line="240" w:lineRule="auto"/>
              <w:rPr>
                <w:lang w:val="es-ES"/>
              </w:rPr>
            </w:pPr>
            <w:r w:rsidRPr="0004146C">
              <w:rPr>
                <w:sz w:val="17"/>
                <w:szCs w:val="17"/>
                <w:lang w:val="es-ES"/>
              </w:rPr>
              <w:t>Ricardo Zerpa</w:t>
            </w:r>
          </w:p>
        </w:tc>
        <w:tc>
          <w:tcPr>
            <w:tcW w:w="3744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05BBBD" w14:textId="77777777" w:rsidR="004C42D3" w:rsidRPr="0004146C" w:rsidRDefault="00000000">
            <w:pPr>
              <w:spacing w:after="0" w:line="240" w:lineRule="auto"/>
              <w:rPr>
                <w:lang w:val="es-ES"/>
              </w:rPr>
            </w:pPr>
            <w:r w:rsidRPr="0004146C">
              <w:rPr>
                <w:color w:val="0066CC"/>
                <w:sz w:val="17"/>
                <w:szCs w:val="17"/>
                <w:u w:val="single"/>
                <w:lang w:val="es-ES"/>
              </w:rPr>
              <w:t>ricardo@movidatci.com</w:t>
            </w:r>
          </w:p>
        </w:tc>
        <w:tc>
          <w:tcPr>
            <w:tcW w:w="295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000A1E" w14:textId="77777777" w:rsidR="004C42D3" w:rsidRPr="0004146C" w:rsidRDefault="00000000">
            <w:pPr>
              <w:spacing w:after="0" w:line="240" w:lineRule="auto"/>
              <w:rPr>
                <w:lang w:val="es-ES"/>
              </w:rPr>
            </w:pPr>
            <w:r w:rsidRPr="0004146C">
              <w:rPr>
                <w:sz w:val="17"/>
                <w:szCs w:val="17"/>
                <w:lang w:val="es-ES"/>
              </w:rPr>
              <w:t>55 1069 4443</w:t>
            </w:r>
          </w:p>
        </w:tc>
      </w:tr>
      <w:tr w:rsidR="004C42D3" w:rsidRPr="0004146C" w14:paraId="54FAC849" w14:textId="77777777">
        <w:trPr>
          <w:cantSplit/>
          <w:jc w:val="center"/>
        </w:trPr>
        <w:tc>
          <w:tcPr>
            <w:tcW w:w="295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E7ADBD" w14:textId="77777777" w:rsidR="004C42D3" w:rsidRPr="0004146C" w:rsidRDefault="00000000">
            <w:pPr>
              <w:spacing w:after="0" w:line="240" w:lineRule="auto"/>
              <w:rPr>
                <w:lang w:val="es-ES"/>
              </w:rPr>
            </w:pPr>
            <w:r w:rsidRPr="0004146C">
              <w:rPr>
                <w:sz w:val="17"/>
                <w:szCs w:val="17"/>
                <w:lang w:val="es-ES"/>
              </w:rPr>
              <w:t>Jonathan Palacios</w:t>
            </w:r>
          </w:p>
        </w:tc>
        <w:tc>
          <w:tcPr>
            <w:tcW w:w="3744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01160E" w14:textId="77777777" w:rsidR="004C42D3" w:rsidRPr="0004146C" w:rsidRDefault="00000000">
            <w:pPr>
              <w:spacing w:after="0" w:line="240" w:lineRule="auto"/>
              <w:rPr>
                <w:lang w:val="es-ES"/>
              </w:rPr>
            </w:pPr>
            <w:r w:rsidRPr="0004146C">
              <w:rPr>
                <w:color w:val="0066CC"/>
                <w:sz w:val="17"/>
                <w:szCs w:val="17"/>
                <w:u w:val="single"/>
                <w:lang w:val="es-ES"/>
              </w:rPr>
              <w:t>jonathan@movidatci.com</w:t>
            </w:r>
          </w:p>
        </w:tc>
        <w:tc>
          <w:tcPr>
            <w:tcW w:w="295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B81497" w14:textId="77777777" w:rsidR="004C42D3" w:rsidRPr="0004146C" w:rsidRDefault="00000000">
            <w:pPr>
              <w:spacing w:after="0" w:line="240" w:lineRule="auto"/>
              <w:rPr>
                <w:lang w:val="es-ES"/>
              </w:rPr>
            </w:pPr>
            <w:r w:rsidRPr="0004146C">
              <w:rPr>
                <w:sz w:val="17"/>
                <w:szCs w:val="17"/>
                <w:lang w:val="es-ES"/>
              </w:rPr>
              <w:t>56 1165 1399</w:t>
            </w:r>
          </w:p>
        </w:tc>
      </w:tr>
      <w:tr w:rsidR="004C42D3" w:rsidRPr="0004146C" w14:paraId="16BB9B75" w14:textId="77777777">
        <w:trPr>
          <w:cantSplit/>
          <w:jc w:val="center"/>
        </w:trPr>
        <w:tc>
          <w:tcPr>
            <w:tcW w:w="295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E273DC" w14:textId="77777777" w:rsidR="004C42D3" w:rsidRPr="0004146C" w:rsidRDefault="00000000">
            <w:pPr>
              <w:spacing w:after="0" w:line="240" w:lineRule="auto"/>
              <w:rPr>
                <w:lang w:val="es-ES"/>
              </w:rPr>
            </w:pPr>
            <w:r w:rsidRPr="0004146C">
              <w:rPr>
                <w:sz w:val="17"/>
                <w:szCs w:val="17"/>
                <w:lang w:val="es-ES"/>
              </w:rPr>
              <w:t>PM</w:t>
            </w:r>
          </w:p>
        </w:tc>
        <w:tc>
          <w:tcPr>
            <w:tcW w:w="3744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838283" w14:textId="77777777" w:rsidR="004C42D3" w:rsidRPr="0004146C" w:rsidRDefault="00000000">
            <w:pPr>
              <w:spacing w:after="0" w:line="240" w:lineRule="auto"/>
              <w:rPr>
                <w:lang w:val="es-ES"/>
              </w:rPr>
            </w:pPr>
            <w:r w:rsidRPr="0004146C">
              <w:rPr>
                <w:color w:val="0066CC"/>
                <w:sz w:val="17"/>
                <w:szCs w:val="17"/>
                <w:u w:val="single"/>
                <w:lang w:val="es-ES"/>
              </w:rPr>
              <w:t>mayra.garcia@movidatci.com</w:t>
            </w:r>
          </w:p>
        </w:tc>
        <w:tc>
          <w:tcPr>
            <w:tcW w:w="295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3288EB" w14:textId="77777777" w:rsidR="004C42D3" w:rsidRPr="0004146C" w:rsidRDefault="00000000">
            <w:pPr>
              <w:spacing w:after="0" w:line="240" w:lineRule="auto"/>
              <w:rPr>
                <w:lang w:val="es-ES"/>
              </w:rPr>
            </w:pPr>
            <w:r w:rsidRPr="0004146C">
              <w:rPr>
                <w:sz w:val="16"/>
                <w:szCs w:val="16"/>
                <w:lang w:val="es-ES"/>
              </w:rPr>
              <w:t>33 1005 9731</w:t>
            </w:r>
          </w:p>
        </w:tc>
      </w:tr>
    </w:tbl>
    <w:p w14:paraId="36478330" w14:textId="77777777" w:rsidR="004C42D3" w:rsidRPr="0004146C" w:rsidRDefault="00000000">
      <w:pPr>
        <w:pStyle w:val="Ttulo1"/>
        <w:rPr>
          <w:lang w:val="es-ES"/>
        </w:rPr>
      </w:pPr>
      <w:r w:rsidRPr="0004146C">
        <w:rPr>
          <w:lang w:val="es-ES"/>
        </w:rPr>
        <w:t>Aceptación de la Propuesta</w:t>
      </w:r>
    </w:p>
    <w:p w14:paraId="70809E4D" w14:textId="77777777" w:rsidR="004C42D3" w:rsidRPr="0004146C" w:rsidRDefault="00000000">
      <w:pPr>
        <w:jc w:val="both"/>
        <w:rPr>
          <w:lang w:val="es-ES"/>
        </w:rPr>
      </w:pPr>
      <w:r w:rsidRPr="0004146C">
        <w:rPr>
          <w:lang w:val="es-ES"/>
        </w:rPr>
        <w:t xml:space="preserve">La aceptación de este documento por parte de </w:t>
      </w:r>
      <w:proofErr w:type="spellStart"/>
      <w:r w:rsidRPr="0004146C">
        <w:rPr>
          <w:lang w:val="es-ES"/>
        </w:rPr>
        <w:t>Formatextil</w:t>
      </w:r>
      <w:proofErr w:type="spellEnd"/>
      <w:r w:rsidRPr="0004146C">
        <w:rPr>
          <w:lang w:val="es-ES"/>
        </w:rPr>
        <w:t xml:space="preserve"> implica la conformidad con el alcance, responsabilidades, condiciones económicas, dependencias y criterios de aceptación descritos en este SOW. Cualquier modificación posterior deberá formalizarse mediante el proceso de control de cambios.</w:t>
      </w:r>
    </w:p>
    <w:p w14:paraId="1145F652" w14:textId="77777777" w:rsidR="004C42D3" w:rsidRPr="0004146C" w:rsidRDefault="00000000">
      <w:pPr>
        <w:pStyle w:val="Ttulo2"/>
        <w:rPr>
          <w:lang w:val="es-ES"/>
        </w:rPr>
      </w:pPr>
      <w:r w:rsidRPr="0004146C">
        <w:rPr>
          <w:lang w:val="es-ES"/>
        </w:rPr>
        <w:t>Firmas de Aprobación</w:t>
      </w:r>
    </w:p>
    <w:tbl>
      <w:tblPr>
        <w:tblStyle w:val="ac"/>
        <w:tblW w:w="885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428"/>
        <w:gridCol w:w="4428"/>
      </w:tblGrid>
      <w:tr w:rsidR="004C42D3" w:rsidRPr="0004146C" w14:paraId="5DFD2EFF" w14:textId="77777777">
        <w:trPr>
          <w:cantSplit/>
          <w:jc w:val="center"/>
        </w:trPr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407757D" w14:textId="77777777" w:rsidR="004C42D3" w:rsidRPr="0004146C" w:rsidRDefault="00000000">
            <w:pPr>
              <w:spacing w:after="80"/>
              <w:rPr>
                <w:lang w:val="es-ES"/>
              </w:rPr>
            </w:pPr>
            <w:r w:rsidRPr="0004146C">
              <w:rPr>
                <w:b/>
                <w:bCs/>
                <w:sz w:val="18"/>
                <w:szCs w:val="18"/>
                <w:lang w:val="es-ES"/>
              </w:rPr>
              <w:t xml:space="preserve">Por </w:t>
            </w:r>
            <w:proofErr w:type="spellStart"/>
            <w:r w:rsidRPr="0004146C">
              <w:rPr>
                <w:b/>
                <w:bCs/>
                <w:sz w:val="18"/>
                <w:szCs w:val="18"/>
                <w:lang w:val="es-ES"/>
              </w:rPr>
              <w:t>Formatextil</w:t>
            </w:r>
            <w:proofErr w:type="spellEnd"/>
            <w:r w:rsidRPr="0004146C">
              <w:rPr>
                <w:b/>
                <w:bCs/>
                <w:sz w:val="18"/>
                <w:szCs w:val="18"/>
                <w:lang w:val="es-ES"/>
              </w:rPr>
              <w:t>: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D33241C" w14:textId="77777777" w:rsidR="004C42D3" w:rsidRPr="0004146C" w:rsidRDefault="00000000">
            <w:pPr>
              <w:spacing w:after="80"/>
              <w:rPr>
                <w:lang w:val="es-ES"/>
              </w:rPr>
            </w:pPr>
            <w:r w:rsidRPr="0004146C">
              <w:rPr>
                <w:b/>
                <w:bCs/>
                <w:sz w:val="18"/>
                <w:szCs w:val="18"/>
                <w:lang w:val="es-ES"/>
              </w:rPr>
              <w:t>Por MOVIDA TCI:</w:t>
            </w:r>
          </w:p>
        </w:tc>
      </w:tr>
      <w:tr w:rsidR="004C42D3" w:rsidRPr="0004146C" w14:paraId="757F461A" w14:textId="77777777">
        <w:trPr>
          <w:cantSplit/>
          <w:jc w:val="center"/>
        </w:trPr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500CAF8" w14:textId="77777777" w:rsidR="004C42D3" w:rsidRPr="0004146C" w:rsidRDefault="00000000">
            <w:pPr>
              <w:rPr>
                <w:lang w:val="es-ES"/>
              </w:rPr>
            </w:pPr>
            <w:r w:rsidRPr="0004146C">
              <w:rPr>
                <w:sz w:val="18"/>
                <w:szCs w:val="18"/>
                <w:lang w:val="es-ES"/>
              </w:rPr>
              <w:t>Nombre: _________________________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A77803C" w14:textId="77777777" w:rsidR="004C42D3" w:rsidRPr="0004146C" w:rsidRDefault="00000000">
            <w:pPr>
              <w:rPr>
                <w:lang w:val="es-ES"/>
              </w:rPr>
            </w:pPr>
            <w:r w:rsidRPr="0004146C">
              <w:rPr>
                <w:sz w:val="18"/>
                <w:szCs w:val="18"/>
                <w:lang w:val="es-ES"/>
              </w:rPr>
              <w:t>Nombre: _________________________</w:t>
            </w:r>
          </w:p>
        </w:tc>
      </w:tr>
      <w:tr w:rsidR="004C42D3" w:rsidRPr="0004146C" w14:paraId="79B8FA55" w14:textId="77777777">
        <w:trPr>
          <w:cantSplit/>
          <w:jc w:val="center"/>
        </w:trPr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EB13826" w14:textId="77777777" w:rsidR="004C42D3" w:rsidRPr="0004146C" w:rsidRDefault="00000000">
            <w:pPr>
              <w:rPr>
                <w:lang w:val="es-ES"/>
              </w:rPr>
            </w:pPr>
            <w:r w:rsidRPr="0004146C">
              <w:rPr>
                <w:sz w:val="18"/>
                <w:szCs w:val="18"/>
                <w:lang w:val="es-ES"/>
              </w:rPr>
              <w:t>Cargo: __________________________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FC3E870" w14:textId="77777777" w:rsidR="004C42D3" w:rsidRPr="0004146C" w:rsidRDefault="00000000">
            <w:pPr>
              <w:rPr>
                <w:lang w:val="es-ES"/>
              </w:rPr>
            </w:pPr>
            <w:r w:rsidRPr="0004146C">
              <w:rPr>
                <w:sz w:val="18"/>
                <w:szCs w:val="18"/>
                <w:lang w:val="es-ES"/>
              </w:rPr>
              <w:t>Cargo: __________________________</w:t>
            </w:r>
          </w:p>
        </w:tc>
      </w:tr>
      <w:tr w:rsidR="004C42D3" w:rsidRPr="0004146C" w14:paraId="073142E5" w14:textId="77777777">
        <w:trPr>
          <w:cantSplit/>
          <w:jc w:val="center"/>
        </w:trPr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868936D" w14:textId="77777777" w:rsidR="004C42D3" w:rsidRPr="0004146C" w:rsidRDefault="00000000">
            <w:pPr>
              <w:rPr>
                <w:lang w:val="es-ES"/>
              </w:rPr>
            </w:pPr>
            <w:r w:rsidRPr="0004146C">
              <w:rPr>
                <w:sz w:val="18"/>
                <w:szCs w:val="18"/>
                <w:lang w:val="es-ES"/>
              </w:rPr>
              <w:t>Firma: __________________________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EECA2DF" w14:textId="77777777" w:rsidR="004C42D3" w:rsidRPr="0004146C" w:rsidRDefault="00000000">
            <w:pPr>
              <w:rPr>
                <w:lang w:val="es-ES"/>
              </w:rPr>
            </w:pPr>
            <w:r w:rsidRPr="0004146C">
              <w:rPr>
                <w:sz w:val="18"/>
                <w:szCs w:val="18"/>
                <w:lang w:val="es-ES"/>
              </w:rPr>
              <w:t>Firma: __________________________</w:t>
            </w:r>
          </w:p>
        </w:tc>
      </w:tr>
      <w:tr w:rsidR="004C42D3" w:rsidRPr="0004146C" w14:paraId="324DD764" w14:textId="77777777">
        <w:trPr>
          <w:cantSplit/>
          <w:jc w:val="center"/>
        </w:trPr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7E004AA" w14:textId="77777777" w:rsidR="004C42D3" w:rsidRPr="0004146C" w:rsidRDefault="00000000">
            <w:pPr>
              <w:rPr>
                <w:lang w:val="es-ES"/>
              </w:rPr>
            </w:pPr>
            <w:r w:rsidRPr="0004146C">
              <w:rPr>
                <w:sz w:val="18"/>
                <w:szCs w:val="18"/>
                <w:lang w:val="es-ES"/>
              </w:rPr>
              <w:t>Fecha: __________________________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81FAD73" w14:textId="77777777" w:rsidR="004C42D3" w:rsidRPr="0004146C" w:rsidRDefault="00000000">
            <w:pPr>
              <w:rPr>
                <w:lang w:val="es-ES"/>
              </w:rPr>
            </w:pPr>
            <w:r w:rsidRPr="0004146C">
              <w:rPr>
                <w:sz w:val="18"/>
                <w:szCs w:val="18"/>
                <w:lang w:val="es-ES"/>
              </w:rPr>
              <w:t>Fecha: __________________________</w:t>
            </w:r>
          </w:p>
        </w:tc>
      </w:tr>
    </w:tbl>
    <w:p w14:paraId="6F4CDD29" w14:textId="77777777" w:rsidR="004C42D3" w:rsidRDefault="00000000">
      <w:pPr>
        <w:spacing w:before="280"/>
        <w:jc w:val="right"/>
      </w:pPr>
      <w:r>
        <w:rPr>
          <w:b/>
          <w:bCs/>
          <w:sz w:val="18"/>
          <w:szCs w:val="18"/>
        </w:rPr>
        <w:t>FIN DOCUMENTO</w:t>
      </w:r>
    </w:p>
    <w:sectPr w:rsidR="004C42D3">
      <w:footerReference w:type="default" r:id="rId11"/>
      <w:footerReference w:type="first" r:id="rId12"/>
      <w:pgSz w:w="12240" w:h="15840"/>
      <w:pgMar w:top="1296" w:right="1584" w:bottom="1008" w:left="1800" w:header="360" w:footer="50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2B033C" w14:textId="77777777" w:rsidR="00C67143" w:rsidRDefault="00C67143">
      <w:pPr>
        <w:spacing w:after="0" w:line="240" w:lineRule="auto"/>
      </w:pPr>
      <w:r>
        <w:separator/>
      </w:r>
    </w:p>
  </w:endnote>
  <w:endnote w:type="continuationSeparator" w:id="0">
    <w:p w14:paraId="697F9CFA" w14:textId="77777777" w:rsidR="00C67143" w:rsidRDefault="00C67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2F8D1649-4F9C-DA4E-9996-58C76D8036E6}"/>
    <w:embedBold r:id="rId2" w:fontKey="{9A70CAB4-9A0C-8949-96CE-DD90C1A9AE3F}"/>
    <w:embedItalic r:id="rId3" w:fontKey="{CF90480A-4856-4742-82FF-371EB0BF6264}"/>
    <w:embedBoldItalic r:id="rId4" w:fontKey="{AD8BD2C5-BB83-BF41-89E6-F1C2E69FBAA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821B46D3-0240-2145-9D0E-1108EA345062}"/>
    <w:embedBold r:id="rId6" w:fontKey="{64E8B990-D98A-BC43-A2D2-6FFEA6344972}"/>
    <w:embedItalic r:id="rId7" w:fontKey="{5DA0CC6D-7090-444D-9A17-08F12FEB058D}"/>
    <w:embedBoldItalic r:id="rId8" w:fontKey="{CF71B562-A5F5-404A-996B-EF6C5F516B0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9" w:fontKey="{10DB28BE-0A2D-F041-8ED0-53228D0F1B99}"/>
    <w:embedBold r:id="rId10" w:fontKey="{06436DF8-B97E-324F-96B8-CA647E190A46}"/>
    <w:embedItalic r:id="rId11" w:fontKey="{A7B26E2B-5370-AC49-BF74-9EFC5B27634F}"/>
    <w:embedBoldItalic r:id="rId12" w:fontKey="{73350495-8827-684C-8D87-ECADC2DB46D0}"/>
  </w:font>
  <w:font w:name="Courier">
    <w:panose1 w:val="00000000000000000000"/>
    <w:charset w:val="00"/>
    <w:family w:val="modern"/>
    <w:pitch w:val="fixed"/>
    <w:sig w:usb0="00000003" w:usb1="00000000" w:usb2="00000000" w:usb3="00000000" w:csb0="00000001" w:csb1="00000000"/>
    <w:embedRegular r:id="rId13" w:fontKey="{2F882A89-E8E5-E14C-B687-52C0C19F469E}"/>
  </w:font>
  <w:font w:name="Cambria">
    <w:panose1 w:val="02040503050406030204"/>
    <w:charset w:val="00"/>
    <w:family w:val="roman"/>
    <w:notTrueType/>
    <w:pitch w:val="default"/>
    <w:embedRegular r:id="rId14" w:fontKey="{C4166D12-0DD9-0444-89D9-2721D1DD3E8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34AFB3" w14:textId="6DB293D0" w:rsidR="004C42D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C870AF">
      <w:rPr>
        <w:noProof/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DB6E66" w14:textId="77777777" w:rsidR="004C42D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5A5A5A"/>
        <w:sz w:val="12"/>
        <w:szCs w:val="12"/>
      </w:rPr>
      <w:t xml:space="preserve">© [2026] </w:t>
    </w:r>
    <w:proofErr w:type="spellStart"/>
    <w:r>
      <w:rPr>
        <w:color w:val="5A5A5A"/>
        <w:sz w:val="12"/>
        <w:szCs w:val="12"/>
      </w:rPr>
      <w:t>Información</w:t>
    </w:r>
    <w:proofErr w:type="spellEnd"/>
    <w:r>
      <w:rPr>
        <w:color w:val="5A5A5A"/>
        <w:sz w:val="12"/>
        <w:szCs w:val="12"/>
      </w:rPr>
      <w:t xml:space="preserve"> </w:t>
    </w:r>
    <w:proofErr w:type="spellStart"/>
    <w:r>
      <w:rPr>
        <w:color w:val="5A5A5A"/>
        <w:sz w:val="12"/>
        <w:szCs w:val="12"/>
      </w:rPr>
      <w:t>confidencial</w:t>
    </w:r>
    <w:proofErr w:type="spellEnd"/>
    <w:r>
      <w:rPr>
        <w:color w:val="5A5A5A"/>
        <w:sz w:val="12"/>
        <w:szCs w:val="12"/>
      </w:rPr>
      <w:t xml:space="preserve"> </w:t>
    </w:r>
    <w:proofErr w:type="spellStart"/>
    <w:r>
      <w:rPr>
        <w:color w:val="5A5A5A"/>
        <w:sz w:val="12"/>
        <w:szCs w:val="12"/>
      </w:rPr>
      <w:t>propiedad</w:t>
    </w:r>
    <w:proofErr w:type="spellEnd"/>
    <w:r>
      <w:rPr>
        <w:color w:val="5A5A5A"/>
        <w:sz w:val="12"/>
        <w:szCs w:val="12"/>
      </w:rPr>
      <w:t xml:space="preserve"> de MOVIDA TCI y FORMA TEXTIL S. DE R.L. DE C.V. Queda </w:t>
    </w:r>
    <w:proofErr w:type="spellStart"/>
    <w:r>
      <w:rPr>
        <w:color w:val="5A5A5A"/>
        <w:sz w:val="12"/>
        <w:szCs w:val="12"/>
      </w:rPr>
      <w:t>prohibida</w:t>
    </w:r>
    <w:proofErr w:type="spellEnd"/>
    <w:r>
      <w:rPr>
        <w:color w:val="5A5A5A"/>
        <w:sz w:val="12"/>
        <w:szCs w:val="12"/>
      </w:rPr>
      <w:t xml:space="preserve"> </w:t>
    </w:r>
    <w:proofErr w:type="spellStart"/>
    <w:r>
      <w:rPr>
        <w:color w:val="5A5A5A"/>
        <w:sz w:val="12"/>
        <w:szCs w:val="12"/>
      </w:rPr>
      <w:t>su</w:t>
    </w:r>
    <w:proofErr w:type="spellEnd"/>
    <w:r>
      <w:rPr>
        <w:color w:val="5A5A5A"/>
        <w:sz w:val="12"/>
        <w:szCs w:val="12"/>
      </w:rPr>
      <w:t xml:space="preserve"> </w:t>
    </w:r>
    <w:proofErr w:type="spellStart"/>
    <w:r>
      <w:rPr>
        <w:color w:val="5A5A5A"/>
        <w:sz w:val="12"/>
        <w:szCs w:val="12"/>
      </w:rPr>
      <w:t>difusión</w:t>
    </w:r>
    <w:proofErr w:type="spellEnd"/>
    <w:r>
      <w:rPr>
        <w:color w:val="5A5A5A"/>
        <w:sz w:val="12"/>
        <w:szCs w:val="12"/>
      </w:rPr>
      <w:t xml:space="preserve"> a </w:t>
    </w:r>
    <w:proofErr w:type="spellStart"/>
    <w:r>
      <w:rPr>
        <w:color w:val="5A5A5A"/>
        <w:sz w:val="12"/>
        <w:szCs w:val="12"/>
      </w:rPr>
      <w:t>terceros</w:t>
    </w:r>
    <w:proofErr w:type="spellEnd"/>
    <w:r>
      <w:rPr>
        <w:color w:val="5A5A5A"/>
        <w:sz w:val="12"/>
        <w:szCs w:val="12"/>
      </w:rPr>
      <w:t xml:space="preserve">, </w:t>
    </w:r>
    <w:proofErr w:type="spellStart"/>
    <w:r>
      <w:rPr>
        <w:color w:val="5A5A5A"/>
        <w:sz w:val="12"/>
        <w:szCs w:val="12"/>
      </w:rPr>
      <w:t>así</w:t>
    </w:r>
    <w:proofErr w:type="spellEnd"/>
    <w:r>
      <w:rPr>
        <w:color w:val="5A5A5A"/>
        <w:sz w:val="12"/>
        <w:szCs w:val="12"/>
      </w:rPr>
      <w:t xml:space="preserve"> </w:t>
    </w:r>
    <w:proofErr w:type="spellStart"/>
    <w:r>
      <w:rPr>
        <w:color w:val="5A5A5A"/>
        <w:sz w:val="12"/>
        <w:szCs w:val="12"/>
      </w:rPr>
      <w:t>como</w:t>
    </w:r>
    <w:proofErr w:type="spellEnd"/>
    <w:r>
      <w:rPr>
        <w:color w:val="5A5A5A"/>
        <w:sz w:val="12"/>
        <w:szCs w:val="12"/>
      </w:rPr>
      <w:t xml:space="preserve"> </w:t>
    </w:r>
    <w:proofErr w:type="spellStart"/>
    <w:r>
      <w:rPr>
        <w:color w:val="5A5A5A"/>
        <w:sz w:val="12"/>
        <w:szCs w:val="12"/>
      </w:rPr>
      <w:t>su</w:t>
    </w:r>
    <w:proofErr w:type="spellEnd"/>
    <w:r>
      <w:rPr>
        <w:color w:val="5A5A5A"/>
        <w:sz w:val="12"/>
        <w:szCs w:val="12"/>
      </w:rPr>
      <w:t xml:space="preserve"> </w:t>
    </w:r>
    <w:proofErr w:type="spellStart"/>
    <w:r>
      <w:rPr>
        <w:color w:val="5A5A5A"/>
        <w:sz w:val="12"/>
        <w:szCs w:val="12"/>
      </w:rPr>
      <w:t>reproducción</w:t>
    </w:r>
    <w:proofErr w:type="spellEnd"/>
    <w:r>
      <w:rPr>
        <w:color w:val="5A5A5A"/>
        <w:sz w:val="12"/>
        <w:szCs w:val="12"/>
      </w:rPr>
      <w:t xml:space="preserve"> total o </w:t>
    </w:r>
    <w:proofErr w:type="spellStart"/>
    <w:r>
      <w:rPr>
        <w:color w:val="5A5A5A"/>
        <w:sz w:val="12"/>
        <w:szCs w:val="12"/>
      </w:rPr>
      <w:t>parcial</w:t>
    </w:r>
    <w:proofErr w:type="spellEnd"/>
    <w:r>
      <w:rPr>
        <w:color w:val="5A5A5A"/>
        <w:sz w:val="12"/>
        <w:szCs w:val="12"/>
      </w:rPr>
      <w:t xml:space="preserve"> sin </w:t>
    </w:r>
    <w:proofErr w:type="spellStart"/>
    <w:r>
      <w:rPr>
        <w:color w:val="5A5A5A"/>
        <w:sz w:val="12"/>
        <w:szCs w:val="12"/>
      </w:rPr>
      <w:t>autorización</w:t>
    </w:r>
    <w:proofErr w:type="spellEnd"/>
    <w:r>
      <w:rPr>
        <w:color w:val="5A5A5A"/>
        <w:sz w:val="12"/>
        <w:szCs w:val="12"/>
      </w:rPr>
      <w:t xml:space="preserve"> </w:t>
    </w:r>
    <w:proofErr w:type="spellStart"/>
    <w:r>
      <w:rPr>
        <w:color w:val="5A5A5A"/>
        <w:sz w:val="12"/>
        <w:szCs w:val="12"/>
      </w:rPr>
      <w:t>por</w:t>
    </w:r>
    <w:proofErr w:type="spellEnd"/>
    <w:r>
      <w:rPr>
        <w:color w:val="5A5A5A"/>
        <w:sz w:val="12"/>
        <w:szCs w:val="12"/>
      </w:rPr>
      <w:t xml:space="preserve"> </w:t>
    </w:r>
    <w:proofErr w:type="spellStart"/>
    <w:r>
      <w:rPr>
        <w:color w:val="5A5A5A"/>
        <w:sz w:val="12"/>
        <w:szCs w:val="12"/>
      </w:rPr>
      <w:t>escrito</w:t>
    </w:r>
    <w:proofErr w:type="spellEnd"/>
    <w:r>
      <w:rPr>
        <w:color w:val="5A5A5A"/>
        <w:sz w:val="12"/>
        <w:szCs w:val="12"/>
      </w:rPr>
      <w:t xml:space="preserve"> de sus </w:t>
    </w:r>
    <w:proofErr w:type="spellStart"/>
    <w:r>
      <w:rPr>
        <w:color w:val="5A5A5A"/>
        <w:sz w:val="12"/>
        <w:szCs w:val="12"/>
      </w:rPr>
      <w:t>propietarios</w:t>
    </w:r>
    <w:proofErr w:type="spellEnd"/>
    <w:r>
      <w:rPr>
        <w:color w:val="5A5A5A"/>
        <w:sz w:val="12"/>
        <w:szCs w:val="1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583776" w14:textId="77777777" w:rsidR="00C67143" w:rsidRDefault="00C67143">
      <w:pPr>
        <w:spacing w:after="0" w:line="240" w:lineRule="auto"/>
      </w:pPr>
      <w:r>
        <w:separator/>
      </w:r>
    </w:p>
  </w:footnote>
  <w:footnote w:type="continuationSeparator" w:id="0">
    <w:p w14:paraId="5EC02C4E" w14:textId="77777777" w:rsidR="00C67143" w:rsidRDefault="00C671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0E215A"/>
    <w:multiLevelType w:val="multilevel"/>
    <w:tmpl w:val="EA9CF668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37933568">
    <w:abstractNumId w:val="0"/>
  </w:num>
  <w:num w:numId="2" w16cid:durableId="423680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089297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601406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268053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25530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2D3"/>
    <w:rsid w:val="0004146C"/>
    <w:rsid w:val="004C42D3"/>
    <w:rsid w:val="007349DD"/>
    <w:rsid w:val="00C67143"/>
    <w:rsid w:val="00C8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C9CEA8"/>
  <w15:docId w15:val="{93470218-82E5-1441-9D64-3EA80F658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" w:eastAsia="es-MX" w:bidi="ar-SA"/>
      </w:rPr>
    </w:rPrDefault>
    <w:pPrDefault>
      <w:pPr>
        <w:spacing w:after="100" w:line="24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40" w:after="180"/>
      <w:outlineLvl w:val="0"/>
    </w:pPr>
    <w:rPr>
      <w:rFonts w:ascii="Calibri" w:eastAsia="Calibri" w:hAnsi="Calibri" w:cs="Calibri"/>
      <w:b/>
      <w:bCs/>
      <w:color w:val="000000"/>
      <w:sz w:val="27"/>
      <w:szCs w:val="27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40" w:after="120"/>
      <w:outlineLvl w:val="1"/>
    </w:pPr>
    <w:rPr>
      <w:rFonts w:ascii="Calibri" w:eastAsia="Calibri" w:hAnsi="Calibri" w:cs="Calibri"/>
      <w:b/>
      <w:bCs/>
      <w:color w:val="000000"/>
      <w:sz w:val="23"/>
      <w:szCs w:val="23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40" w:after="80"/>
      <w:outlineLvl w:val="2"/>
    </w:pPr>
    <w:rPr>
      <w:rFonts w:ascii="Calibri" w:eastAsia="Calibri" w:hAnsi="Calibri" w:cs="Calibri"/>
      <w:b/>
      <w:bCs/>
      <w:color w:val="000000"/>
      <w:sz w:val="21"/>
      <w:szCs w:val="21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pBdr>
        <w:bottom w:val="single" w:sz="8" w:space="4" w:color="4F81BD"/>
      </w:pBdr>
      <w:spacing w:after="180" w:line="240" w:lineRule="auto"/>
    </w:pPr>
    <w:rPr>
      <w:rFonts w:ascii="Calibri" w:eastAsia="Calibri" w:hAnsi="Calibri" w:cs="Calibri"/>
      <w:b/>
      <w:bCs/>
      <w:color w:val="000000"/>
      <w:sz w:val="36"/>
      <w:szCs w:val="36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next w:val="Normal"/>
    <w:uiPriority w:val="39"/>
    <w:semiHidden/>
    <w:unhideWhenUsed/>
    <w:qFormat/>
    <w:rsid w:val="00FC693F"/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excel.es" TargetMode="Externa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ymhGEKBwGXvu/2pv2IlpWIx9Kw==">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22</Pages>
  <Words>5846</Words>
  <Characters>33093</Characters>
  <Application>Microsoft Office Word</Application>
  <DocSecurity>0</DocSecurity>
  <Lines>870</Lines>
  <Paragraphs>556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MOVIDA TCI</dc:creator>
  <cp:lastModifiedBy>Jonathan Palacios</cp:lastModifiedBy>
  <cp:revision>2</cp:revision>
  <dcterms:created xsi:type="dcterms:W3CDTF">2013-12-23T23:15:00Z</dcterms:created>
  <dcterms:modified xsi:type="dcterms:W3CDTF">2026-09-24T17:09:00Z</dcterms:modified>
</cp:coreProperties>
</file>