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8230663">
      <w:pPr>
        <w:pStyle w:val="7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48"/>
          <w:u w:val="none"/>
        </w:rPr>
        <w:t xml:space="preserve">Manual Técnico y Guía de Desarrollo: Sistema INTELEK</w:t>
      </w:r>
      <w:r/>
    </w:p>
    <w:p w14:paraId="7D0DD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Curso: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Informática Empresarial</w:t>
      </w:r>
      <w:r/>
    </w:p>
    <w:p w14:paraId="6923EE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Universidad: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Universidad de Costa Rica (UCR)</w:t>
      </w:r>
      <w:r/>
    </w:p>
    <w:p w14:paraId="351C5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Proyecto: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Desarrollo de Software II</w:t>
      </w:r>
      <w:r/>
    </w:p>
    <w:p w14:paraId="1039A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Fecha: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12 de febrero de 2026</w:t>
      </w:r>
      <w:r/>
    </w:p>
    <w:p w14:paraId="328EDF2F">
      <w:pPr>
        <w:pStyle w:val="7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  <w:u w:val="none"/>
        </w:rPr>
        <w:t xml:space="preserve">1. Introducción</w:t>
      </w:r>
      <w:r/>
    </w:p>
    <w:p w14:paraId="00C08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El presente documento detalla la arquitectura, diseño y lógica de implementación para el sistema de comercio electrónico "INTELEK". Este proyecto tiene como objetivo simular un entorno de venta de componentes informáticos, integrando gestión de inventario,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facturación y servicios de valor agregado bajo una arquitectura de software escalable.</w:t>
      </w:r>
      <w:r/>
    </w:p>
    <w:p w14:paraId="5E9AE9C6">
      <w:pPr>
        <w:pStyle w:val="7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  <w:u w:val="none"/>
        </w:rPr>
        <w:t xml:space="preserve">2. Arquitectura del Sistema</w:t>
      </w:r>
      <w:r/>
    </w:p>
    <w:p w14:paraId="3ABE7F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El sistema utiliza el patrón de arquitectura </w:t>
      </w: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Modelo-Vista-Controlador (MVC)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combinado con persistencia de datos en archivos planos (</w:t>
      </w: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CSV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). Esta estructura garantiza la separación de responsabilidades, facilitando el mantenimiento y el trabajo colaborativo.</w:t>
      </w:r>
      <w:r/>
    </w:p>
    <w:p w14:paraId="1C5749F0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  <w:u w:val="none"/>
        </w:rPr>
        <w:t xml:space="preserve">2.1 Estructura de Directorios Estandarizada</w:t>
      </w:r>
      <w:r/>
    </w:p>
    <w:p w14:paraId="274CF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Para asegurar la integración del código, el equipo deberá respetar estrictamente la siguiente jerarquía de carpetas:</w:t>
      </w:r>
      <w:r/>
    </w:p>
    <w:p w14:paraId="605757B6">
      <w:pPr>
        <w:pStyle w:val="165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INTELEK_ROOT/</w:t>
      </w:r>
      <w:r/>
    </w:p>
    <w:p w14:paraId="7AFDFE1B">
      <w:pPr>
        <w:pStyle w:val="165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main.py: Punto de entrada único del programa.</w:t>
      </w:r>
      <w:r/>
    </w:p>
    <w:p w14:paraId="73E4BD3C">
      <w:pPr>
        <w:pStyle w:val="165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Data/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: Capa de persistencia (Manejo de I/O y archivos).</w:t>
      </w:r>
      <w:r/>
    </w:p>
    <w:p w14:paraId="14B29A3B">
      <w:pPr>
        <w:pStyle w:val="165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csv/: Subcarpeta contenedora de archivos .csv.</w:t>
      </w:r>
      <w:r/>
    </w:p>
    <w:p w14:paraId="4D860855">
      <w:pPr>
        <w:pStyle w:val="165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Model/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: Capa de datos (Clases POO, getters, setters).</w:t>
      </w:r>
      <w:r/>
    </w:p>
    <w:p w14:paraId="6EF2C76F">
      <w:pPr>
        <w:pStyle w:val="165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View/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: Capa de presentación (Inputs, Prints, Menús).</w:t>
      </w:r>
      <w:r/>
    </w:p>
    <w:p w14:paraId="49C64DD5">
      <w:pPr>
        <w:pStyle w:val="165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Controller/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: Capa de lógica de negocio (Validaciones y orquestación).</w:t>
      </w:r>
      <w:r/>
    </w:p>
    <w:p w14:paraId="4EECF6D3">
      <w:pPr>
        <w:pStyle w:val="7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  <w:u w:val="none"/>
        </w:rPr>
        <w:t xml:space="preserve">3. Definición de Responsabilidades por Capa</w:t>
      </w:r>
      <w:r/>
    </w:p>
    <w:p w14:paraId="7FB57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Para evitar confusiones sobre "dónde va el código", se establecen las siguientes reglas de oro:</w:t>
      </w:r>
      <w:r/>
    </w:p>
    <w:p w14:paraId="2B217B34">
      <w:pPr>
        <w:pStyle w:val="165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MODEL (El Molde):</w:t>
      </w:r>
      <w:r/>
    </w:p>
    <w:p w14:paraId="7C899754">
      <w:pPr>
        <w:pStyle w:val="165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Solo contiene la definición de la clase (constructor __init__).</w:t>
      </w:r>
      <w:r/>
    </w:p>
    <w:p w14:paraId="636130ED">
      <w:pPr>
        <w:pStyle w:val="165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Contiene los atributos (variables).</w:t>
      </w:r>
      <w:r/>
    </w:p>
    <w:p w14:paraId="35C48C7F">
      <w:pPr>
        <w:pStyle w:val="165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Contiene el método to_csv(self) que retorna una lista [] lista para guardar.</w:t>
      </w:r>
      <w:r/>
    </w:p>
    <w:p w14:paraId="3D02E1D7">
      <w:pPr>
        <w:pStyle w:val="165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Prohibido: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No puede tener input(), ni print(), ni open().</w:t>
      </w:r>
      <w:r/>
    </w:p>
    <w:p w14:paraId="55F02DBA">
      <w:pPr>
        <w:pStyle w:val="165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DATA / BASE (El Archivador):</w:t>
      </w:r>
      <w:r/>
    </w:p>
    <w:p w14:paraId="0F7F27D6">
      <w:pPr>
        <w:pStyle w:val="165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Se encarga de crear, leer, actualizar y borrar archivos (CRUD).</w:t>
      </w:r>
      <w:r/>
    </w:p>
    <w:p w14:paraId="7B9898E0">
      <w:pPr>
        <w:pStyle w:val="165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Maneja la librería csv y las rutas con os.path.</w:t>
      </w:r>
      <w:r/>
    </w:p>
    <w:p w14:paraId="3B4DE988">
      <w:pPr>
        <w:pStyle w:val="165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Retorna listas crudas o booleanos (True/False).</w:t>
      </w:r>
      <w:r/>
    </w:p>
    <w:p w14:paraId="50FB5B20">
      <w:pPr>
        <w:pStyle w:val="165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Prohibido: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No toma decisiones de negocio (ej: no decide si un descuento aplica o no, solo guarda el dato).</w:t>
      </w:r>
      <w:r/>
    </w:p>
    <w:p w14:paraId="5A2B6E63">
      <w:pPr>
        <w:pStyle w:val="165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CONTROLLER (El Gerente):</w:t>
      </w:r>
      <w:r/>
    </w:p>
    <w:p w14:paraId="7163B7E7">
      <w:pPr>
        <w:pStyle w:val="165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Recibe datos de la Vista o del Modelo.</w:t>
      </w:r>
      <w:r/>
    </w:p>
    <w:p w14:paraId="6F1C4BA7">
      <w:pPr>
        <w:pStyle w:val="165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Valida reglas (ej: "Stock no puede ser negativo", "Usuario ya existe").</w:t>
      </w:r>
      <w:r/>
    </w:p>
    <w:p w14:paraId="4B698BD3">
      <w:pPr>
        <w:pStyle w:val="165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Realiza cálculos matemáticos.</w:t>
      </w:r>
      <w:r/>
    </w:p>
    <w:p w14:paraId="26748704">
      <w:pPr>
        <w:pStyle w:val="165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Instancia los objetos del Modelo.</w:t>
      </w:r>
      <w:r/>
    </w:p>
    <w:p w14:paraId="60F0D31B">
      <w:pPr>
        <w:pStyle w:val="165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Llama a la capa Data para guardar.</w:t>
      </w:r>
      <w:r/>
    </w:p>
    <w:p w14:paraId="73AE886A">
      <w:pPr>
        <w:pStyle w:val="165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VIEW (El Mostrador):</w:t>
      </w:r>
      <w:r/>
    </w:p>
    <w:p w14:paraId="3F08DB87">
      <w:pPr>
        <w:pStyle w:val="165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Solo muestra información al usuario (print) y pide datos (input).</w:t>
      </w:r>
      <w:r/>
    </w:p>
    <w:p w14:paraId="1240E0FC">
      <w:pPr>
        <w:pStyle w:val="165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No hace cálculos complejos.</w:t>
      </w:r>
      <w:r/>
    </w:p>
    <w:p w14:paraId="1AB071B7">
      <w:pPr>
        <w:pStyle w:val="7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  <w:u w:val="none"/>
        </w:rPr>
        <w:t xml:space="preserve">4. Especificación Técnica por Módulo</w:t>
      </w:r>
      <w:r/>
    </w:p>
    <w:p w14:paraId="69FEA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A c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ontinuación, se detalla la implementación requerida para lo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s 10 módulos del sistema.</w:t>
      </w:r>
      <w:r/>
    </w:p>
    <w:p w14:paraId="4A432072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  <w:u w:val="none"/>
        </w:rPr>
        <w:t xml:space="preserve">Módulo 1: Registro y Autenticación (Auth)</w:t>
      </w:r>
      <w:r/>
    </w:p>
    <w:p w14:paraId="3742DD29">
      <w:pPr>
        <w:pStyle w:val="165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Archivo CSV: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usuarios.csv</w:t>
      </w:r>
      <w:r>
        <w:rPr>
          <w:rFonts w:ascii="Liberation Sans" w:hAnsi="Liberation Sans" w:eastAsia="Liberation Sans" w:cs="Liberation Sans"/>
          <w:i/>
          <w:color w:val="000000"/>
          <w:sz w:val="22"/>
          <w:u w:val="none"/>
        </w:rPr>
        <w:t xml:space="preserve">Columnas: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[id, correo, password, nombre, rol, direccion]</w:t>
      </w:r>
      <w:r/>
    </w:p>
    <w:p w14:paraId="6C2F4F4D">
      <w:pPr>
        <w:pStyle w:val="165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Model (usuarioModel.py):</w:t>
      </w:r>
      <w:r/>
    </w:p>
    <w:p w14:paraId="4B3190B5">
      <w:pPr>
        <w:pStyle w:val="165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Clase Padre Usuario y subclases Cliente / Administrador.</w:t>
      </w:r>
      <w:r/>
    </w:p>
    <w:p w14:paraId="201B070E">
      <w:pPr>
        <w:pStyle w:val="165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Data (baseUsuarios.py):</w:t>
      </w:r>
      <w:r/>
    </w:p>
    <w:p w14:paraId="7FD0BE29">
      <w:pPr>
        <w:pStyle w:val="165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registrar_usuario(objUsuario): Escribe una nueva línea.</w:t>
      </w:r>
      <w:r/>
    </w:p>
    <w:p w14:paraId="599B290C">
      <w:pPr>
        <w:pStyle w:val="165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validar_login(correo, pass): Retorna el objeto Usuario si coincide, o None.</w:t>
      </w:r>
      <w:r/>
    </w:p>
    <w:p w14:paraId="1CE88F75">
      <w:pPr>
        <w:pStyle w:val="165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Controller (authController.py):</w:t>
      </w:r>
      <w:r/>
    </w:p>
    <w:p w14:paraId="7B24587C">
      <w:pPr>
        <w:pStyle w:val="165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login(): Pide credenciales a la View, llama a Data. Si es correcto, redirige al menú según el rol.</w:t>
      </w:r>
      <w:r/>
    </w:p>
    <w:p w14:paraId="5AE4C47A">
      <w:pPr>
        <w:pStyle w:val="165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registro(): Valida que el correo no contenga caracteres inválidos y que no exista ya en la base.</w:t>
      </w:r>
      <w:r/>
    </w:p>
    <w:p w14:paraId="02389C47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  <w:u w:val="none"/>
        </w:rPr>
        <w:t xml:space="preserve">Módulo 2: Carrito de Compras</w:t>
      </w:r>
      <w:r/>
    </w:p>
    <w:p w14:paraId="49DFCB22">
      <w:pPr>
        <w:pStyle w:val="165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Archivo CSV: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No aplica (Manejo en memoria RAM durante ejecución).</w:t>
      </w:r>
      <w:r/>
    </w:p>
    <w:p w14:paraId="329EFB69">
      <w:pPr>
        <w:pStyle w:val="165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Model (carritoModel.py):</w:t>
      </w:r>
      <w:r/>
    </w:p>
    <w:p w14:paraId="5AF5244F">
      <w:pPr>
        <w:pStyle w:val="165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Clase ItemCarrito con atributos: producto (Objeto) y cantidad (int).</w:t>
      </w:r>
      <w:r/>
    </w:p>
    <w:p w14:paraId="60B8DC11">
      <w:pPr>
        <w:pStyle w:val="165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Controller (carritoController.py):</w:t>
      </w:r>
      <w:r/>
    </w:p>
    <w:p w14:paraId="0644B578">
      <w:pPr>
        <w:pStyle w:val="165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Atributo self.lista_carrito = [].</w:t>
      </w:r>
      <w:r/>
    </w:p>
    <w:p w14:paraId="6963EE1F">
      <w:pPr>
        <w:pStyle w:val="165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agregar(id_producto, cantidad): Busca en baseProductos si hay stock suficiente. Si stock &gt;= cantidad, agrega a la lista. Si no, error.</w:t>
      </w:r>
      <w:r/>
    </w:p>
    <w:p w14:paraId="2D1E0684">
      <w:pPr>
        <w:pStyle w:val="165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calcular_total(): Itera la lista y suma precio * cantidad.</w:t>
      </w:r>
      <w:r/>
    </w:p>
    <w:p w14:paraId="176137A6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  <w:u w:val="none"/>
        </w:rPr>
        <w:t xml:space="preserve">Módulo 3: Checkout (Procesamiento de Compras)</w:t>
      </w:r>
      <w:r/>
    </w:p>
    <w:p w14:paraId="4D0E7749">
      <w:pPr>
        <w:pStyle w:val="165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Lógica Principal:</w:t>
      </w:r>
      <w:r/>
    </w:p>
    <w:p w14:paraId="1811B08B">
      <w:pPr>
        <w:pStyle w:val="165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Este controlador orquesta el cierre de la venta.</w:t>
      </w:r>
      <w:r/>
    </w:p>
    <w:p w14:paraId="4C5F1E89">
      <w:pPr>
        <w:pStyle w:val="165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Solicita método de pago (simulado).</w:t>
      </w:r>
      <w:r/>
    </w:p>
    <w:p w14:paraId="5FA22117">
      <w:pPr>
        <w:pStyle w:val="165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Paso Crítico: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Debe iterar sobre los productos del carrito y llamar a baseProductos.restar_stock(id, cantidad) para actualizar el inventario real.</w:t>
      </w:r>
      <w:r/>
    </w:p>
    <w:p w14:paraId="744F35CF">
      <w:pPr>
        <w:pStyle w:val="165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Al finalizar, llama al Módulo 7 para crear la factura.</w:t>
      </w:r>
      <w:r/>
    </w:p>
    <w:p w14:paraId="57D145F8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  <w:u w:val="none"/>
        </w:rPr>
        <w:t xml:space="preserve">Módulo 4: Mantenimiento (CRUD Productos)</w:t>
      </w:r>
      <w:r/>
    </w:p>
    <w:p w14:paraId="1852BD77">
      <w:pPr>
        <w:pStyle w:val="165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Archivo CSV: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productos.csv</w:t>
      </w:r>
      <w:r>
        <w:rPr>
          <w:rFonts w:ascii="Liberation Sans" w:hAnsi="Liberation Sans" w:eastAsia="Liberation Sans" w:cs="Liberation Sans"/>
          <w:i/>
          <w:color w:val="000000"/>
          <w:sz w:val="22"/>
          <w:u w:val="none"/>
        </w:rPr>
        <w:t xml:space="preserve">Columnas: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[id, nombre, categoria, precio, stock, socket_cpu, tipo_ram] (Nota: Socket y RAM son para el Armador de PC).</w:t>
      </w:r>
      <w:r/>
    </w:p>
    <w:p w14:paraId="6D4F14E4">
      <w:pPr>
        <w:pStyle w:val="165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Data (baseProductos.py):</w:t>
      </w:r>
      <w:r/>
    </w:p>
    <w:p w14:paraId="1A226DE0">
      <w:pPr>
        <w:pStyle w:val="165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generar_id(): Lógica de autoincremento.</w:t>
      </w:r>
      <w:r/>
    </w:p>
    <w:p w14:paraId="7FA34811">
      <w:pPr>
        <w:pStyle w:val="165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guardar(), listar(), eliminar(), modificar().</w:t>
      </w:r>
      <w:r/>
    </w:p>
    <w:p w14:paraId="3519B1A1">
      <w:pPr>
        <w:pStyle w:val="165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Controller (adminController.py):</w:t>
      </w:r>
      <w:r/>
    </w:p>
    <w:p w14:paraId="314A7EF7">
      <w:pPr>
        <w:pStyle w:val="165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Solo accesible si usuario.rol == "Admin".</w:t>
      </w:r>
      <w:r/>
    </w:p>
    <w:p w14:paraId="760992E4">
      <w:pPr>
        <w:pStyle w:val="165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Valida que precio &gt; 0.</w:t>
      </w:r>
      <w:r/>
    </w:p>
    <w:p w14:paraId="18C1E3BF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  <w:u w:val="none"/>
        </w:rPr>
        <w:t xml:space="preserve">Módulo 5: Motor de Promociones</w:t>
      </w:r>
      <w:r/>
    </w:p>
    <w:p w14:paraId="2E69CF81">
      <w:pPr>
        <w:pStyle w:val="165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Controller (promocionesController.py):</w:t>
      </w:r>
      <w:r/>
    </w:p>
    <w:p w14:paraId="536A8BFF">
      <w:pPr>
        <w:pStyle w:val="165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Método aplicar_suerte(subtotal):</w:t>
      </w:r>
      <w:r/>
    </w:p>
    <w:p w14:paraId="4C98B53A">
      <w:pPr>
        <w:pStyle w:val="165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Generar random n = random.randint(1, 100).</w:t>
      </w:r>
      <w:r/>
    </w:p>
    <w:p w14:paraId="27602071">
      <w:pPr>
        <w:pStyle w:val="165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Si n &lt;= 10: Retorna subtotal * 0.20 (80% off).</w:t>
      </w:r>
      <w:r/>
    </w:p>
    <w:p w14:paraId="77B57738">
      <w:pPr>
        <w:pStyle w:val="165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Si n &gt; 10: Retorna subtotal * 0.75 (25% off).</w:t>
      </w:r>
      <w:r/>
    </w:p>
    <w:p w14:paraId="1DF0189A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  <w:u w:val="none"/>
        </w:rPr>
        <w:t xml:space="preserve">Módulo 6: Gestión de Reportes</w:t>
      </w:r>
      <w:r/>
    </w:p>
    <w:p w14:paraId="51394876">
      <w:pPr>
        <w:pStyle w:val="165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Controller (reportesController.py):</w:t>
      </w:r>
      <w:r/>
    </w:p>
    <w:p w14:paraId="7C8DE914">
      <w:pPr>
        <w:pStyle w:val="165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reporte_ventas(): Lee facturas.csv, extrae la columna total y la suma.</w:t>
      </w:r>
      <w:r/>
    </w:p>
    <w:p w14:paraId="018284B5">
      <w:pPr>
        <w:pStyle w:val="165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top_productos(): Lee todas las facturas, extrae los IDs de productos vendidos, usa un diccionario o Counter para ver cuál se repite más.</w:t>
      </w:r>
      <w:r/>
    </w:p>
    <w:p w14:paraId="71281818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  <w:u w:val="none"/>
        </w:rPr>
        <w:t xml:space="preserve">Módulo 7: Facturación e Historial</w:t>
      </w:r>
      <w:r/>
    </w:p>
    <w:p w14:paraId="626E5025">
      <w:pPr>
        <w:pStyle w:val="165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Archivo CSV: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facturas.csv</w:t>
      </w:r>
      <w:r>
        <w:rPr>
          <w:rFonts w:ascii="Liberation Sans" w:hAnsi="Liberation Sans" w:eastAsia="Liberation Sans" w:cs="Liberation Sans"/>
          <w:i/>
          <w:color w:val="000000"/>
          <w:sz w:val="22"/>
          <w:u w:val="none"/>
        </w:rPr>
        <w:t xml:space="preserve">Columnas: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[id_factura, id_cliente, fecha, total, detalle_json].</w:t>
      </w:r>
      <w:r>
        <w:rPr>
          <w:rFonts w:ascii="Liberation Sans" w:hAnsi="Liberation Sans" w:eastAsia="Liberation Sans" w:cs="Liberation Sans"/>
          <w:i/>
          <w:color w:val="000000"/>
          <w:sz w:val="22"/>
          <w:u w:val="none"/>
        </w:rPr>
        <w:t xml:space="preserve">(Nota: El detalle puede guardarse como un string simulando JSON para no complicar el CSV).</w:t>
      </w:r>
      <w:r/>
    </w:p>
    <w:p w14:paraId="4FBF3A97">
      <w:pPr>
        <w:pStyle w:val="165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Controller:</w:t>
      </w:r>
      <w:r/>
    </w:p>
    <w:p w14:paraId="6A9A1686">
      <w:pPr>
        <w:pStyle w:val="165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ver_mis_compras(id_usuario): Recorre el CSV y filtra: if row['id_cliente'] == usuario_logueado.id.</w:t>
      </w:r>
      <w:r/>
    </w:p>
    <w:p w14:paraId="1B744A7C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  <w:u w:val="none"/>
        </w:rPr>
        <w:t xml:space="preserve">Módulo 8: Armador de PC Virtual</w:t>
      </w:r>
      <w:r/>
    </w:p>
    <w:p w14:paraId="5A61B657">
      <w:pPr>
        <w:pStyle w:val="165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Lógica de Negocio (Controller):</w:t>
      </w:r>
      <w:r/>
    </w:p>
    <w:p w14:paraId="00E46901">
      <w:pPr>
        <w:pStyle w:val="165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Funciona como un "Wizard" (Paso a paso).</w:t>
      </w:r>
      <w:r/>
    </w:p>
    <w:p w14:paraId="1ECDFE88">
      <w:pPr>
        <w:pStyle w:val="165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Paso 1: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Seleccionar CPU (filtra baseProductos por categoría "Procesador").</w:t>
      </w:r>
      <w:r/>
    </w:p>
    <w:p w14:paraId="3EF66C41">
      <w:pPr>
        <w:pStyle w:val="165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i/>
          <w:color w:val="000000"/>
          <w:sz w:val="22"/>
          <w:u w:val="none"/>
        </w:rPr>
        <w:t xml:space="preserve">Guarda en variable: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socket_seleccionado = cpu.socket.</w:t>
      </w:r>
      <w:r/>
    </w:p>
    <w:p w14:paraId="709F5EA1">
      <w:pPr>
        <w:pStyle w:val="165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Paso 2: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Seleccionar Motherboard.</w:t>
      </w:r>
      <w:r/>
    </w:p>
    <w:p w14:paraId="1FAEA4A3">
      <w:pPr>
        <w:pStyle w:val="165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i/>
          <w:color w:val="000000"/>
          <w:sz w:val="22"/>
          <w:u w:val="none"/>
        </w:rPr>
        <w:t xml:space="preserve">Filtro: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Muestra solo las que tengan socket == socket_seleccionado.</w:t>
      </w:r>
      <w:r/>
    </w:p>
    <w:p w14:paraId="5E2DDB62">
      <w:pPr>
        <w:pStyle w:val="165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Paso 3: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Enviar componentes validados al Carrito.</w:t>
      </w:r>
      <w:r/>
    </w:p>
    <w:p w14:paraId="501CC623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  <w:u w:val="none"/>
        </w:rPr>
        <w:t xml:space="preserve">Módulo 9: Reseñas y Calificaciones</w:t>
      </w:r>
      <w:r/>
    </w:p>
    <w:p w14:paraId="1AD8D629">
      <w:pPr>
        <w:pStyle w:val="165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Archivo CSV: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resenas.csv</w:t>
      </w:r>
      <w:r>
        <w:rPr>
          <w:rFonts w:ascii="Liberation Sans" w:hAnsi="Liberation Sans" w:eastAsia="Liberation Sans" w:cs="Liberation Sans"/>
          <w:i/>
          <w:color w:val="000000"/>
          <w:sz w:val="22"/>
          <w:u w:val="none"/>
        </w:rPr>
        <w:t xml:space="preserve">Columnas: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[id_producto, id_usuario, comentario, estrellas].</w:t>
      </w:r>
      <w:r/>
    </w:p>
    <w:p w14:paraId="44C6DC42">
      <w:pPr>
        <w:pStyle w:val="165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View:</w:t>
      </w:r>
      <w:r/>
    </w:p>
    <w:p w14:paraId="633148B1">
      <w:pPr>
        <w:pStyle w:val="165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Muestra las estrellas como caracteres (ej: ★★★☆☆).</w:t>
      </w:r>
      <w:r/>
    </w:p>
    <w:p w14:paraId="77EAD3A0">
      <w:pPr>
        <w:pStyle w:val="165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Controller:</w:t>
      </w:r>
      <w:r/>
    </w:p>
    <w:p w14:paraId="5BBA279E">
      <w:pPr>
        <w:pStyle w:val="165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promedio_estrellas(id_producto): Suma todas las estrellas de ese producto y divide entre la cantidad de reseñas.</w:t>
      </w:r>
      <w:r/>
    </w:p>
    <w:p w14:paraId="6EA04485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  <w:u w:val="none"/>
        </w:rPr>
        <w:t xml:space="preserve">Módulo 10: Buscador y Filtros</w:t>
      </w:r>
      <w:r/>
    </w:p>
    <w:p w14:paraId="3017020A">
      <w:pPr>
        <w:pStyle w:val="165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Controller (buscadorController.py):</w:t>
      </w:r>
      <w:r/>
    </w:p>
    <w:p w14:paraId="28F43C05">
      <w:pPr>
        <w:pStyle w:val="165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buscar(texto): Recorre la lista de productos. Usa if texto.lower() in producto.nombre.lower(): para encontrar coincidencias parciales.</w:t>
      </w:r>
      <w:r/>
    </w:p>
    <w:p w14:paraId="3B683313">
      <w:pPr>
        <w:pStyle w:val="165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filtrar_precio(min, max): Retorna lista donde min &lt;= producto.precio &lt;= max.</w:t>
      </w:r>
      <w:r/>
    </w:p>
    <w:p w14:paraId="2B3A0071">
      <w:pPr>
        <w:pStyle w:val="7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  <w:u w:val="none"/>
        </w:rPr>
        <w:t xml:space="preserve">5. Consideraciones Finales de Desarrollo</w:t>
      </w:r>
      <w:r/>
    </w:p>
    <w:p w14:paraId="271D516E">
      <w:pPr>
        <w:pStyle w:val="165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Manejo de Errores: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Todas las operaciones de lectura de archivos (Data) deben estar protegidas por bloques try-except para evitar el cierre abrupto del programa si un archivo no existe o está corrupto.</w:t>
      </w:r>
      <w:r/>
    </w:p>
    <w:p w14:paraId="102D0C99">
      <w:pPr>
        <w:pStyle w:val="165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Tipos de Datos: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Recuerde que al leer de un CSV, todo dato viene como string. Es responsabilidad de la capa </w:t>
      </w: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Controller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convertir precios a float y cantidades a int antes de operar.</w:t>
      </w:r>
      <w:r/>
    </w:p>
    <w:p w14:paraId="4FC14448">
      <w:pPr>
        <w:pStyle w:val="165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Control de Versiones:</w:t>
      </w: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 Se recomienda no subir al repositorio archivos .csv que contengan datos de prueba locales para evitar conflictos de fusión (merge conflicts).</w:t>
      </w:r>
      <w:r/>
    </w:p>
    <w:p w14:paraId="5C6C4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2"/>
          <w:u w:val="none"/>
        </w:rPr>
        <w:t xml:space="preserve">Fin del Documento Técnico</w:t>
      </w:r>
      <w:r/>
    </w:p>
    <w:p w14:paraId="0000006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 w:firstLine="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times new roman">
    <w:panose1 w:val="05040102010807070707"/>
  </w:font>
  <w:font w:name="Courier New">
    <w:panose1 w:val="02070409020205020404"/>
  </w:font>
  <w:font w:name="Symbol">
    <w:panose1 w:val="05010000000000000000"/>
  </w:font>
  <w:font w:name="Georgia">
    <w:panose1 w:val="02020502060505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0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1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4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5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6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7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8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9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0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1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2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3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4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5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6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7">
    <w:nsid w:val="6DC2B4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4786CA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175388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618471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6621D2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34EF5A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11B0F7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065192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4F33A3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7E8988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45ECF91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8">
    <w:nsid w:val="17120D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7D82485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000000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0">
    <w:nsid w:val="69376E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31964FB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000000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2">
    <w:nsid w:val="04B75F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58F731A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000000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4">
    <w:nsid w:val="4DBC69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0F226D3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000000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6">
    <w:nsid w:val="5313EB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7DD961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4F958D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10A29D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07398A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02E67B68"/>
    <w:lvl w:ilvl="0">
      <w:isLgl w:val="false"/>
      <w:lvlJc w:val="left"/>
      <w:lvlText w:val="§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27D40D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667955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5A2261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7F0729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1A74A2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7B8FD8E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s-ES" w:eastAsia="zh-CN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4"/>
    <w:next w:val="72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4"/>
    <w:next w:val="72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4"/>
    <w:next w:val="72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3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4"/>
    <w:next w:val="72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4"/>
    <w:next w:val="72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2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24"/>
    <w:next w:val="7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4"/>
    <w:next w:val="724"/>
    <w:uiPriority w:val="39"/>
    <w:unhideWhenUsed/>
    <w:pPr>
      <w:pBdr/>
      <w:spacing w:after="100"/>
      <w:ind/>
    </w:pPr>
  </w:style>
  <w:style w:type="paragraph" w:styleId="190">
    <w:name w:val="toc 2"/>
    <w:basedOn w:val="724"/>
    <w:next w:val="724"/>
    <w:uiPriority w:val="39"/>
    <w:unhideWhenUsed/>
    <w:pPr>
      <w:pBdr/>
      <w:spacing w:after="100"/>
      <w:ind w:left="220"/>
    </w:pPr>
  </w:style>
  <w:style w:type="paragraph" w:styleId="191">
    <w:name w:val="toc 3"/>
    <w:basedOn w:val="724"/>
    <w:next w:val="724"/>
    <w:uiPriority w:val="39"/>
    <w:unhideWhenUsed/>
    <w:pPr>
      <w:pBdr/>
      <w:spacing w:after="100"/>
      <w:ind w:left="440"/>
    </w:pPr>
  </w:style>
  <w:style w:type="paragraph" w:styleId="192">
    <w:name w:val="toc 4"/>
    <w:basedOn w:val="724"/>
    <w:next w:val="724"/>
    <w:uiPriority w:val="39"/>
    <w:unhideWhenUsed/>
    <w:pPr>
      <w:pBdr/>
      <w:spacing w:after="100"/>
      <w:ind w:left="660"/>
    </w:pPr>
  </w:style>
  <w:style w:type="paragraph" w:styleId="193">
    <w:name w:val="toc 5"/>
    <w:basedOn w:val="724"/>
    <w:next w:val="724"/>
    <w:uiPriority w:val="39"/>
    <w:unhideWhenUsed/>
    <w:pPr>
      <w:pBdr/>
      <w:spacing w:after="100"/>
      <w:ind w:left="880"/>
    </w:pPr>
  </w:style>
  <w:style w:type="paragraph" w:styleId="194">
    <w:name w:val="toc 6"/>
    <w:basedOn w:val="724"/>
    <w:next w:val="724"/>
    <w:uiPriority w:val="39"/>
    <w:unhideWhenUsed/>
    <w:pPr>
      <w:pBdr/>
      <w:spacing w:after="100"/>
      <w:ind w:left="1100"/>
    </w:pPr>
  </w:style>
  <w:style w:type="paragraph" w:styleId="195">
    <w:name w:val="toc 7"/>
    <w:basedOn w:val="724"/>
    <w:next w:val="724"/>
    <w:uiPriority w:val="39"/>
    <w:unhideWhenUsed/>
    <w:pPr>
      <w:pBdr/>
      <w:spacing w:after="100"/>
      <w:ind w:left="1320"/>
    </w:pPr>
  </w:style>
  <w:style w:type="paragraph" w:styleId="196">
    <w:name w:val="toc 8"/>
    <w:basedOn w:val="724"/>
    <w:next w:val="724"/>
    <w:uiPriority w:val="39"/>
    <w:unhideWhenUsed/>
    <w:pPr>
      <w:pBdr/>
      <w:spacing w:after="100"/>
      <w:ind w:left="1540"/>
    </w:pPr>
  </w:style>
  <w:style w:type="paragraph" w:styleId="197">
    <w:name w:val="toc 9"/>
    <w:basedOn w:val="724"/>
    <w:next w:val="72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4"/>
    <w:next w:val="724"/>
    <w:uiPriority w:val="99"/>
    <w:unhideWhenUsed/>
    <w:pPr>
      <w:pBdr/>
      <w:spacing w:after="0" w:afterAutospacing="0"/>
      <w:ind/>
    </w:pPr>
  </w:style>
  <w:style w:type="table" w:styleId="723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4" w:default="1">
    <w:name w:val="Normal"/>
    <w:pPr>
      <w:pBdr/>
      <w:spacing/>
      <w:ind/>
    </w:pPr>
  </w:style>
  <w:style w:type="paragraph" w:styleId="725">
    <w:name w:val="Heading 1"/>
    <w:basedOn w:val="724"/>
    <w:next w:val="724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48"/>
      <w:szCs w:val="48"/>
    </w:rPr>
  </w:style>
  <w:style w:type="paragraph" w:styleId="726">
    <w:name w:val="Heading 2"/>
    <w:basedOn w:val="724"/>
    <w:next w:val="724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25" w:before="225"/>
      <w:ind/>
    </w:pPr>
    <w:rPr>
      <w:b/>
      <w:bCs/>
      <w:i w:val="0"/>
      <w:iCs w:val="0"/>
      <w:sz w:val="36"/>
      <w:szCs w:val="36"/>
    </w:rPr>
  </w:style>
  <w:style w:type="paragraph" w:styleId="727">
    <w:name w:val="Heading 3"/>
    <w:basedOn w:val="724"/>
    <w:next w:val="724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28"/>
      <w:szCs w:val="28"/>
    </w:rPr>
  </w:style>
  <w:style w:type="paragraph" w:styleId="728">
    <w:name w:val="Heading 4"/>
    <w:basedOn w:val="724"/>
    <w:next w:val="724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24"/>
      <w:szCs w:val="24"/>
    </w:rPr>
  </w:style>
  <w:style w:type="paragraph" w:styleId="729">
    <w:name w:val="Heading 5"/>
    <w:basedOn w:val="724"/>
    <w:next w:val="724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18"/>
      <w:szCs w:val="18"/>
    </w:rPr>
  </w:style>
  <w:style w:type="paragraph" w:styleId="730">
    <w:name w:val="Heading 6"/>
    <w:basedOn w:val="724"/>
    <w:next w:val="724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360" w:before="360"/>
      <w:ind/>
    </w:pPr>
    <w:rPr>
      <w:b/>
      <w:bCs/>
      <w:i w:val="0"/>
      <w:iCs w:val="0"/>
      <w:sz w:val="16"/>
      <w:szCs w:val="16"/>
    </w:rPr>
  </w:style>
  <w:style w:type="paragraph" w:styleId="731">
    <w:name w:val="Title"/>
    <w:basedOn w:val="724"/>
    <w:next w:val="724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732">
    <w:name w:val="Subtitle"/>
    <w:basedOn w:val="724"/>
    <w:next w:val="724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