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cs="微软雅黑"/>
        </w:rPr>
      </w:pPr>
      <w:r>
        <w:rPr>
          <w:rFonts w:hint="eastAsia" w:cs="微软雅黑"/>
        </w:rPr>
        <w:t>版本</w:t>
      </w:r>
      <w:r>
        <w:rPr>
          <w:rFonts w:cs="微软雅黑"/>
        </w:rPr>
        <w:t>：V1.2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RDD概述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什么是RDD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RDD（Resilient Distributed Dataset）叫做分布式数据集，是Spark中最基本的数据抽象。代码中是一个抽象类，它代表一个不可变、可分区、里面的元素可并行计算的集合。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RDD的属性</w:t>
      </w:r>
    </w:p>
    <w:p>
      <w: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一组分区（Partition），即数据集的基本组成单位;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RDD之间的依赖关系;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一个Partitioner，即RDD的分片函数;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一个列表，存储存取每个Partition的优先位置（preferred location）。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RDD特点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表示只读的分区的数据集，对RDD进行改动，只能通过RDD的转换操作，由一个RDD得到一个新的RDD，新的RDD包含了从其他RDD衍生所必需的信息。RDDs之间存在依赖，RDD的执行是按照血缘关系延时计算的。如果血缘关系较长，可以通过持久化RDD来切断血缘关系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分区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逻辑上是分区的，每个分区的数据是抽象存在的，计算的时候会通过一个compute函数得到每个分区的数据。如果RDD是通过已有的文件系统构建，则compute函数是读取指定文件系统中的数据，如果RDD是通过其他RDD转换而来，则compute函数是执行转换逻辑将其他RDD的数据进行转换。</w:t>
      </w:r>
    </w:p>
    <w:p>
      <w:pPr>
        <w:pStyle w:val="3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只读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如下图所示，RDD是只读的，要想改变RDD中的数据，只能在现有的RDD基础上创建新的RDD。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由一个RDD转换到另一个RDD，可以通过丰富的操作算子实现，不再像MapReduce那样只能写map和reduce了，如下图所示。</w:t>
      </w:r>
    </w:p>
    <w:p>
      <w:pPr>
        <w:pStyle w:val="151"/>
        <w:spacing w:line="360" w:lineRule="auto"/>
        <w:ind w:firstLineChars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的操作算子包括两类，一类叫做transformations，它是用来将RDD进行转化，构建RDD的血缘关系；另一类叫做actions，它是用来触发RDD的计算，得到RDD的相关计算结果或者将RDD保存的文件系统中。下图是RDD所支持的操作算子列表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依赖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通过操作算子进行转换，转换得到的新RDD包含了从其他RDDs衍生所必需的信息，RDDs之间维护着这种血缘关系，也称之为依赖。如下图所示，依赖包括两种，一种是窄依赖，RDDs之间分区是一一对应的，另一种是宽依赖，下游RDD的每个分区与上游RDD(也称之为父RDD)的每个分区都有关，是多对多的关系。</w:t>
      </w:r>
    </w:p>
    <w:p>
      <w:pPr>
        <w:pStyle w:val="3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缓存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RDD，可以将该RDD缓存起来，该RDD只有在第一次计算的时候会根据血缘关系得到分区的数据，在后续其他地方用到该RDD的时候，会直接从缓存处取而不用再根据血缘关系计算，这样就加速后期的重用。如下图所示，RDD-1经过一系列的转换后得到RDD-n并保存到hdfs，RDD-1在这一过程中会有个中间结果，如果将其缓存到内存，那么在随后的RDD-1转换到RDD-m这一过程中，就不会计算其之前的RDD-0了。</w:t>
      </w:r>
    </w:p>
    <w:p>
      <w:r>
        <w:rPr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CheckPoint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RDD的血缘关系天然地可以实现容错，当RDD的某个分区数据失败或丢失，可以通过血缘关系重建。但是对于长时间迭代型应用来说，随着迭代的进行，RDDs之间的血缘关系会越来越长，一旦在后续迭代过程中出错，则需要通过非常长的血缘关系去重建，势必影响性能。为此，RDD支持checkpoint将数据保存到持久化的存储中，这样就可以切断之前的血缘关系，因为checkpoint后的RDD不需要知道它的父RDDs了，它可以从checkpoint处拿到数据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RDD编程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编程模型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在Spark中，RDD被表示为对象，通过对象上的方法调用来对RDD进行转换。经过一系列的transformations定义RDD之后，就可以调用actions触发RDD的计算，action可以是向应用程序返回结果(count, collect等)，或者是向存储系统保存数据(saveAsTextFile等)。在Spark中，只有遇到action，才会执行RDD的计算(即延迟计算)，这样在运行时可以通过管道的方式传输多个转换。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    要使用Spark，开发者需要编写一个Driver程序，它被提交到集群以调度运行Worker，如下图所示。Driver中定义了一个或多个RDD，并调用RDD上的action，Worker则执行RDD分区计算任务。</w:t>
      </w:r>
    </w:p>
    <w:p>
      <w:pPr>
        <w:pStyle w:val="3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hint="eastAsia" w:eastAsia="宋体"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RDD的创建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在Spark中创建RDD的创建方式可以分为三种：从集合中创建RDD；从外部存储创建RDD；从其他RDD创建。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从集合中创建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从集合中创建RDD，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主要提供了两种函数：parallelize和makeRDD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1）使用parallelize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2）使用makeRDD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Style w:val="44"/>
        <w:tblW w:w="8787" w:type="dxa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787"/>
      </w:tblGrid>
      <w:tr>
        <w:trPr>
          <w:tblCellSpacing w:w="0" w:type="dxa"/>
        </w:trPr>
        <w:tc>
          <w:tcPr>
            <w:tcW w:w="8787" w:type="dxa"/>
            <w:vAlign w:val="center"/>
          </w:tcPr>
          <w:p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由外部存储系统的数据集创建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包括本地的文件系统，还有所有Hadoop支持的数据集，比如HDFS、Cassandra、HBase等，我们会在第4章详细介绍。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hint="eastAsia" w:ascii="Times New Roman" w:hAnsi="Times New Roman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从其他RDD创建</w:t>
      </w:r>
    </w:p>
    <w:p>
      <w:pPr>
        <w:rPr>
          <w:color w:val="FF0000"/>
        </w:rPr>
      </w:pPr>
      <w:r>
        <w:rPr>
          <w:rFonts w:hint="eastAsia"/>
          <w:color w:val="FF0000"/>
        </w:rPr>
        <w:t>详见2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RDD的转换（面试开发重点）</w:t>
      </w:r>
    </w:p>
    <w:p>
      <w:r>
        <w:rPr>
          <w:rFonts w:hint="eastAsia"/>
        </w:rPr>
        <w:t>RDD整体上分为Value类型和Key-Value类型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Value类型</w:t>
      </w:r>
    </w:p>
    <w:p>
      <w:pPr>
        <w:pStyle w:val="6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返回一个新的RDD，该RDD由每一个输入元素经过func函数转换后组成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数组的RDD，将所有元素*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）将所有元素*</w:t>
      </w:r>
      <w:r>
        <w:rPr>
          <w:kern w:val="2"/>
          <w:sz w:val="21"/>
          <w:szCs w:val="21"/>
        </w:rPr>
        <w:t>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（4）打印最终结果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>mapPartitions(func)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作用：类似于map，但独立地在RDD的每一个分片上运行，因此在类型为T的RDD上运行时，func的函数类型必须是Iterator[T] =&gt; Iterator[U]。</w:t>
      </w:r>
      <w:r>
        <w:rPr>
          <w:kern w:val="2"/>
          <w:sz w:val="21"/>
          <w:szCs w:val="21"/>
        </w:rPr>
        <w:t>假设有N个元素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有M个分区，那么map的函数的将被调用N次,而mapPartitions被调用M次</w:t>
      </w:r>
      <w:r>
        <w:rPr>
          <w:rFonts w:hint="eastAsia"/>
          <w:kern w:val="2"/>
          <w:sz w:val="21"/>
          <w:szCs w:val="21"/>
        </w:rPr>
        <w:t>,一个函数一次处理所有分区。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>mapPartitionsWithIndex(func)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作用：类似于mapPartitions，但func带有一个整数参数表示分片的索引值，因此在类型为T的RDD上运行时，func的函数类型必须是(Int, Interator[T]) =&gt; Iterator[U]；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需求：创建一个RDD，使每个元素跟所在分区形成一个元组组成一个新的RDD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（2）使每个元素跟所在分区形成一个元组组成一个新的RDD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>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作用：类似于map，但是每一个输入元素可以被映射为0或多个输出元素（所以func应该返回一个序列，而不是单一元素）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的RDD，运用fla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创建一个新的RDD，新的RDD为原RDD的每个元素的2倍（2，4，6，8，10）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（3）根据原RDD创建新RDD（1-&gt;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和mapPartition</w:t>
      </w:r>
      <w:r>
        <w:t>()</w:t>
      </w:r>
      <w:r>
        <w:rPr>
          <w:rFonts w:hint="eastAsia"/>
        </w:rPr>
        <w:t>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：每次处理一个分区的数据，这个分区的数据处理完后，原RDD中分区的数据才能释放，可能导致OOM。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作用：将每一个分区形成一个数组，形成新的RDD类型时RDD[Array[T]]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需求：创建一个4个分区的RDD，并将每个分区的数据放到一个数组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（2）将每个分区的数据放到一个数组并收集到Driver端打印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作用：分组，按照传入函数的返回值进行分组。将相同的key对应的值放入一个迭代器。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需求：创建一个RDD，按照元素模以2的值进行分组。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（2）按照元素模以2的值进行分组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>filter(func)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作用：过滤。返回一个新的RDD，该RDD由经过func函数计算后返回值为true的输入元素组成。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需求：创建一个RDD（由字符串组成），过滤出一个新RDD（包含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>sample(withReplacement, fraction, seed)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以指定的随机种子随机抽样出数量为fraction的数据，withReplacement表示是抽出的数据是否放回，true为有放回的抽样，false为无放回的抽样</w:t>
      </w:r>
      <w:r>
        <w:rPr>
          <w:rFonts w:hint="eastAsia"/>
          <w:kern w:val="2"/>
          <w:sz w:val="21"/>
          <w:szCs w:val="21"/>
        </w:rPr>
        <w:t>，seed用于指定随机数生成器种子。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（5）不放回抽样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>distinct([numTasks]))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作用：对源RDD进行去重后返回一个新的RDD。</w:t>
      </w:r>
      <w:r>
        <w:rPr>
          <w:kern w:val="2"/>
          <w:sz w:val="21"/>
          <w:szCs w:val="21"/>
        </w:rPr>
        <w:t>默认情况下，只有8个并行任务来操作，但是可以传入一个可选的numTasks参数改变它。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（2）对RDD进行去重（不指定并行度）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（4）对RDD（指定并行度为2）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>coalesce(numPartitions)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需求：创建一个4个分区的RDD，对其缩减分区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coalesce和repartition的区别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coalesce重新分区，可以选择是否进行shuffle过程。由参数shuffle: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true决定。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repartition实际上是调用的coalesce，默认是进行shuffle的。源码如下：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repartition(numPartitions: Int)(implicit ord: Ordering[T] = null): RDD[T] = withScope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coalesce(numPartitions, shuffle = true)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>sortBy(func,[ascending],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作用；使用func先对数据进行处理，按照处理后的数据比较结果排序，默认为正序。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需求：创建一个RDD，按照不同的规则进行排序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（2）按照自身大小排序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（3）按照与3余数的大小排序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>pipe(command, [envVars])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作用：管道，针对每个分区，都执行一个shell脚本，返回输出的RDD。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注意：脚本需要放在Worker节点可以访问到的位置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需求：编写一个脚本，使用管道将脚本作用于RDD上。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（1）编写一个脚本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Shell脚本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（2）创建一个只有一个分区的RDD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双Value类型交互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>union(otherDataset)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作用：对源RDD和参数RDD求并集后返回一个新的RDD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需求：创建两个RDD，求并集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）计算两个RDD的并集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（4）打印并集结果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>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作用：计算差的一种函数，去除两个RDD中相同的元素，不同的RDD将保留下来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需求：创建两个RDD，求第一个RDD与第二个RDD的差集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（3）计算第一个RDD与第二个RDD的差集并打印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>intersection(otherDataset)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作用：对源RDD和参数RDD求交集后返回一个新的RDD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需求：创建两个RDD，求两个RDD的交集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）计算两个RDD的交集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>cartesian(otherDataset)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需求：创建两个RDD，计算两个RDD的笛卡尔积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（3）计算两个RDD的笛卡尔积并打印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将两个RDD组合成Key/Value形式的RDD,这里默认两个RDD的partition数量以及元素数量都相同，否则会抛出异常。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需求：创建两个RDD，并将两个RDD组合到一起形成一个(k</w:t>
      </w:r>
      <w:r>
        <w:rPr>
          <w:kern w:val="2"/>
          <w:sz w:val="21"/>
          <w:szCs w:val="21"/>
        </w:rPr>
        <w:t>,v)RDD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（2）创建第二个RDD（与1分区数相同）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（3）第一个RDD组合第二个RDD并打印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（4）第二个RDD组合第一个RDD并打印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（5）创建第三个RDD（与1,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（6）第一个RDD组合第三个RDD并打印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Key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-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alue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类型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作用：对pairRDD进行分区操作，如果原有的partionRDD和现有的partionRDD是一致的话就不进行分区， 否则会生成ShuffleRDD，即会产生shuffle过程。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>
        <w:rPr>
          <w:rFonts w:hint="eastAsia"/>
          <w:kern w:val="2"/>
          <w:sz w:val="21"/>
          <w:szCs w:val="21"/>
        </w:rPr>
        <w:t>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groupByKey也是对每个key进行操作，但只生成一个sequence。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中，并计算相同key对应值的相加结果。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在一个(K,V)的RDD上调用，返回一个(K,V)的RDD，使用指定的reduce函数，将相同key的值聚合到一起，reduce任务的个数可以通过第二个可选的参数来设置。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reduceByKey和groupByKey的区别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：按照key进行聚合，在shuffle之前有combine（预聚合）操作，返回结果是RDD[</w:t>
      </w:r>
      <w:r>
        <w:rPr>
          <w:kern w:val="2"/>
          <w:sz w:val="21"/>
          <w:szCs w:val="21"/>
        </w:rPr>
        <w:t>k,v].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：按照key进行分组，直接进行shuffle。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kv对的RDD中，，按key将value进行分组合并，合并时，将每个value和初始值作为seq函数的参数，进行计算，返回的结果作为一个新的kv对，然后再将结果按照key进行合并，最后将每个分组的value传递给combine函数进行计算（先将前两个value进行计算，将返回结果和下一个value传给combine函数，以此类推），将key与计算结果作为一个新的kv对输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（1）zeroValue：</w:t>
      </w:r>
      <w:r>
        <w:rPr>
          <w:rFonts w:hint="eastAsia"/>
          <w:kern w:val="2"/>
          <w:sz w:val="18"/>
          <w:szCs w:val="18"/>
        </w:rPr>
        <w:t>给每一个分区中的每一个key一个初始值；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（2）seqOp：</w:t>
      </w:r>
      <w:r>
        <w:rPr>
          <w:rFonts w:hint="eastAsia"/>
          <w:kern w:val="2"/>
          <w:sz w:val="18"/>
          <w:szCs w:val="18"/>
        </w:rPr>
        <w:t>函数用于在每一个分区中用初始值逐步迭代value；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（3）combOp：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需求：创建一个pairRDD，取出每个分区相同key对应值的最大值，然后相加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5" o:spt="75" type="#_x0000_t75" style="height:227.6pt;width:405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图1-aggregate案例分析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（2）取出每个分区相同key对应值的最大值，然后相加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参数：(zeroValue: V)(func: (V, V) =&gt; V): RDD[(K, V)]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作用：aggregateByKey的简化操作，seqop和combop相同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>
      <w:pPr>
        <w:pStyle w:val="6"/>
        <w:numPr>
          <w:ilvl w:val="0"/>
          <w:numId w:val="0"/>
        </w:numPr>
        <w:ind w:left="864" w:hanging="864"/>
      </w:pPr>
      <w:r>
        <w:t>2.3.3.7 combineByKey[C]</w:t>
      </w:r>
      <w:r>
        <w:rPr>
          <w:rFonts w:hint="eastAsia"/>
        </w:rPr>
        <w:t xml:space="preserve">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作用：对相同K，把V合并成一个集合。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（1）createCombiner:</w:t>
      </w:r>
      <w:r>
        <w:rPr>
          <w:rFonts w:hint="eastAsia"/>
          <w:kern w:val="2"/>
          <w:sz w:val="18"/>
          <w:szCs w:val="18"/>
        </w:rPr>
        <w:t xml:space="preserve"> combineByKey() 会遍历分区中的所有元素，因此每个元素的键要么还没有遇到过，要么就和之前的某个元素的键相同。如果这是一个新的元素,combineByKey()会使用一个叫作createCombiner()的函数来创建那个键对应的累加器的初始值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（2）mergeValue:</w:t>
      </w:r>
      <w:r>
        <w:rPr>
          <w:rFonts w:hint="eastAsia"/>
          <w:kern w:val="2"/>
          <w:sz w:val="18"/>
          <w:szCs w:val="18"/>
        </w:rPr>
        <w:t> 如果这是一个在处理当前分区之前已经遇到的键，它会使用mergeValue()方法将该键的累加器对应的当前值与这个新的值进行合并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（3）mergeCombiners:</w:t>
      </w:r>
      <w:r>
        <w:rPr>
          <w:rFonts w:hint="eastAsia"/>
          <w:kern w:val="2"/>
          <w:sz w:val="18"/>
          <w:szCs w:val="18"/>
        </w:rPr>
        <w:t> 由于每个分区都是独立处理的， 因此对于同一个键可以有多个累加器。如果有两个或者更多的分区都有对应同一个键的累加器， 就需要使用用户提供的 mergeCombiners() 方法将各个分区的结果进行合并。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需求：创建一个pairRDD，根据key计算每种key的均值。（先计算每个key出现的次数以及可以对应值的总和，再相除得到结果）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>
      <w:pPr>
        <w:spacing w:line="360" w:lineRule="auto"/>
        <w:rPr>
          <w:szCs w:val="21"/>
        </w:rPr>
      </w:pPr>
      <w:r>
        <w:rPr>
          <w:szCs w:val="21"/>
        </w:rPr>
        <w:object>
          <v:shape id="_x0000_i1026" o:spt="75" type="#_x0000_t75" style="height:228.4pt;width:406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hint="eastAsia" w:ascii="Times New Roman" w:hAnsi="Times New Roman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）将相同key对应的值相加，同时记录该key出现的次数，放入一个二元组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>sortByKey([ascending],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作用：在一个(K,V)的RDD上调用，K必须实现Ordered接口，返回一个按照key进行排序的(K,V)的RDD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需求：创建一个pairRDD，按照key的正序和倒序进行排序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（2）按照key的正序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）按照key的倒序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针对于(K,V)形式的类型只对V进行操作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需求：创建一个pairRDD，并将value添加字符串</w:t>
      </w:r>
      <w:r>
        <w:rPr>
          <w:sz w:val="21"/>
          <w:szCs w:val="21"/>
        </w:rPr>
        <w:t>"|||"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（2）对value添加字符串</w:t>
      </w:r>
      <w:r>
        <w:rPr>
          <w:sz w:val="21"/>
          <w:szCs w:val="21"/>
        </w:rPr>
        <w:t>"|||"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>join(otherDataset,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作用：在类型为(K,V)和(K,W)的RDD上调用，返回一个相同key对应的所有元素对在一起的(K,(V,W))的RDD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）join操作并打印结果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>cogroup(otherDataset,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作用：在类型为(K,V)和(K,W)的RDD上调用，返回一个(K,(Iterable&lt;V&gt;,Iterable&lt;W&gt;))类型的RDD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）cogroup两个RDD并打印结果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案例实操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7" o:spt="75" type="#_x0000_t75" style="height:42pt;width:52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8">
            <o:LockedField>false</o:LockedField>
          </o:OLEObject>
        </w:objec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需求：统计出每一个省份广告被点击次数的TOP</w:t>
      </w:r>
      <w:r>
        <w:rPr>
          <w:kern w:val="2"/>
          <w:sz w:val="21"/>
          <w:szCs w:val="21"/>
        </w:rPr>
        <w:t>3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hint="eastAsia" w:ascii="Times New Roman" w:hAnsi="Times New Roman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//需求：统计出每一个省份广告被点击次数的TOP3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//1.初始化spark配置信息并建立与spark的连接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//2.读取数据生成RDD：TS，Province，City，User，AD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//3.按照最小粒度聚合：((Province,AD),1)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//4.计算每个省中每个广告被点击的总数：((Province,AD),sum)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//5.将省份作为key，广告加点击数为value：(Province,(AD,sum))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//6.将同一个省份的所有广告进行聚合(Province,List((AD1,sum1),(AD2,sum2)...))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//7.对同一个省份所有广告的集合进行排序并取前3条，排序规则为广告点击总数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//8.将数据拉取到Driver端并打印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//9.关闭与spark的连接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Action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 reduce(func)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作用：通过func函数聚集RDD</w:t>
      </w:r>
      <w:r>
        <w:rPr>
          <w:rFonts w:hint="default"/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的所有元素，先聚合分区内数据，再聚合分区间数据。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需求：创建一个RDD，将所有元素聚合得到结果。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.4.2 collect()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需求：创建一个RDD，并将RDD内容收集到Driver端打印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（2）将结果收集到Driver端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.4.3 count()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作用：返回RDD中元素的个数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.4.4 first()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需求：创建一个RDD，返回该RDD中的第一个元素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.4.5 take(n)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作用：返回一个由RDD的前n个元素组成的数组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.4.6 takeOrdered(n)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作用：返回该RDD排序后的前n个元素组成的数组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.4.7 aggregate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 xml:space="preserve">参数：(zeroValue: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作用：aggregate函数将每个分区里面的元素通过seqOp和初始值进行聚合，然后用combine函数将每个分区的结果和初始值(zeroValue)进行combine操作。这个函数最终返回的类型不需要和RDD中元素类型一致。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.4.8 fold(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num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(func)案例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的简化操作，seqop和combop一样。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.4.9 saveAsTextFile(path)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作用：将数据集的元素以textfile的形式保存到HDFS文件系统或者其他支持的文件系统，对于每个元素，Spark将会调用toString方法，将它装换为文件中的文本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.4.10 saveAsSequenceFile(path)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作用：将数据集中的元素以Hadoop sequencefile的格式保存到指定的目录下，可以使HDFS或者其他Hadoop支持的文件系统。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.4.11 saveAsObjectFile(path)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作用：用于将RDD中的元素序列化成对象，存储到文件中。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.4.12 countByKey()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作用：针对(K,V)类型的RDD，返回一个(K,Int)的map，表示每一个key对应的元素个数。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需求：创建一个PairRDD，统计每种key的个数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（2）统计每种key的个数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.4.13 foreach(func)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作用：在数据集的每一个元素上，运行函数func进行更新。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需求：创建一个RDD，对每个元素进行打印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（2）对该RDD每个元素进行打印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>.5 RDD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中的函数传递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自己定义一些对于RDD的操作，那么此时需要主要的是，初始化工作是在Driver端进行的，而实际运行程序是在Executor端进行的，这就涉及到了跨进程通信，是需要序列化的。下面我们看几个例子：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传递一个方法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1．创建一个类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hint="eastAsia" w:ascii="Times New Roman" w:hAnsi="Times New Roman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4．问题说明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是定义在Search这个类中的，实际上调用的是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传递一个属性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hint="eastAsia" w:ascii="Times New Roman" w:hAnsi="Times New Roman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在这个方法中所调用的方法query</w:t>
      </w:r>
      <w:r>
        <w:rPr>
          <w:rFonts w:hint="eastAsia"/>
          <w:sz w:val="21"/>
          <w:szCs w:val="21"/>
        </w:rPr>
        <w:t>是定义在Search这个类中的字段，实际上调用的是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2）将类变量query赋值给局部变量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this.query//将类变量赋值给局部变量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.6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RDD依赖关系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Lineage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只支持粗粒度转换，即在大量记录上执行的单个操作。将创建RDD的一系列Lineage（血统）记录下来，以便恢复丢失的分区。RDD的Lineage会记录RDD的元数据信息和转换行为，当该RDD的部分分区数据丢失时，它可以根据这些信息来重新运算和恢复丢失的数据分区。</w:t>
      </w:r>
    </w:p>
    <w:p>
      <w:pPr>
        <w:jc w:val="center"/>
      </w:pPr>
      <w: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（1）读取一个HDFS文件并将其中内容映射成一个个元组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（2）统计每一种key对应的个数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RDD和它依赖的父RDD（s）的关系有两种不同的类型，即窄依赖（narrow dependency）和宽依赖（wide dependency）。</w:t>
      </w:r>
    </w:p>
    <w:p>
      <w:pPr>
        <w:pStyle w:val="5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窄依赖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ab/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窄依赖指的是每一个父RDD的Partition最多被子RDD的一个Partition使用,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宽依赖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宽依赖指的是多个子RDD的Partition会依赖同一个父RDD的Partition，会引起shuffle,总结：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DAG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有向无环图，原始的RDD通过一系列的转换就就形成了DAG，根据RDD之间的依赖关系的不同将DAG划分成不同的Stage，对于窄依赖，partition的转换处理在Stage中完成计算。对于宽依赖，由于有Shuffle的存在，只能在parent RDD处理完成后，才能开始接下来的计算，因此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宽依赖是划分Stage的依据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任务划分（面试重点）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RDD任务切分中间分为：Application、Job、Stage和Task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）Application：初始化一个SparkContext即生成一个Application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）Job：一个Action算子就会生成一个Job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）Stage：根据RDD之间的依赖关系的不同将Job划分成不同的Stage，遇到一个宽依赖则划分一个Stage。</w:t>
      </w:r>
    </w:p>
    <w:p>
      <w:r>
        <w:object>
          <v:shape id="_x0000_i1029" o:spt="75" type="#_x0000_t75" style="height:228.4pt;width:404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8" r:id="rId24">
            <o:LockedField>false</o:LockedField>
          </o:OLEObject>
        </w:object>
      </w:r>
    </w:p>
    <w:p>
      <w:pPr>
        <w:numPr>
          <w:ilvl w:val="0"/>
          <w:numId w:val="6"/>
        </w:numPr>
        <w:spacing w:line="360" w:lineRule="auto"/>
        <w:rPr>
          <w:rFonts w:hint="eastAsia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Task：Stage是一个TaskSet，将Stage划分的结果发送到不同的Executor执行即为一个Task。</w:t>
      </w:r>
      <w:bookmarkStart w:id="1" w:name="_GoBack"/>
      <w:bookmarkEnd w:id="1"/>
    </w:p>
    <w:p>
      <w:pPr>
        <w:numPr>
          <w:numId w:val="0"/>
        </w:numPr>
        <w:spacing w:line="360" w:lineRule="auto"/>
        <w:rPr>
          <w:rFonts w:hint="eastAsia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fldChar w:fldCharType="begin"/>
      </w:r>
      <w:r>
        <w:rPr>
          <w:rFonts w:hint="eastAsia"/>
          <w:kern w:val="2"/>
          <w:sz w:val="21"/>
          <w:szCs w:val="21"/>
        </w:rPr>
        <w:instrText xml:space="preserve"> HYPERLINK "https://www.jianshu.com/p/a111bdc602bf" </w:instrText>
      </w:r>
      <w:r>
        <w:rPr>
          <w:rFonts w:hint="eastAsia"/>
          <w:kern w:val="2"/>
          <w:sz w:val="21"/>
          <w:szCs w:val="21"/>
        </w:rPr>
        <w:fldChar w:fldCharType="separate"/>
      </w:r>
      <w:r>
        <w:rPr>
          <w:rStyle w:val="41"/>
          <w:rFonts w:hint="eastAsia"/>
          <w:kern w:val="2"/>
          <w:sz w:val="21"/>
          <w:szCs w:val="21"/>
        </w:rPr>
        <w:t>https://www.jianshu.com/p/a111bdc602bf</w:t>
      </w:r>
      <w:r>
        <w:rPr>
          <w:rFonts w:hint="eastAsia"/>
          <w:kern w:val="2"/>
          <w:sz w:val="21"/>
          <w:szCs w:val="21"/>
        </w:rPr>
        <w:fldChar w:fldCharType="end"/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Task每一层都是1对n的关系。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.7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RDD缓存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RDD通过persist方法或cache方法可以将前面的计算结果缓存，</w:t>
      </w:r>
      <w:r>
        <w:rPr>
          <w:kern w:val="2"/>
          <w:sz w:val="21"/>
          <w:szCs w:val="21"/>
        </w:rPr>
        <w:t xml:space="preserve">默认情况下 persist() 会把数据以序列化的形式缓存在 JVM 的堆空间中。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但是并不是这两个方法被调用时立即缓存，而是触发后面的action时，该RDD将会被缓存在计算节点的内存中，并供后面重用。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通过查看源码发现cache最终也是调用了persist方法，默认的存储级别都是仅在内存存储一份，Spark的存储级别还有好多种，存储级别在object StorageLevel中定义的。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在存储级别的末尾加上“_2”来把持久化数据存为两份</w:t>
      </w:r>
      <w:r>
        <w:rPr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RDD的缓存容错机制保证了即使缓存丢失也能保证计算的正确执行。通过基于RDD的一系列转换，丢失的数据会被重算，由于RDD的各个Partition是相对独立的，因此只需要计算丢失的部分即可，并不需要重算全部Partition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（5）多次打印做了缓存的结果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.8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 xml:space="preserve">RDD </w:t>
      </w:r>
      <w:r>
        <w:rPr>
          <w:rFonts w:ascii="Times New Roman" w:hAnsi="Times New Roman" w:eastAsia="宋体"/>
          <w:color w:val="auto"/>
          <w:sz w:val="28"/>
          <w:szCs w:val="28"/>
        </w:rPr>
        <w:t>CheckPoint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Spark中对于数据的保存除了持久化操作之外，还提供了一种检查点的机制，</w:t>
      </w:r>
      <w:r>
        <w:rPr>
          <w:kern w:val="2"/>
          <w:sz w:val="21"/>
          <w:szCs w:val="21"/>
        </w:rPr>
        <w:t>检查点（本质是通过将RDD写入Disk做检查点）是为了通过lineage做容错的辅助，lineage过长会造成容错成本过高，这样就不如在中间阶段做检查点容错，如果之后有节点出现问题而丢失分区，从做检查点的RDD开始重做Lineage，就会减少开销。</w:t>
      </w:r>
      <w:r>
        <w:rPr>
          <w:rFonts w:hint="eastAsia"/>
          <w:kern w:val="2"/>
          <w:sz w:val="21"/>
          <w:szCs w:val="21"/>
        </w:rPr>
        <w:t>检查点通过将数据写入到HDFS文件系统实现了RDD的检查点功能。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为当前RDD设置检查点。该函数将会创建一个二进制的文件，并存储到checkpoint目录中，该目录是用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fldChar w:fldCharType="end"/>
      </w:r>
      <w:r>
        <w:rPr>
          <w:rFonts w:hint="eastAsia"/>
          <w:kern w:val="2"/>
          <w:sz w:val="21"/>
          <w:szCs w:val="21"/>
        </w:rPr>
        <w:t>Context.setCheckpointDir()设置的。在checkpoint的过程中，该RDD的所有依赖于父RDD中的信息将全部被移除。对RDD进行checkpoint操作并不会马上被执行，必须执行Action操作才能触发。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（1）设置检查点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（3）将RDD转换为携带当前时间戳并做checkpoint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第3章 键值对RDD</w:t>
      </w:r>
      <w:r>
        <w:rPr>
          <w:rFonts w:hint="eastAsia" w:ascii="Times New Roman" w:hAnsi="Times New Roman" w:eastAsia="宋体"/>
          <w:sz w:val="28"/>
          <w:szCs w:val="28"/>
        </w:rPr>
        <w:t>数据分区器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目前支持Hash分区和Range分区，用户也可以自定义分区，Hash分区为当前的默认分区，Spark中分区器直接决定了RDD中分区的个数、RDD中每条数据经过Shuffle过程属于哪个分区和Reduce的个数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(1)只有Key-Value类型的RDD才有分区器的，非Key-Value类型的RDD分区器的值是None</w:t>
      </w:r>
      <w:r>
        <w:rPr>
          <w:rFonts w:hint="eastAsia"/>
          <w:color w:val="FF0000"/>
          <w:kern w:val="2"/>
          <w:sz w:val="21"/>
          <w:szCs w:val="21"/>
        </w:rPr>
        <w:br w:type="textWrapping"/>
      </w:r>
      <w:r>
        <w:rPr>
          <w:rFonts w:hint="eastAsia"/>
          <w:color w:val="FF0000"/>
          <w:kern w:val="2"/>
          <w:sz w:val="21"/>
          <w:szCs w:val="21"/>
        </w:rPr>
        <w:t>(2)每个RDD的分区ID范围：0~numPartitions-1，决定这个值是属于那个分区的。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获取RDD分区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可以通过使用RDD的</w:t>
      </w:r>
      <w:r>
        <w:rPr>
          <w:kern w:val="2"/>
          <w:sz w:val="21"/>
          <w:szCs w:val="21"/>
        </w:rPr>
        <w:t xml:space="preserve">partitioner 属性来获取 RDD 的分区方式。它会返回一个 scala.Option 对象， </w:t>
      </w:r>
      <w:r>
        <w:rPr>
          <w:rFonts w:hint="eastAsia"/>
          <w:kern w:val="2"/>
          <w:sz w:val="21"/>
          <w:szCs w:val="21"/>
        </w:rPr>
        <w:t>通过get方法获取其中的值。相关源码如下：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getPartition(key: Any): Int = key match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null =&gt; 0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_ =&gt; Utils.nonNegativeMod(key.hashCode, numPartitions)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nonNegativeMod(x: Int, mod: Int): Int =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val rawMod = x % mod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rawMod + (if (rawMod &lt; 0) mod else 0)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（3）导入HashPartitioner类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）使用HashPartitioner对RDD进行重新分区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（5）查看重新分区后RDD的分区器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Hash分区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HashPartitioner分区的原理：对于给定的key，计算其hashCode，并除以分区的个数取余，如果余数小于0，则用余数+分区的个数（否则加0），最后返回的值就是这个key所属的分区ID。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使用Hash分区的实操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Ranger分区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HashPartitioner分区弊端：可能导致每个分区中数据量的不均匀，极端情况下会导致某些分区拥有RDD的全部数据。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作用：将一定范围内的数映射到某一个分区内，尽量保证每个分区中数据量的均匀，而且分区与分区之间是有序的，一个分区中的元素肯定都是比另一个分区内的元素小或者大，但是分区内的元素是不能保证顺序的。简单的说就是将一定范围内的数映射到某一个分区内。实现过程为：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第一步：先重整个RDD中抽取出样本数据，将样本数据排序，计算出每个分区的最大key值，形成一个Array[KEY]类型的数组变量rangeBounds；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第二步：判断key在rangeBounds中所处的范围，给出该key值在下一个RDD中的分区id下标；该分区器要求RDD中的KEY类型必须是可以排序的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自定义分区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要实现自定义的分区器，你需要继承 org.apache.spark.Partitioner 类并实现下面三个方法。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</w:t>
      </w:r>
      <w:r>
        <w:rPr>
          <w:kern w:val="2"/>
          <w:sz w:val="21"/>
          <w:szCs w:val="21"/>
        </w:rPr>
        <w:t>numPartitions: Int:返回创建出来的分区数。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</w:t>
      </w:r>
      <w:r>
        <w:rPr>
          <w:kern w:val="2"/>
          <w:sz w:val="21"/>
          <w:szCs w:val="21"/>
        </w:rPr>
        <w:t xml:space="preserve">getPartition(key: Any): Int:返回给定键的分区编号(0到numPartitions-1)。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</w:t>
      </w:r>
      <w:r>
        <w:rPr>
          <w:kern w:val="2"/>
          <w:sz w:val="21"/>
          <w:szCs w:val="21"/>
        </w:rPr>
        <w:t>equals():Java 判断相等性的标准方法。这个方法的实现非常重要，Spark 需要用这个方法来检查你的分区器对象是否和其他分区器实例相同，这样 Spark 才可以判断两个 RDD 的分区方式是否相同。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（2）定义一个自定义分区类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//覆盖分区号获取函数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（3）将RDD使用自定义的分区类进行重新分区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（4）查看重新分区后的数据分布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>
      <w:pPr>
        <w:pStyle w:val="3"/>
        <w:ind w:firstLine="420"/>
        <w:rPr>
          <w:rFonts w:hint="default"/>
        </w:rPr>
      </w:pPr>
      <w:r>
        <w:t>使用自定义的 Partitioner 是很容易的:只要把它传给 partitionBy() 方法即可。Spark 中有许多依赖于数据混洗的方法，比如 join() 和 groupByKey()，它们也可以接收一个可选的 Partitioner 对象来控制输出数据的分区方式。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第4章 数据读取与保存</w:t>
      </w:r>
    </w:p>
    <w:p>
      <w:pPr>
        <w:pStyle w:val="3"/>
        <w:ind w:firstLine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</w:t>
      </w:r>
      <w:r>
        <w:t>park的数据读取及数据保存可以从两个维度来作区分：文件格式以及文件系统。</w:t>
      </w:r>
    </w:p>
    <w:p>
      <w:pPr>
        <w:pStyle w:val="3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Text文件</w:t>
      </w:r>
      <w:r>
        <w:t>、</w:t>
      </w:r>
      <w:r>
        <w:rPr>
          <w:color w:val="FF0000"/>
        </w:rPr>
        <w:t>Json文件</w:t>
      </w:r>
      <w:r>
        <w:t>、C</w:t>
      </w:r>
      <w:r>
        <w:rPr>
          <w:rFonts w:hint="default"/>
        </w:rPr>
        <w:t>sv</w:t>
      </w:r>
      <w:r>
        <w:t>文件、Sequence文件以及Object文件；</w:t>
      </w:r>
    </w:p>
    <w:p>
      <w:pPr>
        <w:pStyle w:val="3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Text文件</w:t>
      </w:r>
    </w:p>
    <w:p>
      <w:r>
        <w:rPr>
          <w:rFonts w:hint="eastAsia"/>
        </w:rPr>
        <w:t>1）数据读取:</w:t>
      </w:r>
      <w:r>
        <w:t>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/>
    <w:p>
      <w:r>
        <w:rPr>
          <w:rFonts w:hint="eastAsia"/>
        </w:rPr>
        <w:t>2）数据保存:</w:t>
      </w:r>
      <w:r>
        <w:t xml:space="preserve"> saveAsTextFile(String)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Json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如果JSON文件中每一行就是一个JSON记录，那么可以通过将JSON文件当做文本文件来读取，然后利用相关的JSON库对每一条数据进行JSON解析。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注意：使用RDD读取JSON文件处理很复杂，同时SparkSQL集成了很好的处理JSON文件的方式，所以应用中多是采用SparkSQL处理JSON文件。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（1）导入解析json所需的包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hint="eastAsia" w:ascii="Times New Roman" w:hAnsi="Times New Roman"/>
          <w:sz w:val="21"/>
          <w:szCs w:val="21"/>
        </w:rPr>
        <w:t>import scala.util.parsing.json.JSON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（2）上传json文件到HDFS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（3）读取文件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（4）解析json数据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Sequence文件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SequenceFile文件是</w:t>
      </w:r>
      <w:r>
        <w:fldChar w:fldCharType="begin"/>
      </w:r>
      <w:r>
        <w:instrText xml:space="preserve"> HYPERLINK "http://lib.csdn.net/base/hadoop" \t "_blank" \o "Hadoop知识库" </w:instrText>
      </w:r>
      <w:r>
        <w:fldChar w:fldCharType="separate"/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fldChar w:fldCharType="end"/>
      </w:r>
      <w:r>
        <w:rPr>
          <w:kern w:val="2"/>
          <w:sz w:val="21"/>
          <w:szCs w:val="21"/>
        </w:rPr>
        <w:t>用来存储二进制形式的key-value对而设计的一种平面文件(Flat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Spark 有专门用来读取 SequenceFile 的接口。在 SparkContext 中，可以调用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文件只针对PairRDD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108 10月  9 10:29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124 10月  9 10:29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10:29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对象文件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对象文件是将对象序列化后保存的文件，采用Java的序列化机制。</w:t>
      </w:r>
      <w:r>
        <w:rPr>
          <w:kern w:val="2"/>
          <w:sz w:val="21"/>
          <w:szCs w:val="21"/>
        </w:rPr>
        <w:t>可以通过objectFile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) 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 RDD，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10:37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sc.objectFile[Int]("file:///opt/module/spark/objectFile")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文件系统类数据读取与保存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HDFS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的整个生态系统与Hadoop是完全兼容的,所以对于Hadoop所支持的文件类型或者数据库类型,Spark也同样支持.另外,由于Hadoop的API有新旧两个版本,所以Spark为了能够兼容Hadoop所有的版本,也提供了两套创建操作接口.对于外部存储创建操作而言,hadoopRDD和newHadoopRDD是最为抽象的两个函数接口,主要包含以下四个参数.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</w:t>
      </w:r>
      <w:r>
        <w:rPr>
          <w:kern w:val="2"/>
          <w:sz w:val="21"/>
          <w:szCs w:val="21"/>
        </w:rPr>
        <w:t>输入格式(InputFormat): 制定数据输入的类型,如TextInputFormat等,新旧两个版本所引用的版本分别是org.apache.hadoop.mapred.InputFormat和org.apache.hadoop.mapreduce.InputFormat(NewInputFormat)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键类型: 指定[K,V]键值对中K的类型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值类型: 指定[K,V]键值对中V的类型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分区值: 指定由外部存储生成的RDD的partition数量的最小值,如果没有指定,系统会使用默认值defaultMinSplits</w:t>
      </w:r>
    </w:p>
    <w:p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注意:</w:t>
      </w:r>
      <w:r>
        <w:rPr>
          <w:kern w:val="2"/>
          <w:sz w:val="21"/>
          <w:szCs w:val="21"/>
        </w:rPr>
        <w:t>其他创建操作的API接口都是为了方便最终的Spark程序开发者而设置的,是这两个接口的高效实现版本.例如,对于textFile而言,只有path这个指定文件路径的参数,其他参数在系统内部指定了默认值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1.在Hadoop中以压缩形式存储的数据,不需要指定解压方式就能够进行读取,因为Hadoop本身有一个解压器会根据压缩文件的后缀推断解压算法进行解压.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2.如果用Spark从Hadoop中读取某种类型的数据不知道怎么读取的时候,上网查找一个使用map-reduce的时候是怎么读取这种这种数据的,然后再将对应的读取方式改写成上面的hadoopRDD和newAPIHadoopRDD两个类就行了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4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My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SQL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数据库连接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支持通过Java JDBC访问关系型数据库。需要通过JdbcRDD进行，示例如下: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&lt;dependency&gt;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&lt;groupId&gt;mysql&lt;/groupId&gt;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&lt;artifactId&gt;mysql-connector-java&lt;/artifactId&gt;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&lt;version&gt;5.1.27&lt;/version&gt;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（2）Mysql读取：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hint="eastAsia" w:ascii="Times New Roman" w:hAnsi="Times New Roman"/>
          <w:sz w:val="21"/>
          <w:szCs w:val="21"/>
        </w:rPr>
        <w:t>创建spark配置信息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hint="eastAsia" w:ascii="Times New Roman" w:hAnsi="Times New Roman"/>
          <w:sz w:val="21"/>
          <w:szCs w:val="21"/>
        </w:rPr>
        <w:t>创建SparkContext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hint="eastAsia" w:ascii="Times New Roman" w:hAnsi="Times New Roman"/>
          <w:sz w:val="21"/>
          <w:szCs w:val="21"/>
        </w:rPr>
        <w:t>定义连接mysql的参数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//创建JdbcRDD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//打印最后结果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Mysql写入：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def insertData(iterator: Iterator[String]): Unit = {</w:t>
      </w:r>
    </w:p>
    <w:p>
      <w:pPr>
        <w:pStyle w:val="153"/>
        <w:keepNext w:val="0"/>
        <w:keepLines w:val="0"/>
        <w:widowControl/>
        <w:suppressLineNumbers w:val="0"/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conn = java.sql.DriverManager.getConnection("jdbc:mysql://hadoop102:3306/rdd", "</w:t>
      </w:r>
      <w:r>
        <w:rPr>
          <w:rStyle w:val="154"/>
        </w:rPr>
        <w:t>mysql-connector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root", "000000")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iterator.foreach(data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ps.executeUpdate()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HBase数据库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 org.apache.hadoop.hbase.mapreduce.TableInputFormat 类的实现，Spark 可以通过Hadoop输入格式访问HBase。这个输入格式会返回键值对数据，其中键的类型为org. apache.hadoop.hbase.io.ImmutableBytesWritable，而值的类型为org.apache.hadoop.hbase.client.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&lt;artifactId&gt;hbase-server&lt;/artifactId&gt;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&lt;artifactId&gt;hbase-client&lt;/artifactId&gt;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（2）从HBase读取数据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//构建HBase配置信息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//从HBase读取数据形成RDD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//对hbaseRDD进行处理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//关闭连接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）往HBase写入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>
      <w:pPr>
        <w:pStyle w:val="15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获取Spark配置信息并创建与spark的连接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创建HBaseConf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hint="eastAsia" w:ascii="Times New Roman" w:hAnsi="Times New Roman"/>
          <w:sz w:val="21"/>
          <w:szCs w:val="21"/>
        </w:rPr>
        <w:t>构建H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ase表描述器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admin.createTable(tableDescr)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定义往H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ase插入数据的方法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创建一个RDD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initialRDD = sc.parallelize(List((1,"apple",11), (2,"banana",12), (3,"pear",13)))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将RDD内容写到HBase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第5章 RDD编程进阶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5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 Spark传递函数时，比如使用 map() 函数或者用 filter() 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系统累加器</w:t>
      </w:r>
    </w:p>
    <w:p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hint="eastAsia"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通过在驱动器中调用SparkContext.accumulator(initialValue)方法，创建出存有初始值的累加器。返回值为 org.apache.spark.Accumulator[T] 对象，其中 T 是初始值 initialValue 的类型。Spark闭包里的执行器代码可以使用累加器的 += 方法(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Java中是 add)增加累加器的值。 驱动器程序可以调用累加器的value属性(在Java中使用value()或setValue())来访问累加器的值。 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对于要在行动操作中使用的累加器，Spark只会把每个任务对各累加器的修改应用一次。因此，如果想要一个无论在失败还是重复计算时都绝对可靠的累加器，我们必须把它放在 foreach() 这样的行动操作中。转化操作中累加器可能会发生不止一次更新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自定义累加器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1.X版本中就已经提供了，但是使用起来比较麻烦，在2.0版本后，累加器的易用性有了较大的改进，而且官方还提供了一个新的抽象类：AccumulatorV2来提供更加友好的自定义类型累加器的实现方式。实现自定义类型累加器需要继承AccumulatorV2并至少覆写下例中出现的方法，下面这个累加器可以用于在程序运行过程中收集一些文本类信息，最终以Set[String]的形式返回。</w:t>
      </w:r>
      <w:r>
        <w:rPr>
          <w:rFonts w:hint="eastAsia"/>
          <w:kern w:val="2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org.apache.spark.util.AccumulatorV2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org.apache.spark.{SparkConf, SparkContext}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scala.collection.JavaConversions._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_logArray.isEmpty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_logArray.clear()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// 区内聚合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_logArray.add(v)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420"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区间聚合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other match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_logArray.synchronized{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newAcc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// 过滤掉带字母的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object LogAccumulator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if (!flag)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  accum.add(line)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flag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println("sum: " + sum)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sc.stop()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5.2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广播变量（调优策略）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Spark操作使用。比如，如果你的应用需要向所有节点发送一个较大的只读查询表，甚至是机器学习算法中的一个很大的特征向量，广播变量用起来都很顺手。 在多个并行操作中使用同一个变量，但是 Spark会为每个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通过对一个类型 T 的对象调用 SparkContext.broadcast 创建出一个 Broadcast[T] 对象。 任何可序列化的类型都可以这么实现。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通过 value 属性访问该对象的值(在 Java 中为 value() 方法)。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(3) 变量只会被发到各个节点一次，应作为只读值处理(修改这个值不会影响到别的节点)。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扩展</w:t>
      </w:r>
      <w:bookmarkStart w:id="0" w:name="_Toc49930473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6.1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RDD相关概念关系</w:t>
      </w:r>
      <w:bookmarkEnd w:id="0"/>
    </w:p>
    <w:p>
      <w: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HDFS上，每个File都包含了很多块，称为Block。当Spark读取这些文件作为输入时，会根据具体数据格式对应的InputFormat进行解析，一般是将若干个Block合并成一个输入分片，称为InputSplit，注意InputSplit不能跨越文件。随后将为这些输入分片生成具体的Task。InputSplit与Task是一一对应的关系。随后这些具体的Task每个都会被分配到集群上的某个节点的某个Executor去执行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每个节点可以起一个或多个Executor。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每个Executor由若干core组成，每个Executor的每个core一次只能执行一个Task。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每个Task执行的结果就是生成了目标RDD的一个partiton。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注意: 这里的core是虚拟的core而不是机器的物理CPU核，可以理解为就是Executor的一个工作线程。而 Task被执行的并发度 = Executor数目 * 每个Executor核数。至于partition的数目：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对于数据读入阶段，例如sc.textFile，输入文件被划分为多少InputSplit就会需要多少初始Task。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在Map阶段partition数目保持不变。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在Reduce阶段，RDD的聚合会触发shuffle操作，聚合后的RDD的partition数目跟具体操作有关，例如repartition操作会聚合成指定分区数，还有一些算子是可配置的。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RDD在计算的时候，每个分区都会起一个task，所以rdd的分区数目决定了总的的task数目。申请的计算节点（Executor）数目和每个计算节点核数，决定了你同一时刻可以并行执行的task。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RDD有100个分区，那么计算的时候就会生成100个task，你的资源配置为10个计算节点，每个两2个核，同一时刻可以并行的task数目为20，计算这个RDD就需要5个轮次。如果计算资源不变，你有101个task的话，就需要6个轮次，在最后一轮中，只有一个task在执行，其余核都在空转。如果资源不变，你的RDD只有2个分区，那么同一时刻只有2个task运行，其余18个核空转，造成资源浪费。这就是在spark调优中，增大RDD分区数目，增大任务并行度的做法。</w:t>
      </w:r>
    </w:p>
    <w:p>
      <w:pPr>
        <w:spacing w:line="360" w:lineRule="auto"/>
        <w:rPr>
          <w:kern w:val="2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楷体_GB2312">
    <w:altName w:val="汉仪楷体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icrosoft YaHei UI">
    <w:altName w:val="苹方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TXihei">
    <w:altName w:val="苹方-简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STXihei" w:hAnsi="STXihei" w:eastAsia="STXihei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hint="eastAsia" w:ascii="STXihei" w:hAnsi="STXihei" w:eastAsia="STXihei"/>
        <w:b/>
        <w:color w:val="006600"/>
      </w:rPr>
      <w:t>尚硅谷大数据</w:t>
    </w:r>
    <w:r>
      <w:rPr>
        <w:rFonts w:ascii="STXihei" w:hAnsi="STXihei" w:eastAsia="STXihei"/>
        <w:b/>
        <w:color w:val="006600"/>
      </w:rPr>
      <w:t>技术之</w:t>
    </w:r>
    <w:r>
      <w:rPr>
        <w:rFonts w:hint="eastAsia" w:ascii="STXihei" w:hAnsi="STXihei" w:eastAsia="STXihei"/>
        <w:b/>
        <w:color w:val="006600"/>
      </w:rPr>
      <w:t>SparkCore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STXihei" w:hAnsi="STXihei" w:eastAsia="STXihei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6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FD7541B"/>
    <w:multiLevelType w:val="multilevel"/>
    <w:tmpl w:val="0FD7541B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3">
    <w:nsid w:val="21DD65F4"/>
    <w:multiLevelType w:val="multilevel"/>
    <w:tmpl w:val="21DD65F4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48553941"/>
    <w:multiLevelType w:val="multilevel"/>
    <w:tmpl w:val="485539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DFB5277"/>
    <w:multiLevelType w:val="multilevel"/>
    <w:tmpl w:val="4DFB5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E941C73"/>
    <w:multiLevelType w:val="singleLevel"/>
    <w:tmpl w:val="5E941C73"/>
    <w:lvl w:ilvl="0" w:tentative="0">
      <w:start w:val="4"/>
      <w:numFmt w:val="decimal"/>
      <w:suff w:val="nothing"/>
      <w:lvlText w:val="%1）"/>
      <w:lvlJc w:val="left"/>
    </w:lvl>
  </w:abstractNum>
  <w:abstractNum w:abstractNumId="7">
    <w:nsid w:val="6E8076D1"/>
    <w:multiLevelType w:val="multilevel"/>
    <w:tmpl w:val="6E8076D1"/>
    <w:lvl w:ilvl="0" w:tentative="0">
      <w:start w:val="1"/>
      <w:numFmt w:val="decimal"/>
      <w:lvlText w:val="%1)"/>
      <w:lvlJc w:val="left"/>
      <w:pPr>
        <w:ind w:left="1280" w:hanging="360"/>
      </w:pPr>
    </w:lvl>
    <w:lvl w:ilvl="1" w:tentative="0">
      <w:start w:val="1"/>
      <w:numFmt w:val="lowerLetter"/>
      <w:lvlText w:val="%2."/>
      <w:lvlJc w:val="left"/>
      <w:pPr>
        <w:ind w:left="2000" w:hanging="360"/>
      </w:pPr>
    </w:lvl>
    <w:lvl w:ilvl="2" w:tentative="0">
      <w:start w:val="1"/>
      <w:numFmt w:val="lowerRoman"/>
      <w:lvlText w:val="%3."/>
      <w:lvlJc w:val="right"/>
      <w:pPr>
        <w:ind w:left="2720" w:hanging="180"/>
      </w:pPr>
    </w:lvl>
    <w:lvl w:ilvl="3" w:tentative="0">
      <w:start w:val="1"/>
      <w:numFmt w:val="decimal"/>
      <w:lvlText w:val="%4."/>
      <w:lvlJc w:val="left"/>
      <w:pPr>
        <w:ind w:left="3440" w:hanging="360"/>
      </w:pPr>
    </w:lvl>
    <w:lvl w:ilvl="4" w:tentative="0">
      <w:start w:val="1"/>
      <w:numFmt w:val="lowerLetter"/>
      <w:lvlText w:val="%5."/>
      <w:lvlJc w:val="left"/>
      <w:pPr>
        <w:ind w:left="4160" w:hanging="360"/>
      </w:pPr>
    </w:lvl>
    <w:lvl w:ilvl="5" w:tentative="0">
      <w:start w:val="1"/>
      <w:numFmt w:val="lowerRoman"/>
      <w:lvlText w:val="%6."/>
      <w:lvlJc w:val="right"/>
      <w:pPr>
        <w:ind w:left="4880" w:hanging="180"/>
      </w:pPr>
    </w:lvl>
    <w:lvl w:ilvl="6" w:tentative="0">
      <w:start w:val="1"/>
      <w:numFmt w:val="decimal"/>
      <w:lvlText w:val="%7."/>
      <w:lvlJc w:val="left"/>
      <w:pPr>
        <w:ind w:left="5600" w:hanging="360"/>
      </w:pPr>
    </w:lvl>
    <w:lvl w:ilvl="7" w:tentative="0">
      <w:start w:val="1"/>
      <w:numFmt w:val="lowerLetter"/>
      <w:lvlText w:val="%8."/>
      <w:lvlJc w:val="left"/>
      <w:pPr>
        <w:ind w:left="6320" w:hanging="360"/>
      </w:pPr>
    </w:lvl>
    <w:lvl w:ilvl="8" w:tentative="0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5"/>
  <w:doNotDisplayPageBoundaries w:val="1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7E585206"/>
    <w:rsid w:val="B1FC98CC"/>
    <w:rsid w:val="FFBF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0" w:semiHidden="0" w:name="Body Text"/>
    <w:lsdException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4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4">
    <w:name w:val="heading 2"/>
    <w:basedOn w:val="1"/>
    <w:next w:val="1"/>
    <w:link w:val="47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苹方-简" w:hAnsi="苹方-简" w:eastAsia="苹方-简"/>
      <w:b/>
      <w:color w:val="555555"/>
      <w:kern w:val="2"/>
      <w:sz w:val="33"/>
      <w:szCs w:val="33"/>
    </w:rPr>
  </w:style>
  <w:style w:type="paragraph" w:styleId="5">
    <w:name w:val="heading 3"/>
    <w:basedOn w:val="1"/>
    <w:next w:val="1"/>
    <w:link w:val="48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hAnsi="微软雅黑" w:eastAsia="微软雅黑" w:cs="微软雅黑"/>
      <w:b/>
      <w:color w:val="3F3F3F"/>
      <w:spacing w:val="10"/>
      <w:kern w:val="2"/>
      <w:sz w:val="28"/>
      <w:szCs w:val="41"/>
    </w:rPr>
  </w:style>
  <w:style w:type="paragraph" w:styleId="6">
    <w:name w:val="heading 4"/>
    <w:basedOn w:val="1"/>
    <w:next w:val="7"/>
    <w:link w:val="50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9">
    <w:name w:val="heading 6"/>
    <w:basedOn w:val="1"/>
    <w:next w:val="7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6">
    <w:name w:val="Default Paragraph Font"/>
    <w:unhideWhenUsed/>
    <w:uiPriority w:val="1"/>
  </w:style>
  <w:style w:type="table" w:default="1" w:styleId="44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7">
    <w:name w:val="Normal Indent"/>
    <w:basedOn w:val="1"/>
    <w:link w:val="49"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annotation subject"/>
    <w:basedOn w:val="14"/>
    <w:next w:val="14"/>
    <w:link w:val="58"/>
    <w:uiPriority w:val="0"/>
    <w:rPr>
      <w:b/>
      <w:bCs/>
    </w:rPr>
  </w:style>
  <w:style w:type="paragraph" w:styleId="14">
    <w:name w:val="annotation text"/>
    <w:basedOn w:val="1"/>
    <w:link w:val="59"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5">
    <w:name w:val="toc 7"/>
    <w:basedOn w:val="1"/>
    <w:next w:val="1"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6">
    <w:name w:val="Body Text First Indent"/>
    <w:basedOn w:val="17"/>
    <w:link w:val="76"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17">
    <w:name w:val="Body Text"/>
    <w:basedOn w:val="1"/>
    <w:link w:val="77"/>
    <w:unhideWhenUsed/>
    <w:uiPriority w:val="0"/>
    <w:pPr>
      <w:spacing w:after="120"/>
    </w:pPr>
  </w:style>
  <w:style w:type="paragraph" w:styleId="18">
    <w:name w:val="Document Map"/>
    <w:basedOn w:val="1"/>
    <w:link w:val="83"/>
    <w:unhideWhenUsed/>
    <w:uiPriority w:val="0"/>
    <w:rPr>
      <w:rFonts w:ascii="宋体"/>
      <w:sz w:val="18"/>
      <w:szCs w:val="18"/>
    </w:rPr>
  </w:style>
  <w:style w:type="paragraph" w:styleId="19">
    <w:name w:val="Body Text Indent"/>
    <w:basedOn w:val="1"/>
    <w:link w:val="70"/>
    <w:unhideWhenUsed/>
    <w:uiPriority w:val="0"/>
    <w:pPr>
      <w:spacing w:after="120"/>
      <w:ind w:left="420" w:leftChars="200"/>
    </w:pPr>
  </w:style>
  <w:style w:type="paragraph" w:styleId="20">
    <w:name w:val="toc 5"/>
    <w:basedOn w:val="1"/>
    <w:next w:val="1"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21">
    <w:name w:val="toc 3"/>
    <w:basedOn w:val="1"/>
    <w:next w:val="1"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2">
    <w:name w:val="toc 8"/>
    <w:basedOn w:val="1"/>
    <w:next w:val="1"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3">
    <w:name w:val="Date"/>
    <w:basedOn w:val="1"/>
    <w:next w:val="1"/>
    <w:link w:val="71"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4">
    <w:name w:val="Balloon Text"/>
    <w:basedOn w:val="1"/>
    <w:link w:val="66"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5">
    <w:name w:val="footer"/>
    <w:basedOn w:val="1"/>
    <w:link w:val="57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6">
    <w:name w:val="Body Text First Indent 2"/>
    <w:basedOn w:val="19"/>
    <w:link w:val="68"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27">
    <w:name w:val="header"/>
    <w:basedOn w:val="1"/>
    <w:link w:val="56"/>
    <w:unhideWhenUsed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8">
    <w:name w:val="toc 1"/>
    <w:basedOn w:val="1"/>
    <w:next w:val="1"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9">
    <w:name w:val="toc 4"/>
    <w:basedOn w:val="1"/>
    <w:next w:val="1"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30">
    <w:name w:val="Subtitle"/>
    <w:basedOn w:val="1"/>
    <w:next w:val="1"/>
    <w:link w:val="67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31">
    <w:name w:val="toc 6"/>
    <w:basedOn w:val="1"/>
    <w:next w:val="1"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32">
    <w:name w:val="toc 2"/>
    <w:basedOn w:val="1"/>
    <w:next w:val="1"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3">
    <w:name w:val="toc 9"/>
    <w:basedOn w:val="1"/>
    <w:next w:val="1"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4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5">
    <w:name w:val="Normal (Web)"/>
    <w:basedOn w:val="1"/>
    <w:unhideWhenUsed/>
    <w:uiPriority w:val="99"/>
    <w:pPr>
      <w:spacing w:before="100" w:beforeAutospacing="1" w:after="100" w:afterAutospacing="1"/>
    </w:pPr>
    <w:rPr>
      <w:rFonts w:eastAsia="等线"/>
    </w:rPr>
  </w:style>
  <w:style w:type="character" w:styleId="37">
    <w:name w:val="Strong"/>
    <w:qFormat/>
    <w:uiPriority w:val="22"/>
    <w:rPr>
      <w:b/>
      <w:bCs/>
    </w:rPr>
  </w:style>
  <w:style w:type="character" w:styleId="38">
    <w:name w:val="page number"/>
    <w:basedOn w:val="36"/>
    <w:uiPriority w:val="0"/>
  </w:style>
  <w:style w:type="character" w:styleId="39">
    <w:name w:val="FollowedHyperlink"/>
    <w:uiPriority w:val="99"/>
    <w:rPr>
      <w:color w:val="800080"/>
      <w:u w:val="single"/>
    </w:rPr>
  </w:style>
  <w:style w:type="character" w:styleId="40">
    <w:name w:val="Emphasis"/>
    <w:basedOn w:val="36"/>
    <w:qFormat/>
    <w:uiPriority w:val="20"/>
    <w:rPr>
      <w:i/>
      <w:iCs/>
    </w:rPr>
  </w:style>
  <w:style w:type="character" w:styleId="41">
    <w:name w:val="Hyperlink"/>
    <w:uiPriority w:val="99"/>
    <w:rPr>
      <w:color w:val="0000FF"/>
      <w:u w:val="single"/>
    </w:rPr>
  </w:style>
  <w:style w:type="character" w:styleId="42">
    <w:name w:val="HTML Code"/>
    <w:basedOn w:val="36"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3">
    <w:name w:val="annotation reference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table" w:styleId="45">
    <w:name w:val="Table Grid"/>
    <w:basedOn w:val="44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6">
    <w:name w:val="标题 1 字符"/>
    <w:basedOn w:val="36"/>
    <w:link w:val="2"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7">
    <w:name w:val="标题 2 字符"/>
    <w:basedOn w:val="36"/>
    <w:link w:val="4"/>
    <w:uiPriority w:val="9"/>
    <w:rPr>
      <w:rFonts w:ascii="苹方-简" w:hAnsi="苹方-简" w:eastAsia="苹方-简" w:cs="Times New Roman"/>
      <w:b/>
      <w:color w:val="555555"/>
      <w:sz w:val="33"/>
      <w:szCs w:val="33"/>
      <w:shd w:val="clear" w:color="auto" w:fill="FFFFFF"/>
    </w:rPr>
  </w:style>
  <w:style w:type="character" w:customStyle="1" w:styleId="48">
    <w:name w:val="标题 3 字符"/>
    <w:basedOn w:val="36"/>
    <w:link w:val="5"/>
    <w:uiPriority w:val="9"/>
    <w:rPr>
      <w:rFonts w:ascii="微软雅黑" w:hAnsi="微软雅黑" w:eastAsia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49">
    <w:name w:val="正文缩进 字符"/>
    <w:link w:val="7"/>
    <w:uiPriority w:val="0"/>
    <w:rPr>
      <w:spacing w:val="10"/>
      <w:sz w:val="24"/>
    </w:rPr>
  </w:style>
  <w:style w:type="character" w:customStyle="1" w:styleId="50">
    <w:name w:val="标题 4 字符"/>
    <w:basedOn w:val="36"/>
    <w:link w:val="6"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6"/>
    <w:link w:val="8"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6"/>
    <w:link w:val="9"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6"/>
    <w:link w:val="10"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6"/>
    <w:link w:val="11"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6"/>
    <w:link w:val="12"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页眉 字符"/>
    <w:basedOn w:val="36"/>
    <w:link w:val="27"/>
    <w:uiPriority w:val="0"/>
    <w:rPr>
      <w:sz w:val="18"/>
      <w:szCs w:val="18"/>
    </w:rPr>
  </w:style>
  <w:style w:type="character" w:customStyle="1" w:styleId="57">
    <w:name w:val="页脚 字符"/>
    <w:basedOn w:val="36"/>
    <w:link w:val="25"/>
    <w:uiPriority w:val="99"/>
    <w:rPr>
      <w:sz w:val="18"/>
      <w:szCs w:val="18"/>
    </w:rPr>
  </w:style>
  <w:style w:type="character" w:customStyle="1" w:styleId="58">
    <w:name w:val="批注主题 字符"/>
    <w:link w:val="13"/>
    <w:uiPriority w:val="0"/>
    <w:rPr>
      <w:b/>
      <w:bCs/>
      <w:szCs w:val="24"/>
    </w:rPr>
  </w:style>
  <w:style w:type="character" w:customStyle="1" w:styleId="59">
    <w:name w:val="批注文字 字符"/>
    <w:link w:val="14"/>
    <w:uiPriority w:val="0"/>
    <w:rPr>
      <w:szCs w:val="24"/>
    </w:rPr>
  </w:style>
  <w:style w:type="character" w:customStyle="1" w:styleId="60">
    <w:name w:val="EmailStyle61"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1">
    <w:name w:val="二级条标题 Char1 Char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2">
    <w:name w:val="二级条标题 Char1"/>
    <w:link w:val="63"/>
    <w:uiPriority w:val="0"/>
    <w:rPr>
      <w:rFonts w:ascii="黑体" w:hAnsi="黑体" w:eastAsia="黑体"/>
      <w:color w:val="FF0000"/>
      <w:szCs w:val="21"/>
    </w:rPr>
  </w:style>
  <w:style w:type="paragraph" w:customStyle="1" w:styleId="63">
    <w:name w:val="二级条标题"/>
    <w:basedOn w:val="64"/>
    <w:next w:val="65"/>
    <w:link w:val="62"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4">
    <w:name w:val="一级条标题"/>
    <w:next w:val="65"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65">
    <w:name w:val="段"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66">
    <w:name w:val="批注框文本 字符"/>
    <w:link w:val="24"/>
    <w:uiPriority w:val="0"/>
    <w:rPr>
      <w:rFonts w:ascii="Tahoma" w:hAnsi="Tahoma" w:cs="Tahoma"/>
      <w:sz w:val="16"/>
      <w:szCs w:val="16"/>
    </w:rPr>
  </w:style>
  <w:style w:type="character" w:customStyle="1" w:styleId="67">
    <w:name w:val="副标题 字符"/>
    <w:link w:val="30"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8">
    <w:name w:val="正文首行缩进 2 字符"/>
    <w:basedOn w:val="69"/>
    <w:link w:val="26"/>
    <w:uiPriority w:val="0"/>
    <w:rPr>
      <w:kern w:val="2"/>
      <w:sz w:val="21"/>
      <w:szCs w:val="24"/>
    </w:rPr>
  </w:style>
  <w:style w:type="character" w:customStyle="1" w:styleId="69">
    <w:name w:val="正文文本缩进 字符"/>
    <w:uiPriority w:val="0"/>
    <w:rPr>
      <w:kern w:val="2"/>
      <w:sz w:val="21"/>
      <w:szCs w:val="24"/>
    </w:rPr>
  </w:style>
  <w:style w:type="character" w:customStyle="1" w:styleId="70">
    <w:name w:val="正文文本缩进 字符1"/>
    <w:basedOn w:val="36"/>
    <w:link w:val="19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1">
    <w:name w:val="日期 字符"/>
    <w:link w:val="23"/>
    <w:uiPriority w:val="0"/>
    <w:rPr>
      <w:rFonts w:eastAsia="楷体_GB2312"/>
      <w:sz w:val="24"/>
    </w:rPr>
  </w:style>
  <w:style w:type="character" w:customStyle="1" w:styleId="72">
    <w:name w:val="批注框文本 Char1"/>
    <w:uiPriority w:val="0"/>
    <w:rPr>
      <w:kern w:val="2"/>
      <w:sz w:val="18"/>
      <w:szCs w:val="18"/>
    </w:rPr>
  </w:style>
  <w:style w:type="character" w:customStyle="1" w:styleId="73">
    <w:name w:val="正文首行缩进 2 Char1"/>
    <w:uiPriority w:val="0"/>
  </w:style>
  <w:style w:type="character" w:customStyle="1" w:styleId="74">
    <w:name w:val="正文文本 字符"/>
    <w:uiPriority w:val="0"/>
    <w:rPr>
      <w:rFonts w:ascii="宋体"/>
      <w:kern w:val="2"/>
      <w:sz w:val="24"/>
    </w:rPr>
  </w:style>
  <w:style w:type="character" w:customStyle="1" w:styleId="75">
    <w:name w:val="H1 Char"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6">
    <w:name w:val="正文首行缩进 字符"/>
    <w:link w:val="16"/>
    <w:uiPriority w:val="0"/>
    <w:rPr>
      <w:szCs w:val="24"/>
    </w:rPr>
  </w:style>
  <w:style w:type="character" w:customStyle="1" w:styleId="77">
    <w:name w:val="正文文本 字符1"/>
    <w:basedOn w:val="36"/>
    <w:link w:val="1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8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79">
    <w:name w:val="正文文本 Char1"/>
    <w:qFormat/>
    <w:uiPriority w:val="0"/>
    <w:rPr>
      <w:kern w:val="2"/>
      <w:sz w:val="21"/>
      <w:szCs w:val="24"/>
    </w:rPr>
  </w:style>
  <w:style w:type="character" w:customStyle="1" w:styleId="80">
    <w:name w:val="批注文字 Char1"/>
    <w:qFormat/>
    <w:uiPriority w:val="0"/>
    <w:rPr>
      <w:kern w:val="2"/>
      <w:sz w:val="21"/>
      <w:szCs w:val="24"/>
    </w:rPr>
  </w:style>
  <w:style w:type="character" w:customStyle="1" w:styleId="81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2">
    <w:name w:val="正文文本缩进 Char1"/>
    <w:qFormat/>
    <w:uiPriority w:val="0"/>
    <w:rPr>
      <w:kern w:val="2"/>
      <w:sz w:val="21"/>
      <w:szCs w:val="24"/>
    </w:rPr>
  </w:style>
  <w:style w:type="character" w:customStyle="1" w:styleId="83">
    <w:name w:val="文档结构图 字符"/>
    <w:basedOn w:val="36"/>
    <w:link w:val="18"/>
    <w:semiHidden/>
    <w:qFormat/>
    <w:uiPriority w:val="0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4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customStyle="1" w:styleId="85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6">
    <w:name w:val="正文文本首行缩进 2 字符1"/>
    <w:basedOn w:val="70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副标题 字符1"/>
    <w:basedOn w:val="36"/>
    <w:qFormat/>
    <w:uiPriority w:val="11"/>
    <w:rPr>
      <w:b/>
      <w:bCs/>
      <w:kern w:val="28"/>
      <w:sz w:val="32"/>
      <w:szCs w:val="32"/>
    </w:rPr>
  </w:style>
  <w:style w:type="character" w:customStyle="1" w:styleId="88">
    <w:name w:val="批注文字 字符1"/>
    <w:basedOn w:val="3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正文文本首行缩进 字符1"/>
    <w:basedOn w:val="7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0">
    <w:name w:val="批注框文本 字符1"/>
    <w:basedOn w:val="36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1">
    <w:name w:val="批注主题 字符1"/>
    <w:basedOn w:val="88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2">
    <w:name w:val="文档结构图 字符1"/>
    <w:basedOn w:val="36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3">
    <w:name w:val="日期 字符1"/>
    <w:basedOn w:val="3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4">
    <w:name w:val="p0"/>
    <w:basedOn w:val="1"/>
    <w:qFormat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qFormat/>
    <w:uiPriority w:val="0"/>
    <w:rPr>
      <w:sz w:val="21"/>
      <w:szCs w:val="21"/>
    </w:rPr>
  </w:style>
  <w:style w:type="paragraph" w:customStyle="1" w:styleId="96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5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0">
    <w:name w:val="三级条标题"/>
    <w:basedOn w:val="63"/>
    <w:next w:val="65"/>
    <w:qFormat/>
    <w:uiPriority w:val="0"/>
    <w:pPr>
      <w:adjustRightInd w:val="0"/>
      <w:ind w:left="864" w:hanging="864"/>
    </w:pPr>
    <w:rPr>
      <w:rFonts w:ascii="STXihei" w:hAnsi="STXihei"/>
    </w:rPr>
  </w:style>
  <w:style w:type="paragraph" w:customStyle="1" w:styleId="101">
    <w:name w:val="Alt+X_首行空2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qFormat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5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5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qFormat/>
    <w:uiPriority w:val="0"/>
  </w:style>
  <w:style w:type="character" w:customStyle="1" w:styleId="109">
    <w:name w:val="apple-converted-space"/>
    <w:qFormat/>
    <w:uiPriority w:val="0"/>
  </w:style>
  <w:style w:type="character" w:customStyle="1" w:styleId="110">
    <w:name w:val="HTML 预设格式 字符"/>
    <w:basedOn w:val="36"/>
    <w:link w:val="34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1"/>
    <w:basedOn w:val="44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4 - 着色 11"/>
    <w:basedOn w:val="44"/>
    <w:qFormat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3">
    <w:name w:val="wp_keywordlink_affiliate"/>
    <w:basedOn w:val="36"/>
    <w:qFormat/>
    <w:uiPriority w:val="0"/>
  </w:style>
  <w:style w:type="character" w:customStyle="1" w:styleId="114">
    <w:name w:val="badge"/>
    <w:basedOn w:val="36"/>
    <w:qFormat/>
    <w:uiPriority w:val="0"/>
  </w:style>
  <w:style w:type="character" w:customStyle="1" w:styleId="115">
    <w:name w:val="hljs-reserved"/>
    <w:basedOn w:val="36"/>
    <w:qFormat/>
    <w:uiPriority w:val="0"/>
  </w:style>
  <w:style w:type="character" w:customStyle="1" w:styleId="116">
    <w:name w:val="hljs-attribute"/>
    <w:basedOn w:val="36"/>
    <w:qFormat/>
    <w:uiPriority w:val="0"/>
  </w:style>
  <w:style w:type="character" w:customStyle="1" w:styleId="117">
    <w:name w:val="hljs-regexp"/>
    <w:basedOn w:val="36"/>
    <w:qFormat/>
    <w:uiPriority w:val="0"/>
  </w:style>
  <w:style w:type="character" w:customStyle="1" w:styleId="118">
    <w:name w:val="hljs-string"/>
    <w:basedOn w:val="36"/>
    <w:qFormat/>
    <w:uiPriority w:val="0"/>
  </w:style>
  <w:style w:type="character" w:customStyle="1" w:styleId="119">
    <w:name w:val="hljs-keyword"/>
    <w:basedOn w:val="36"/>
    <w:qFormat/>
    <w:uiPriority w:val="0"/>
  </w:style>
  <w:style w:type="character" w:customStyle="1" w:styleId="120">
    <w:name w:val="hljs-number"/>
    <w:basedOn w:val="36"/>
    <w:qFormat/>
    <w:uiPriority w:val="0"/>
  </w:style>
  <w:style w:type="character" w:customStyle="1" w:styleId="121">
    <w:name w:val="hljs-function"/>
    <w:basedOn w:val="36"/>
    <w:qFormat/>
    <w:uiPriority w:val="0"/>
  </w:style>
  <w:style w:type="character" w:customStyle="1" w:styleId="122">
    <w:name w:val="hljs-params"/>
    <w:basedOn w:val="36"/>
    <w:qFormat/>
    <w:uiPriority w:val="0"/>
  </w:style>
  <w:style w:type="character" w:customStyle="1" w:styleId="123">
    <w:name w:val="hljs-title"/>
    <w:basedOn w:val="36"/>
    <w:qFormat/>
    <w:uiPriority w:val="0"/>
  </w:style>
  <w:style w:type="character" w:customStyle="1" w:styleId="124">
    <w:name w:val="hljs-strong"/>
    <w:basedOn w:val="36"/>
    <w:qFormat/>
    <w:uiPriority w:val="0"/>
  </w:style>
  <w:style w:type="character" w:customStyle="1" w:styleId="125">
    <w:name w:val="hljs-emphasis"/>
    <w:basedOn w:val="36"/>
    <w:qFormat/>
    <w:uiPriority w:val="0"/>
  </w:style>
  <w:style w:type="character" w:customStyle="1" w:styleId="126">
    <w:name w:val="hljs-preprocessor"/>
    <w:basedOn w:val="36"/>
    <w:qFormat/>
    <w:uiPriority w:val="0"/>
  </w:style>
  <w:style w:type="paragraph" w:customStyle="1" w:styleId="127">
    <w:name w:val="comments-section"/>
    <w:basedOn w:val="1"/>
    <w:qFormat/>
    <w:uiPriority w:val="0"/>
    <w:pPr>
      <w:spacing w:before="100" w:beforeAutospacing="1" w:after="100" w:afterAutospacing="1"/>
    </w:pPr>
  </w:style>
  <w:style w:type="character" w:customStyle="1" w:styleId="128">
    <w:name w:val="hljs-class"/>
    <w:basedOn w:val="36"/>
    <w:qFormat/>
    <w:uiPriority w:val="0"/>
  </w:style>
  <w:style w:type="character" w:customStyle="1" w:styleId="129">
    <w:name w:val="hljs-type"/>
    <w:basedOn w:val="36"/>
    <w:qFormat/>
    <w:uiPriority w:val="0"/>
  </w:style>
  <w:style w:type="character" w:customStyle="1" w:styleId="130">
    <w:name w:val="hljs-comment"/>
    <w:basedOn w:val="36"/>
    <w:qFormat/>
    <w:uiPriority w:val="0"/>
  </w:style>
  <w:style w:type="character" w:customStyle="1" w:styleId="131">
    <w:name w:val="hljs-literal"/>
    <w:basedOn w:val="36"/>
    <w:qFormat/>
    <w:uiPriority w:val="0"/>
  </w:style>
  <w:style w:type="character" w:customStyle="1" w:styleId="132">
    <w:name w:val="hljs-built_in"/>
    <w:basedOn w:val="36"/>
    <w:qFormat/>
    <w:uiPriority w:val="0"/>
  </w:style>
  <w:style w:type="character" w:customStyle="1" w:styleId="133">
    <w:name w:val="hljs-selector-class"/>
    <w:basedOn w:val="36"/>
    <w:qFormat/>
    <w:uiPriority w:val="0"/>
  </w:style>
  <w:style w:type="character" w:customStyle="1" w:styleId="134">
    <w:name w:val="hljs-meta"/>
    <w:basedOn w:val="36"/>
    <w:qFormat/>
    <w:uiPriority w:val="0"/>
  </w:style>
  <w:style w:type="character" w:customStyle="1" w:styleId="135">
    <w:name w:val="hljs-subst"/>
    <w:basedOn w:val="36"/>
    <w:qFormat/>
    <w:uiPriority w:val="0"/>
  </w:style>
  <w:style w:type="character" w:customStyle="1" w:styleId="136">
    <w:name w:val="line"/>
    <w:basedOn w:val="36"/>
    <w:qFormat/>
    <w:uiPriority w:val="0"/>
  </w:style>
  <w:style w:type="character" w:customStyle="1" w:styleId="137">
    <w:name w:val="keyword"/>
    <w:basedOn w:val="36"/>
    <w:qFormat/>
    <w:uiPriority w:val="0"/>
  </w:style>
  <w:style w:type="character" w:customStyle="1" w:styleId="138">
    <w:name w:val="type"/>
    <w:basedOn w:val="36"/>
    <w:qFormat/>
    <w:uiPriority w:val="0"/>
  </w:style>
  <w:style w:type="character" w:customStyle="1" w:styleId="139">
    <w:name w:val="class"/>
    <w:basedOn w:val="36"/>
    <w:qFormat/>
    <w:uiPriority w:val="0"/>
  </w:style>
  <w:style w:type="character" w:customStyle="1" w:styleId="140">
    <w:name w:val="title1"/>
    <w:basedOn w:val="36"/>
    <w:qFormat/>
    <w:uiPriority w:val="0"/>
  </w:style>
  <w:style w:type="character" w:customStyle="1" w:styleId="141">
    <w:name w:val="function"/>
    <w:basedOn w:val="36"/>
    <w:qFormat/>
    <w:uiPriority w:val="0"/>
  </w:style>
  <w:style w:type="character" w:customStyle="1" w:styleId="142">
    <w:name w:val="string"/>
    <w:basedOn w:val="36"/>
    <w:qFormat/>
    <w:uiPriority w:val="0"/>
  </w:style>
  <w:style w:type="character" w:customStyle="1" w:styleId="143">
    <w:name w:val="kwd"/>
    <w:basedOn w:val="36"/>
    <w:qFormat/>
    <w:uiPriority w:val="0"/>
  </w:style>
  <w:style w:type="character" w:customStyle="1" w:styleId="144">
    <w:name w:val="pln"/>
    <w:basedOn w:val="36"/>
    <w:qFormat/>
    <w:uiPriority w:val="0"/>
  </w:style>
  <w:style w:type="character" w:customStyle="1" w:styleId="145">
    <w:name w:val="pun"/>
    <w:basedOn w:val="36"/>
    <w:qFormat/>
    <w:uiPriority w:val="0"/>
  </w:style>
  <w:style w:type="character" w:customStyle="1" w:styleId="146">
    <w:name w:val="lit"/>
    <w:basedOn w:val="36"/>
    <w:qFormat/>
    <w:uiPriority w:val="0"/>
  </w:style>
  <w:style w:type="character" w:customStyle="1" w:styleId="147">
    <w:name w:val="typ"/>
    <w:basedOn w:val="36"/>
    <w:qFormat/>
    <w:uiPriority w:val="0"/>
  </w:style>
  <w:style w:type="character" w:customStyle="1" w:styleId="148">
    <w:name w:val="hljs-tag"/>
    <w:basedOn w:val="36"/>
    <w:qFormat/>
    <w:uiPriority w:val="0"/>
  </w:style>
  <w:style w:type="character" w:customStyle="1" w:styleId="149">
    <w:name w:val="hljs-pseudo"/>
    <w:basedOn w:val="36"/>
    <w:qFormat/>
    <w:uiPriority w:val="0"/>
  </w:style>
  <w:style w:type="paragraph" w:customStyle="1" w:styleId="150">
    <w:name w:val="_Style 149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1">
    <w:name w:val="_Style 150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15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54">
    <w:name w:val="s1"/>
    <w:basedOn w:val="3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.tiff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4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3.bin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e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8355</Words>
  <Characters>47624</Characters>
  <Lines>396</Lines>
  <Paragraphs>111</Paragraphs>
  <ScaleCrop>false</ScaleCrop>
  <LinksUpToDate>false</LinksUpToDate>
  <CharactersWithSpaces>55868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2018-07-24T02:07:00Z</dcterms:created>
  <dc:creator>MSoffice</dc:creator>
  <cp:lastModifiedBy>yixue</cp:lastModifiedBy>
  <dcterms:modified xsi:type="dcterms:W3CDTF">2020-04-13T15:54:40Z</dcterms:modified>
  <cp:revision>1867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