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b/>
          <w:bCs/>
          <w:color w:val="1A73E8"/>
          <w:sz w:val="40"/>
          <w:szCs w:val="40"/>
        </w:rPr>
        <w:t xml:space="preserve">▌ </w:t>
      </w:r>
      <w:r>
        <w:rPr>
          <w:b/>
          <w:bCs/>
          <w:color w:val="1A1F36"/>
          <w:sz w:val="34"/>
          <w:szCs w:val="34"/>
        </w:rPr>
        <w:t xml:space="preserve">CÔNG NGHỆ SỬ DỤNG - HỆ THỐNG MOVESAFE VN</w:t>
      </w:r>
    </w:p>
    <w:p>
      <w:pPr>
        <w:spacing w:after="280" w:before="0"/>
      </w:pPr>
      <w:r>
        <w:rPr>
          <w:b/>
          <w:bCs/>
          <w:color w:val="5F6368"/>
          <w:sz w:val="22"/>
          <w:szCs w:val="22"/>
        </w:rPr>
        <w:t xml:space="preserve">Dự án: </w:t>
      </w:r>
      <w:r>
        <w:rPr>
          <w:i/>
          <w:iCs/>
          <w:color w:val="1A73E8"/>
          <w:sz w:val="22"/>
          <w:szCs w:val="22"/>
        </w:rPr>
        <w:t xml:space="preserve">Bản Đồ Giao Thông Thông Minh, Cảnh Báo Ngập Lụt HSDC/UDi, Dẫn Đường Né Ùn Tắc 3 Cấp Độ &amp; Trợ Lý Trí Tuệ Nhân Tạo (AI Copilot)</w:t>
      </w:r>
    </w:p>
    <w:p>
      <w:pPr>
        <w:spacing w:after="140" w:before="180"/>
      </w:pPr>
      <w:r>
        <w:rPr>
          <w:b/>
          <w:bCs/>
          <w:color w:val="1A73E8"/>
          <w:sz w:val="26"/>
          <w:szCs w:val="26"/>
        </w:rPr>
        <w:t xml:space="preserve">1. Bảng phân loại công nghệ theo chuẩn Form mẫu (Slide Overview)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6C5CE7" w:sz="12"/>
              <w:left w:val="single" w:color="6C5CE7" w:sz="12"/>
              <w:bottom w:val="single" w:color="6C5CE7" w:sz="12"/>
              <w:right w:val="single" w:color="6C5CE7" w:sz="12"/>
            </w:tcBorders>
            <w:shd w:fill="F4F1FA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40" w:before="0"/>
            </w:pPr>
            <w:r>
              <w:rPr>
                <w:b/>
                <w:bCs/>
                <w:color w:val="4834D4"/>
                <w:sz w:val="26"/>
                <w:szCs w:val="26"/>
              </w:rPr>
              <w:t xml:space="preserve">⚡ Backend &amp; AI</w:t>
            </w:r>
          </w:p>
          <w:p>
            <w:pPr>
              <w:spacing w:after="60" w:before="40"/>
            </w:pPr>
            <w:r>
              <w:rPr>
                <w:b/>
                <w:bCs/>
                <w:color w:val="1A1F36"/>
              </w:rPr>
              <w:t xml:space="preserve">• Runtime &amp; Ngôn ngữ: </w:t>
            </w:r>
            <w:r>
              <w:t xml:space="preserve">Node.js (v20+) / JavaScript (ES6+ Asynchronous).</w:t>
            </w:r>
          </w:p>
          <w:p>
            <w:pPr>
              <w:spacing w:after="60" w:before="40"/>
            </w:pPr>
            <w:r>
              <w:rPr>
                <w:b/>
                <w:bCs/>
                <w:color w:val="1A1F36"/>
              </w:rPr>
              <w:t xml:space="preserve">• Backend Framework: </w:t>
            </w:r>
            <w:r>
              <w:t xml:space="preserve">Express.js (Framework API hiệu năng cao, RESTful endpoints).</w:t>
            </w:r>
          </w:p>
          <w:p>
            <w:pPr>
              <w:spacing w:after="60" w:before="40"/>
            </w:pPr>
            <w:r>
              <w:rPr>
                <w:b/>
                <w:bCs/>
                <w:color w:val="1A1F36"/>
              </w:rPr>
              <w:t xml:space="preserve">• AI Assistant &amp; NLP: </w:t>
            </w:r>
            <w:r>
              <w:t xml:space="preserve">Google Gemini 1.5 Flash (Phân tích ngập lụt, tư vấn lộ trình thông minh).</w:t>
            </w:r>
          </w:p>
          <w:p>
            <w:pPr>
              <w:spacing w:after="60" w:before="40"/>
            </w:pPr>
            <w:r>
              <w:rPr>
                <w:b/>
                <w:bCs/>
                <w:color w:val="1A1F36"/>
              </w:rPr>
              <w:t xml:space="preserve">• Web Scraping &amp; Crawler Bot: </w:t>
            </w:r>
            <w:r>
              <w:t xml:space="preserve">Axios &amp; Cheerio (Cào dữ liệu HSDC Hà Nội, UDiMaps HCM, VOV Giao thông, NCHMF).</w:t>
            </w:r>
          </w:p>
          <w:p>
            <w:pPr>
              <w:spacing w:after="60" w:before="40"/>
            </w:pPr>
            <w:r>
              <w:rPr>
                <w:b/>
                <w:bCs/>
                <w:color w:val="1A1F36"/>
              </w:rPr>
              <w:t xml:space="preserve">• Traffic &amp; Incidents API: </w:t>
            </w:r>
            <w:r>
              <w:t xml:space="preserve">TomTom Traffic API v5 (Ùn tắc thực tế, rào chắn, độ trễ và vận tốc lưu thông).</w:t>
            </w:r>
          </w:p>
          <w:p>
            <w:pPr>
              <w:spacing w:after="60" w:before="40"/>
            </w:pPr>
            <w:r>
              <w:rPr>
                <w:b/>
                <w:bCs/>
                <w:color w:val="1A1F36"/>
              </w:rPr>
              <w:t xml:space="preserve">• Weather Data API: </w:t>
            </w:r>
            <w:r>
              <w:t xml:space="preserve">OpenWeatherMap &amp; Open-Meteo API (Lượng mưa mm/h, dự báo 24h trạm các quận).</w:t>
            </w:r>
          </w:p>
          <w:p>
            <w:pPr>
              <w:spacing w:after="60" w:before="40"/>
            </w:pPr>
            <w:r>
              <w:rPr>
                <w:b/>
                <w:bCs/>
                <w:color w:val="1A1F36"/>
              </w:rPr>
              <w:t xml:space="preserve">• Database &amp; Cache: </w:t>
            </w:r>
            <w:r>
              <w:t xml:space="preserve">JSON Flat-File Real-time Cache (live_urban_cache.json &amp; LocalStorage 24/7).</w:t>
            </w:r>
          </w:p>
        </w:tc>
        <w:tc>
          <w:tcPr>
            <w:tcW w:type="pct" w:w="50%"/>
            <w:tcBorders>
              <w:top w:val="single" w:color="1A73E8" w:sz="12"/>
              <w:left w:val="single" w:color="1A73E8" w:sz="12"/>
              <w:bottom w:val="single" w:color="1A73E8" w:sz="12"/>
              <w:right w:val="single" w:color="1A73E8" w:sz="12"/>
            </w:tcBorders>
            <w:shd w:fill="EDF5FF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40" w:before="0"/>
            </w:pPr>
            <w:r>
              <w:rPr>
                <w:b/>
                <w:bCs/>
                <w:color w:val="1A73E8"/>
                <w:sz w:val="26"/>
                <w:szCs w:val="26"/>
              </w:rPr>
              <w:t xml:space="preserve">🌐 Frontend &amp; Infra</w:t>
            </w:r>
          </w:p>
          <w:p>
            <w:pPr>
              <w:spacing w:after="60" w:before="40"/>
            </w:pPr>
            <w:r>
              <w:rPr>
                <w:b/>
                <w:bCs/>
                <w:color w:val="1A1F36"/>
              </w:rPr>
              <w:t xml:space="preserve">• Frontend Core: </w:t>
            </w:r>
            <w:r>
              <w:t xml:space="preserve">HTML5 Semantic, Modern Vanilla JS (ES6+ Classes), Modern CSS3 (Google Maps Design System).</w:t>
            </w:r>
          </w:p>
          <w:p>
            <w:pPr>
              <w:spacing w:after="60" w:before="40"/>
            </w:pPr>
            <w:r>
              <w:rPr>
                <w:b/>
                <w:bCs/>
                <w:color w:val="1A1F36"/>
              </w:rPr>
              <w:t xml:space="preserve">• Map &amp; GIS Engine: </w:t>
            </w:r>
            <w:r>
              <w:t xml:space="preserve">Leaflet.js (v1.9.4), OpenStreetMap, CartoDB Positron &amp; Esri World Imagery (Vệ tinh).</w:t>
            </w:r>
          </w:p>
          <w:p>
            <w:pPr>
              <w:spacing w:after="60" w:before="40"/>
            </w:pPr>
            <w:r>
              <w:rPr>
                <w:b/>
                <w:bCs/>
                <w:color w:val="1A1F36"/>
              </w:rPr>
              <w:t xml:space="preserve">• Routing Engine: </w:t>
            </w:r>
            <w:r>
              <w:t xml:space="preserve">OSRM (Open Source Routing Machine) API kết hợp thuật toán Multi-Corridor Bypass 3 cấp độ.</w:t>
            </w:r>
          </w:p>
          <w:p>
            <w:pPr>
              <w:spacing w:after="60" w:before="40"/>
            </w:pPr>
            <w:r>
              <w:rPr>
                <w:b/>
                <w:bCs/>
                <w:color w:val="1A1F36"/>
              </w:rPr>
              <w:t xml:space="preserve">• Geocoding &amp; Ngõ ngách: </w:t>
            </w:r>
            <w:r>
              <w:t xml:space="preserve">Photon API (Komoot/OSM) &amp; Nominatim (tìm ngõ, ngách, số nhà chi tiết toàn Việt Nam).</w:t>
            </w:r>
          </w:p>
          <w:p>
            <w:pPr>
              <w:spacing w:after="60" w:before="40"/>
            </w:pPr>
            <w:r>
              <w:rPr>
                <w:b/>
                <w:bCs/>
                <w:color w:val="1A1F36"/>
              </w:rPr>
              <w:t xml:space="preserve">• Định vị người dùng: </w:t>
            </w:r>
            <w:r>
              <w:t xml:space="preserve">HTML5 Geolocation API (Định vị GPS tọa độ chuẩn xác của thiết bị).</w:t>
            </w:r>
          </w:p>
          <w:p>
            <w:pPr>
              <w:spacing w:after="60" w:before="40"/>
            </w:pPr>
            <w:r>
              <w:rPr>
                <w:b/>
                <w:bCs/>
                <w:color w:val="1A1F36"/>
              </w:rPr>
              <w:t xml:space="preserve">• Version Control: </w:t>
            </w:r>
            <w:r>
              <w:t xml:space="preserve">Git &amp; GitHub Repository (Chuẩn Gitflow workflow).</w:t>
            </w:r>
          </w:p>
          <w:p>
            <w:pPr>
              <w:spacing w:after="60" w:before="40"/>
            </w:pPr>
            <w:r>
              <w:rPr>
                <w:b/>
                <w:bCs/>
                <w:color w:val="1A1F36"/>
              </w:rPr>
              <w:t xml:space="preserve">• Infrastructure &amp; Hosting: </w:t>
            </w:r>
            <w:r>
              <w:t xml:space="preserve">Node.js Web Server, Localhost / Cloud Server (Port 3000), sẵn sàng Docker / Vercel.</w:t>
            </w:r>
          </w:p>
        </w:tc>
      </w:tr>
    </w:tbl>
    <w:p>
      <w:pPr>
        <w:spacing w:after="120" w:before="300"/>
      </w:pPr>
      <w:r>
        <w:rPr>
          <w:b/>
          <w:bCs/>
          <w:color w:val="1A73E8"/>
          <w:sz w:val="26"/>
          <w:szCs w:val="26"/>
        </w:rPr>
        <w:t xml:space="preserve">2. Bảng kê chi tiết thông số kỹ thuật, thư viện và chức năng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shd w:fill="1A73E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STT</w:t>
            </w:r>
          </w:p>
        </w:tc>
        <w:tc>
          <w:tcPr>
            <w:tcW w:type="pct" w:w="22%"/>
            <w:shd w:fill="1A73E8"/>
          </w:tcPr>
          <w:p>
            <w:r>
              <w:rPr>
                <w:b/>
                <w:bCs/>
                <w:color w:val="FFFFFF"/>
              </w:rPr>
              <w:t xml:space="preserve">Thành phần / Công cụ</w:t>
            </w:r>
          </w:p>
        </w:tc>
        <w:tc>
          <w:tcPr>
            <w:tcW w:type="pct" w:w="14%"/>
            <w:shd w:fill="1A73E8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Phiên bản / Nguồn</w:t>
            </w:r>
          </w:p>
        </w:tc>
        <w:tc>
          <w:tcPr>
            <w:tcW w:type="pct" w:w="20%"/>
            <w:shd w:fill="1A73E8"/>
          </w:tcPr>
          <w:p>
            <w:r>
              <w:rPr>
                <w:b/>
                <w:bCs/>
                <w:color w:val="FFFFFF"/>
              </w:rPr>
              <w:t xml:space="preserve">Phân loại</w:t>
            </w:r>
          </w:p>
        </w:tc>
        <w:tc>
          <w:tcPr>
            <w:tcW w:type="pct" w:w="38%"/>
            <w:shd w:fill="1A73E8"/>
          </w:tcPr>
          <w:p>
            <w:r>
              <w:rPr>
                <w:b/>
                <w:bCs/>
                <w:color w:val="FFFFFF"/>
              </w:rPr>
              <w:t xml:space="preserve">Vai trò &amp; Chức năng trong MoveSafe VN</w:t>
            </w:r>
          </w:p>
        </w:tc>
      </w:tr>
      <w:tr>
        <w:tc>
          <w:tcPr>
            <w:tcW w:type="pct" w:w="6%"/>
            <w:shd w:fill="FFFFFF"/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pct" w:w="22%"/>
            <w:shd w:fill="FFFFFF"/>
          </w:tcPr>
          <w:p>
            <w:r>
              <w:rPr>
                <w:b/>
                <w:bCs/>
                <w:color w:val="1A73E8"/>
              </w:rPr>
              <w:t xml:space="preserve">Node.js</w:t>
            </w:r>
          </w:p>
        </w:tc>
        <w:tc>
          <w:tcPr>
            <w:tcW w:type="pct" w:w="14%"/>
            <w:shd w:fill="FFFFFF"/>
          </w:tcPr>
          <w:p>
            <w:pPr>
              <w:jc w:val="center"/>
            </w:pPr>
            <w:r>
              <w:rPr>
                <w:i/>
                <w:iCs/>
              </w:rPr>
              <w:t xml:space="preserve">v20.x / v24.x</w:t>
            </w:r>
          </w:p>
        </w:tc>
        <w:tc>
          <w:tcPr>
            <w:tcW w:type="pct" w:w="20%"/>
            <w:shd w:fill="FFFFFF"/>
          </w:tcPr>
          <w:p>
            <w:r>
              <w:t xml:space="preserve">Backend Runtime</w:t>
            </w:r>
          </w:p>
        </w:tc>
        <w:tc>
          <w:tcPr>
            <w:tcW w:type="pct" w:w="38%"/>
            <w:shd w:fill="FFFFFF"/>
          </w:tcPr>
          <w:p>
            <w:r>
              <w:t xml:space="preserve">Môi trường thực thi JavaScript không đồng bộ, xử lý đa luồng ngầm cho Crawler Bot và API Server.</w:t>
            </w:r>
          </w:p>
        </w:tc>
      </w:tr>
      <w:tr>
        <w:tc>
          <w:tcPr>
            <w:tcW w:type="pct" w:w="6%"/>
            <w:shd w:fill="F8F9FA"/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pct" w:w="22%"/>
            <w:shd w:fill="F8F9FA"/>
          </w:tcPr>
          <w:p>
            <w:r>
              <w:rPr>
                <w:b/>
                <w:bCs/>
                <w:color w:val="1A73E8"/>
              </w:rPr>
              <w:t xml:space="preserve">Express.js</w:t>
            </w:r>
          </w:p>
        </w:tc>
        <w:tc>
          <w:tcPr>
            <w:tcW w:type="pct" w:w="14%"/>
            <w:shd w:fill="F8F9FA"/>
          </w:tcPr>
          <w:p>
            <w:pPr>
              <w:jc w:val="center"/>
            </w:pPr>
            <w:r>
              <w:rPr>
                <w:i/>
                <w:iCs/>
              </w:rPr>
              <w:t xml:space="preserve">^4.21.2</w:t>
            </w:r>
          </w:p>
        </w:tc>
        <w:tc>
          <w:tcPr>
            <w:tcW w:type="pct" w:w="20%"/>
            <w:shd w:fill="F8F9FA"/>
          </w:tcPr>
          <w:p>
            <w:r>
              <w:t xml:space="preserve">Backend Framework</w:t>
            </w:r>
          </w:p>
        </w:tc>
        <w:tc>
          <w:tcPr>
            <w:tcW w:type="pct" w:w="38%"/>
            <w:shd w:fill="F8F9FA"/>
          </w:tcPr>
          <w:p>
            <w:r>
              <w:t xml:space="preserve">Cung cấp RESTful API (/api/live-data, /api/bot/refresh, /api/crowdsource), điều phối CORS và phục vụ tĩnh.</w:t>
            </w:r>
          </w:p>
        </w:tc>
      </w:tr>
      <w:tr>
        <w:tc>
          <w:tcPr>
            <w:tcW w:type="pct" w:w="6%"/>
            <w:shd w:fill="FFFFFF"/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pct" w:w="22%"/>
            <w:shd w:fill="FFFFFF"/>
          </w:tcPr>
          <w:p>
            <w:r>
              <w:rPr>
                <w:b/>
                <w:bCs/>
                <w:color w:val="1A73E8"/>
              </w:rPr>
              <w:t xml:space="preserve">Google Gemini AI</w:t>
            </w:r>
          </w:p>
        </w:tc>
        <w:tc>
          <w:tcPr>
            <w:tcW w:type="pct" w:w="14%"/>
            <w:shd w:fill="FFFFFF"/>
          </w:tcPr>
          <w:p>
            <w:pPr>
              <w:jc w:val="center"/>
            </w:pPr>
            <w:r>
              <w:rPr>
                <w:i/>
                <w:iCs/>
              </w:rPr>
              <w:t xml:space="preserve">gemini-1.5-flash</w:t>
            </w:r>
          </w:p>
        </w:tc>
        <w:tc>
          <w:tcPr>
            <w:tcW w:type="pct" w:w="20%"/>
            <w:shd w:fill="FFFFFF"/>
          </w:tcPr>
          <w:p>
            <w:r>
              <w:t xml:space="preserve">AI &amp; NLP</w:t>
            </w:r>
          </w:p>
        </w:tc>
        <w:tc>
          <w:tcPr>
            <w:tcW w:type="pct" w:w="38%"/>
            <w:shd w:fill="FFFFFF"/>
          </w:tcPr>
          <w:p>
            <w:r>
              <w:t xml:space="preserve">Trợ lý AI thông minh phân tích ngôn ngữ tự nhiên, hỏi đáp tình trạng ngập lụt, tư vấn lộ trình di chuyển.</w:t>
            </w:r>
          </w:p>
        </w:tc>
      </w:tr>
      <w:tr>
        <w:tc>
          <w:tcPr>
            <w:tcW w:type="pct" w:w="6%"/>
            <w:shd w:fill="F8F9FA"/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pct" w:w="22%"/>
            <w:shd w:fill="F8F9FA"/>
          </w:tcPr>
          <w:p>
            <w:r>
              <w:rPr>
                <w:b/>
                <w:bCs/>
                <w:color w:val="1A73E8"/>
              </w:rPr>
              <w:t xml:space="preserve">Axios &amp; Cheerio</w:t>
            </w:r>
          </w:p>
        </w:tc>
        <w:tc>
          <w:tcPr>
            <w:tcW w:type="pct" w:w="14%"/>
            <w:shd w:fill="F8F9FA"/>
          </w:tcPr>
          <w:p>
            <w:pPr>
              <w:jc w:val="center"/>
            </w:pPr>
            <w:r>
              <w:rPr>
                <w:i/>
                <w:iCs/>
              </w:rPr>
              <w:t xml:space="preserve">^1.7.9 / ^1.0.0</w:t>
            </w:r>
          </w:p>
        </w:tc>
        <w:tc>
          <w:tcPr>
            <w:tcW w:type="pct" w:w="20%"/>
            <w:shd w:fill="F8F9FA"/>
          </w:tcPr>
          <w:p>
            <w:r>
              <w:t xml:space="preserve">Web Crawler Bot</w:t>
            </w:r>
          </w:p>
        </w:tc>
        <w:tc>
          <w:tcPr>
            <w:tcW w:type="pct" w:w="38%"/>
            <w:shd w:fill="F8F9FA"/>
          </w:tcPr>
          <w:p>
            <w:r>
              <w:t xml:space="preserve">Tự động cào dữ liệu thủy văn thời gian thực từ HSDC Hà Nội, UDiMaps TP.HCM, VOV Giao thông và NCHMF.</w:t>
            </w:r>
          </w:p>
        </w:tc>
      </w:tr>
      <w:tr>
        <w:tc>
          <w:tcPr>
            <w:tcW w:type="pct" w:w="6%"/>
            <w:shd w:fill="FFFFFF"/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pct" w:w="22%"/>
            <w:shd w:fill="FFFFFF"/>
          </w:tcPr>
          <w:p>
            <w:r>
              <w:rPr>
                <w:b/>
                <w:bCs/>
                <w:color w:val="1A73E8"/>
              </w:rPr>
              <w:t xml:space="preserve">TomTom Traffic API</w:t>
            </w:r>
          </w:p>
        </w:tc>
        <w:tc>
          <w:tcPr>
            <w:tcW w:type="pct" w:w="14%"/>
            <w:shd w:fill="FFFFFF"/>
          </w:tcPr>
          <w:p>
            <w:pPr>
              <w:jc w:val="center"/>
            </w:pPr>
            <w:r>
              <w:rPr>
                <w:i/>
                <w:iCs/>
              </w:rPr>
              <w:t xml:space="preserve">v5 REST API</w:t>
            </w:r>
          </w:p>
        </w:tc>
        <w:tc>
          <w:tcPr>
            <w:tcW w:type="pct" w:w="20%"/>
            <w:shd w:fill="FFFFFF"/>
          </w:tcPr>
          <w:p>
            <w:r>
              <w:t xml:space="preserve">Traffic Incident Data</w:t>
            </w:r>
          </w:p>
        </w:tc>
        <w:tc>
          <w:tcPr>
            <w:tcW w:type="pct" w:w="38%"/>
            <w:shd w:fill="FFFFFF"/>
          </w:tcPr>
          <w:p>
            <w:r>
              <w:t xml:space="preserve">Cung cấp dữ liệu sự cố giao thông, rào chắn công trường, ùn tắc thực tế, độ trễ và tốc độ dòng xe.</w:t>
            </w:r>
          </w:p>
        </w:tc>
      </w:tr>
      <w:tr>
        <w:tc>
          <w:tcPr>
            <w:tcW w:type="pct" w:w="6%"/>
            <w:shd w:fill="F8F9FA"/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pct" w:w="22%"/>
            <w:shd w:fill="F8F9FA"/>
          </w:tcPr>
          <w:p>
            <w:r>
              <w:rPr>
                <w:b/>
                <w:bCs/>
                <w:color w:val="1A73E8"/>
              </w:rPr>
              <w:t xml:space="preserve">OpenWeatherMap &amp; Open-Meteo</w:t>
            </w:r>
          </w:p>
        </w:tc>
        <w:tc>
          <w:tcPr>
            <w:tcW w:type="pct" w:w="14%"/>
            <w:shd w:fill="F8F9FA"/>
          </w:tcPr>
          <w:p>
            <w:pPr>
              <w:jc w:val="center"/>
            </w:pPr>
            <w:r>
              <w:rPr>
                <w:i/>
                <w:iCs/>
              </w:rPr>
              <w:t xml:space="preserve">v2.5 / v1 Free</w:t>
            </w:r>
          </w:p>
        </w:tc>
        <w:tc>
          <w:tcPr>
            <w:tcW w:type="pct" w:w="20%"/>
            <w:shd w:fill="F8F9FA"/>
          </w:tcPr>
          <w:p>
            <w:r>
              <w:t xml:space="preserve">Weather Forecast API</w:t>
            </w:r>
          </w:p>
        </w:tc>
        <w:tc>
          <w:tcPr>
            <w:tcW w:type="pct" w:w="38%"/>
            <w:shd w:fill="F8F9FA"/>
          </w:tcPr>
          <w:p>
            <w:r>
              <w:t xml:space="preserve">Cung cấp nhiệt độ, độ ẩm, lượng mưa mm/h và cảnh báo dông lốc cho 18 trạm quận Hà Nội, 10 trạm HCM, 6 trạm Đà Nẵng.</w:t>
            </w:r>
          </w:p>
        </w:tc>
      </w:tr>
      <w:tr>
        <w:tc>
          <w:tcPr>
            <w:tcW w:type="pct" w:w="6%"/>
            <w:shd w:fill="FFFFFF"/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pct" w:w="22%"/>
            <w:shd w:fill="FFFFFF"/>
          </w:tcPr>
          <w:p>
            <w:r>
              <w:rPr>
                <w:b/>
                <w:bCs/>
                <w:color w:val="1A73E8"/>
              </w:rPr>
              <w:t xml:space="preserve">Leaflet.js</w:t>
            </w:r>
          </w:p>
        </w:tc>
        <w:tc>
          <w:tcPr>
            <w:tcW w:type="pct" w:w="14%"/>
            <w:shd w:fill="FFFFFF"/>
          </w:tcPr>
          <w:p>
            <w:pPr>
              <w:jc w:val="center"/>
            </w:pPr>
            <w:r>
              <w:rPr>
                <w:i/>
                <w:iCs/>
              </w:rPr>
              <w:t xml:space="preserve">v1.9.4</w:t>
            </w:r>
          </w:p>
        </w:tc>
        <w:tc>
          <w:tcPr>
            <w:tcW w:type="pct" w:w="20%"/>
            <w:shd w:fill="FFFFFF"/>
          </w:tcPr>
          <w:p>
            <w:r>
              <w:t xml:space="preserve">Map Engine / GIS</w:t>
            </w:r>
          </w:p>
        </w:tc>
        <w:tc>
          <w:tcPr>
            <w:tcW w:type="pct" w:w="38%"/>
            <w:shd w:fill="FFFFFF"/>
          </w:tcPr>
          <w:p>
            <w:r>
              <w:t xml:space="preserve">Engine hiển thị bản đồ số tương tác mượt mà, render lớp rốn ngập (Pulse Ring), điểm kẹt xe, trạm thời tiết và đa tuyến đường.</w:t>
            </w:r>
          </w:p>
        </w:tc>
      </w:tr>
      <w:tr>
        <w:tc>
          <w:tcPr>
            <w:tcW w:type="pct" w:w="6%"/>
            <w:shd w:fill="F8F9FA"/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pct" w:w="22%"/>
            <w:shd w:fill="F8F9FA"/>
          </w:tcPr>
          <w:p>
            <w:r>
              <w:rPr>
                <w:b/>
                <w:bCs/>
                <w:color w:val="1A73E8"/>
              </w:rPr>
              <w:t xml:space="preserve">OSRM Routing Engine</w:t>
            </w:r>
          </w:p>
        </w:tc>
        <w:tc>
          <w:tcPr>
            <w:tcW w:type="pct" w:w="14%"/>
            <w:shd w:fill="F8F9FA"/>
          </w:tcPr>
          <w:p>
            <w:pPr>
              <w:jc w:val="center"/>
            </w:pPr>
            <w:r>
              <w:rPr>
                <w:i/>
                <w:iCs/>
              </w:rPr>
              <w:t xml:space="preserve">v5 Car / Bike</w:t>
            </w:r>
          </w:p>
        </w:tc>
        <w:tc>
          <w:tcPr>
            <w:tcW w:type="pct" w:w="20%"/>
            <w:shd w:fill="F8F9FA"/>
          </w:tcPr>
          <w:p>
            <w:r>
              <w:t xml:space="preserve">Routing &amp; Navigation</w:t>
            </w:r>
          </w:p>
        </w:tc>
        <w:tc>
          <w:tcPr>
            <w:tcW w:type="pct" w:w="38%"/>
            <w:shd w:fill="F8F9FA"/>
          </w:tcPr>
          <w:p>
            <w:r>
              <w:t xml:space="preserve">Tính toán lộ trình di chuyển nhanh chóng, kết hợp thuật toán Multi-Corridor Bypass để tạo 3 tuyến đường khác biệt.</w:t>
            </w:r>
          </w:p>
        </w:tc>
      </w:tr>
      <w:tr>
        <w:tc>
          <w:tcPr>
            <w:tcW w:type="pct" w:w="6%"/>
            <w:shd w:fill="FFFFFF"/>
          </w:tcPr>
          <w:p>
            <w:pPr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pct" w:w="22%"/>
            <w:shd w:fill="FFFFFF"/>
          </w:tcPr>
          <w:p>
            <w:r>
              <w:rPr>
                <w:b/>
                <w:bCs/>
                <w:color w:val="1A73E8"/>
              </w:rPr>
              <w:t xml:space="preserve">Photon Geocoding (OSM)</w:t>
            </w:r>
          </w:p>
        </w:tc>
        <w:tc>
          <w:tcPr>
            <w:tcW w:type="pct" w:w="14%"/>
            <w:shd w:fill="FFFFFF"/>
          </w:tcPr>
          <w:p>
            <w:pPr>
              <w:jc w:val="center"/>
            </w:pPr>
            <w:r>
              <w:rPr>
                <w:i/>
                <w:iCs/>
              </w:rPr>
              <w:t xml:space="preserve">Komoot API</w:t>
            </w:r>
          </w:p>
        </w:tc>
        <w:tc>
          <w:tcPr>
            <w:tcW w:type="pct" w:w="20%"/>
            <w:shd w:fill="FFFFFF"/>
          </w:tcPr>
          <w:p>
            <w:r>
              <w:t xml:space="preserve">Geocoding &amp; Address</w:t>
            </w:r>
          </w:p>
        </w:tc>
        <w:tc>
          <w:tcPr>
            <w:tcW w:type="pct" w:w="38%"/>
            <w:shd w:fill="FFFFFF"/>
          </w:tcPr>
          <w:p>
            <w:r>
              <w:t xml:space="preserve">Hệ thống tìm kiếm địa chỉ, ngõ, ngách, hẻm, phố, số nhà chi tiết trên toàn quốc với độ trễ thấp.</w:t>
            </w:r>
          </w:p>
        </w:tc>
      </w:tr>
      <w:tr>
        <w:tc>
          <w:tcPr>
            <w:tcW w:type="pct" w:w="6%"/>
            <w:shd w:fill="F8F9FA"/>
          </w:tcPr>
          <w:p>
            <w:pPr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pct" w:w="22%"/>
            <w:shd w:fill="F8F9FA"/>
          </w:tcPr>
          <w:p>
            <w:r>
              <w:rPr>
                <w:b/>
                <w:bCs/>
                <w:color w:val="1A73E8"/>
              </w:rPr>
              <w:t xml:space="preserve">Vanilla CSS3 &amp; JS</w:t>
            </w:r>
          </w:p>
        </w:tc>
        <w:tc>
          <w:tcPr>
            <w:tcW w:type="pct" w:w="14%"/>
            <w:shd w:fill="F8F9FA"/>
          </w:tcPr>
          <w:p>
            <w:pPr>
              <w:jc w:val="center"/>
            </w:pPr>
            <w:r>
              <w:rPr>
                <w:i/>
                <w:iCs/>
              </w:rPr>
              <w:t xml:space="preserve">ES6+ Classes</w:t>
            </w:r>
          </w:p>
        </w:tc>
        <w:tc>
          <w:tcPr>
            <w:tcW w:type="pct" w:w="20%"/>
            <w:shd w:fill="F8F9FA"/>
          </w:tcPr>
          <w:p>
            <w:r>
              <w:t xml:space="preserve">Frontend UI/UX</w:t>
            </w:r>
          </w:p>
        </w:tc>
        <w:tc>
          <w:tcPr>
            <w:tcW w:type="pct" w:w="38%"/>
            <w:shd w:fill="F8F9FA"/>
          </w:tcPr>
          <w:p>
            <w:r>
              <w:t xml:space="preserve">Thiết kế giao diện phong cách Google Maps hiện đại, responsive mobile, thanh đo Traffic Congestion Mini-Bar và vi tương tác.</w:t>
            </w:r>
          </w:p>
        </w:tc>
      </w:tr>
      <w:tr>
        <w:tc>
          <w:tcPr>
            <w:tcW w:type="pct" w:w="6%"/>
            <w:shd w:fill="FFFFFF"/>
          </w:tcPr>
          <w:p>
            <w:pPr>
              <w:jc w:val="center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type="pct" w:w="22%"/>
            <w:shd w:fill="FFFFFF"/>
          </w:tcPr>
          <w:p>
            <w:r>
              <w:rPr>
                <w:b/>
                <w:bCs/>
                <w:color w:val="1A73E8"/>
              </w:rPr>
              <w:t xml:space="preserve">Git &amp; GitHub</w:t>
            </w:r>
          </w:p>
        </w:tc>
        <w:tc>
          <w:tcPr>
            <w:tcW w:type="pct" w:w="14%"/>
            <w:shd w:fill="FFFFFF"/>
          </w:tcPr>
          <w:p>
            <w:pPr>
              <w:jc w:val="center"/>
            </w:pPr>
            <w:r>
              <w:rPr>
                <w:i/>
                <w:iCs/>
              </w:rPr>
              <w:t xml:space="preserve">Gitflow Workflow</w:t>
            </w:r>
          </w:p>
        </w:tc>
        <w:tc>
          <w:tcPr>
            <w:tcW w:type="pct" w:w="20%"/>
            <w:shd w:fill="FFFFFF"/>
          </w:tcPr>
          <w:p>
            <w:r>
              <w:t xml:space="preserve">Version Control</w:t>
            </w:r>
          </w:p>
        </w:tc>
        <w:tc>
          <w:tcPr>
            <w:tcW w:type="pct" w:w="38%"/>
            <w:shd w:fill="FFFFFF"/>
          </w:tcPr>
          <w:p>
            <w:r>
              <w:t xml:space="preserve">Quản lý phiên bản mã nguồn, theo dõi thay đổi và phối hợp phát triển theo chuẩn Gitflow.</w:t>
            </w:r>
          </w:p>
        </w:tc>
      </w:tr>
      <w:tr>
        <w:tc>
          <w:tcPr>
            <w:tcW w:type="pct" w:w="6%"/>
            <w:shd w:fill="F8F9FA"/>
          </w:tcPr>
          <w:p>
            <w:pPr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pct" w:w="22%"/>
            <w:shd w:fill="F8F9FA"/>
          </w:tcPr>
          <w:p>
            <w:r>
              <w:rPr>
                <w:b/>
                <w:bCs/>
                <w:color w:val="1A73E8"/>
              </w:rPr>
              <w:t xml:space="preserve">Local &amp; Flat-file Cache</w:t>
            </w:r>
          </w:p>
        </w:tc>
        <w:tc>
          <w:tcPr>
            <w:tcW w:type="pct" w:w="14%"/>
            <w:shd w:fill="F8F9FA"/>
          </w:tcPr>
          <w:p>
            <w:pPr>
              <w:jc w:val="center"/>
            </w:pPr>
            <w:r>
              <w:rPr>
                <w:i/>
                <w:iCs/>
              </w:rPr>
              <w:t xml:space="preserve">JSON Cache 24/7</w:t>
            </w:r>
          </w:p>
        </w:tc>
        <w:tc>
          <w:tcPr>
            <w:tcW w:type="pct" w:w="20%"/>
            <w:shd w:fill="F8F9FA"/>
          </w:tcPr>
          <w:p>
            <w:r>
              <w:t xml:space="preserve">Database &amp; Cache</w:t>
            </w:r>
          </w:p>
        </w:tc>
        <w:tc>
          <w:tcPr>
            <w:tcW w:type="pct" w:w="38%"/>
            <w:shd w:fill="F8F9FA"/>
          </w:tcPr>
          <w:p>
            <w:r>
              <w:t xml:space="preserve">Lưu trữ điểm ngập, sự cố giao thông và dữ liệu cộng đồng thời gian thực với tốc độ truy xuất cực nhanh.</w:t>
            </w:r>
          </w:p>
        </w:tc>
      </w:tr>
    </w:tbl>
    <w:p>
      <w:pPr>
        <w:spacing w:after="120" w:before="300"/>
      </w:pPr>
      <w:r>
        <w:rPr>
          <w:b/>
          <w:bCs/>
          <w:color w:val="1A73E8"/>
          <w:sz w:val="26"/>
          <w:szCs w:val="26"/>
        </w:rPr>
        <w:t xml:space="preserve">3. Điểm nhấn công nghệ: Thuật toán chỉ đường né ngập &amp; kẹt xe 3 cấp độ</w:t>
      </w:r>
    </w:p>
    <w:p>
      <w:pPr>
        <w:spacing w:after="80" w:before="40"/>
      </w:pPr>
      <w:r>
        <w:rPr>
          <w:b/>
          <w:bCs/>
        </w:rPr>
        <w:t xml:space="preserve">• Mức 1 - An toàn tuyệt đối (🛡️ Màu Xanh lá #1E8E3E): </w:t>
      </w:r>
      <w:r>
        <w:t xml:space="preserve">Thuật toán tìm hành lang vòng tránh qua các ngõ phố cao ráo, đạt 96% - 100% đường thông thoáng, 0% kẹt xe và 0% ngập nước.</w:t>
      </w:r>
    </w:p>
    <w:p>
      <w:pPr>
        <w:spacing w:after="80" w:before="40"/>
      </w:pPr>
      <w:r>
        <w:rPr>
          <w:b/>
          <w:bCs/>
        </w:rPr>
        <w:t xml:space="preserve">• Mức 2 - Cân bằng thông minh (⚖️ Màu Vàng cam #F9AB00): </w:t>
      </w:r>
      <w:r>
        <w:t xml:space="preserve">Hành lang cân bằng né 100% điểm kẹt cứng đỏ đậm (&lt;12 km/h) và ngập sâu xe máy, chấp nhận ~8-11% đoạn đông nhẹ để tối ưu cự ly.</w:t>
      </w:r>
    </w:p>
    <w:p>
      <w:pPr>
        <w:spacing w:after="80" w:before="40"/>
      </w:pPr>
      <w:r>
        <w:rPr>
          <w:b/>
          <w:bCs/>
        </w:rPr>
        <w:t xml:space="preserve">• Mức 3 - Nhanh nhất / Trục chính (⚡ Màu Xanh dương #1A73E8): </w:t>
      </w:r>
      <w:r>
        <w:t xml:space="preserve">Tuyến đường ngắn nhất đi thẳng trục chính xuyên tâm, chấp nhận qua các đoạn đông/ùn tắc để đến đích nhanh nhất.</w:t>
      </w:r>
    </w:p>
    <w:p>
      <w:pPr>
        <w:spacing w:after="80" w:before="260"/>
        <w:jc w:val="center"/>
      </w:pPr>
      <w:r>
        <w:rPr>
          <w:i/>
          <w:iCs/>
          <w:color w:val="5F6368"/>
          <w:sz w:val="20"/>
          <w:szCs w:val="20"/>
        </w:rPr>
        <w:t xml:space="preserve">Dự án: MoveSafe VN | Cập nhật: 2026 | Nền tảng: Web Application (Cross-Platform Responsive)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1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2026-09-24T12:58:11.376Z</dcterms:created>
  <dcterms:modified xsi:type="dcterms:W3CDTF">2026-09-24T12:58:11.378Z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