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2AB9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МИНОБРНАУКИ РОССИИ</w:t>
      </w:r>
    </w:p>
    <w:p w14:paraId="0A63CC48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1A0AE2A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высшего образования</w:t>
      </w:r>
    </w:p>
    <w:p w14:paraId="7C464A16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«УДМУРТСКИЙ ГОСУДАРСТВЕННЫЙ УНИВЕРСИТЕТ»</w:t>
      </w:r>
    </w:p>
    <w:p w14:paraId="2F951D1D" w14:textId="77777777" w:rsidR="002B18C8" w:rsidRPr="00C57E9C" w:rsidRDefault="002B18C8" w:rsidP="002B18C8">
      <w:pPr>
        <w:jc w:val="center"/>
        <w:rPr>
          <w:sz w:val="28"/>
          <w:szCs w:val="28"/>
        </w:rPr>
      </w:pPr>
    </w:p>
    <w:p w14:paraId="068AA367" w14:textId="77777777" w:rsidR="002B18C8" w:rsidRPr="00C57E9C" w:rsidRDefault="002B18C8" w:rsidP="002B18C8">
      <w:pPr>
        <w:jc w:val="center"/>
        <w:rPr>
          <w:sz w:val="28"/>
          <w:szCs w:val="28"/>
        </w:rPr>
      </w:pPr>
    </w:p>
    <w:p w14:paraId="0FAB4CEF" w14:textId="77777777"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  <w:r w:rsidRPr="00C57E9C">
        <w:rPr>
          <w:sz w:val="28"/>
          <w:szCs w:val="28"/>
        </w:rPr>
        <w:t xml:space="preserve"> (Филиал ФГБОУ ВО «</w:t>
      </w:r>
      <w:proofErr w:type="spellStart"/>
      <w:r w:rsidRPr="00C57E9C">
        <w:rPr>
          <w:sz w:val="28"/>
          <w:szCs w:val="28"/>
        </w:rPr>
        <w:t>УдГУ</w:t>
      </w:r>
      <w:proofErr w:type="spellEnd"/>
      <w:r w:rsidRPr="00C57E9C">
        <w:rPr>
          <w:sz w:val="28"/>
          <w:szCs w:val="28"/>
        </w:rPr>
        <w:t xml:space="preserve">» в г. Воткинске) </w:t>
      </w:r>
    </w:p>
    <w:p w14:paraId="39B32E3D" w14:textId="77777777"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</w:p>
    <w:p w14:paraId="2A01A397" w14:textId="77777777" w:rsidR="002B18C8" w:rsidRPr="00EC7A29" w:rsidRDefault="002B18C8" w:rsidP="002B18C8">
      <w:pPr>
        <w:jc w:val="center"/>
        <w:rPr>
          <w:sz w:val="12"/>
          <w:szCs w:val="16"/>
        </w:rPr>
      </w:pPr>
    </w:p>
    <w:p w14:paraId="1BEDB1FF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08D24AD3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068D2333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6F8C04E3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69A45C7E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617D3A7E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1C39E31F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73CACC96" w14:textId="77777777" w:rsidR="002B18C8" w:rsidRPr="00C57E9C" w:rsidRDefault="002B18C8" w:rsidP="002B18C8">
      <w:pPr>
        <w:jc w:val="center"/>
        <w:rPr>
          <w:sz w:val="12"/>
          <w:szCs w:val="16"/>
        </w:rPr>
      </w:pPr>
    </w:p>
    <w:p w14:paraId="46179CC3" w14:textId="77777777" w:rsidR="00177C88" w:rsidRPr="00C57E9C" w:rsidRDefault="00177C88" w:rsidP="002B18C8">
      <w:pPr>
        <w:jc w:val="center"/>
        <w:rPr>
          <w:sz w:val="24"/>
          <w:szCs w:val="24"/>
        </w:rPr>
      </w:pPr>
    </w:p>
    <w:p w14:paraId="12E5D1DD" w14:textId="77777777" w:rsidR="002B18C8" w:rsidRPr="00C57E9C" w:rsidRDefault="002B18C8" w:rsidP="002B18C8">
      <w:pPr>
        <w:jc w:val="center"/>
        <w:rPr>
          <w:sz w:val="32"/>
          <w:szCs w:val="32"/>
        </w:rPr>
      </w:pPr>
      <w:r w:rsidRPr="00C57E9C">
        <w:rPr>
          <w:sz w:val="32"/>
          <w:szCs w:val="32"/>
        </w:rPr>
        <w:t>ОТЧЕТ ПО ПРАКТИКЕ</w:t>
      </w:r>
    </w:p>
    <w:p w14:paraId="15B0C9C7" w14:textId="77777777" w:rsidR="002B18C8" w:rsidRPr="00C57E9C" w:rsidRDefault="002B18C8" w:rsidP="002B18C8">
      <w:pPr>
        <w:jc w:val="center"/>
        <w:rPr>
          <w:sz w:val="24"/>
          <w:szCs w:val="24"/>
        </w:rPr>
      </w:pPr>
    </w:p>
    <w:p w14:paraId="3A399D80" w14:textId="37CA9104" w:rsidR="002B18C8" w:rsidRPr="00C57E9C" w:rsidRDefault="00682532" w:rsidP="005A6A42">
      <w:pPr>
        <w:jc w:val="center"/>
        <w:rPr>
          <w:sz w:val="24"/>
          <w:szCs w:val="24"/>
          <w:u w:val="single"/>
        </w:rPr>
      </w:pPr>
      <w:r w:rsidRPr="00C57E9C">
        <w:rPr>
          <w:sz w:val="24"/>
          <w:szCs w:val="24"/>
        </w:rPr>
        <w:t>Вид практики:</w:t>
      </w:r>
      <w:r w:rsidR="002B18C8" w:rsidRPr="00C57E9C">
        <w:rPr>
          <w:sz w:val="24"/>
          <w:szCs w:val="24"/>
          <w:u w:val="single"/>
        </w:rPr>
        <w:t xml:space="preserve"> </w:t>
      </w:r>
      <w:r w:rsidR="005A6A42">
        <w:rPr>
          <w:sz w:val="24"/>
          <w:szCs w:val="24"/>
          <w:u w:val="single"/>
        </w:rPr>
        <w:t xml:space="preserve">преддипломная </w:t>
      </w:r>
      <w:r w:rsidR="00F341BD">
        <w:rPr>
          <w:sz w:val="24"/>
          <w:szCs w:val="24"/>
          <w:u w:val="single"/>
        </w:rPr>
        <w:t>практика</w:t>
      </w:r>
    </w:p>
    <w:p w14:paraId="4F5C18E8" w14:textId="712A0697" w:rsidR="002B18C8" w:rsidRPr="00C57E9C" w:rsidRDefault="002B18C8" w:rsidP="002B18C8">
      <w:pPr>
        <w:rPr>
          <w:sz w:val="16"/>
          <w:szCs w:val="24"/>
        </w:rPr>
      </w:pPr>
      <w:r w:rsidRPr="00C57E9C">
        <w:rPr>
          <w:sz w:val="16"/>
          <w:szCs w:val="24"/>
        </w:rPr>
        <w:t xml:space="preserve">                                                                            </w:t>
      </w:r>
    </w:p>
    <w:p w14:paraId="1B345B38" w14:textId="77777777" w:rsidR="002B18C8" w:rsidRPr="00C57E9C" w:rsidRDefault="002B18C8" w:rsidP="002B18C8">
      <w:pPr>
        <w:rPr>
          <w:sz w:val="24"/>
          <w:szCs w:val="24"/>
        </w:rPr>
      </w:pPr>
    </w:p>
    <w:p w14:paraId="429C2C24" w14:textId="77777777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Специальность</w:t>
      </w:r>
      <w:r w:rsidR="00505448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8"/>
          <w:u w:val="single"/>
          <w:lang w:eastAsia="ar-SA"/>
        </w:rPr>
        <w:t>09.02.0</w:t>
      </w:r>
      <w:r w:rsidR="00F341BD">
        <w:rPr>
          <w:sz w:val="24"/>
          <w:szCs w:val="28"/>
          <w:u w:val="single"/>
          <w:lang w:eastAsia="ar-SA"/>
        </w:rPr>
        <w:t>7</w:t>
      </w:r>
      <w:r w:rsidR="00F55493" w:rsidRPr="00C57E9C">
        <w:rPr>
          <w:sz w:val="24"/>
          <w:szCs w:val="28"/>
          <w:u w:val="single"/>
          <w:lang w:eastAsia="ar-SA"/>
        </w:rPr>
        <w:t xml:space="preserve"> Информационные системы </w:t>
      </w:r>
      <w:r w:rsidR="00F341BD">
        <w:rPr>
          <w:sz w:val="24"/>
          <w:szCs w:val="28"/>
          <w:u w:val="single"/>
          <w:lang w:eastAsia="ar-SA"/>
        </w:rPr>
        <w:t>и программирование</w:t>
      </w:r>
    </w:p>
    <w:p w14:paraId="7C562EC7" w14:textId="77777777"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                     (Код</w:t>
      </w:r>
      <w:r w:rsidR="00C25CF1" w:rsidRPr="00C57E9C">
        <w:rPr>
          <w:sz w:val="16"/>
          <w:szCs w:val="16"/>
        </w:rPr>
        <w:t>,</w:t>
      </w:r>
      <w:r w:rsidRPr="00C57E9C">
        <w:rPr>
          <w:sz w:val="16"/>
          <w:szCs w:val="16"/>
        </w:rPr>
        <w:t xml:space="preserve"> наименование специальности)</w:t>
      </w:r>
    </w:p>
    <w:p w14:paraId="114D6FFF" w14:textId="77777777" w:rsidR="002B18C8" w:rsidRPr="00C57E9C" w:rsidRDefault="002B18C8" w:rsidP="002B18C8">
      <w:pPr>
        <w:rPr>
          <w:sz w:val="24"/>
          <w:szCs w:val="24"/>
        </w:rPr>
      </w:pPr>
    </w:p>
    <w:p w14:paraId="62CE4C19" w14:textId="77777777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 xml:space="preserve">Профессиональный модуль: </w:t>
      </w:r>
      <w:r w:rsidR="00EC7A29" w:rsidRPr="00EC7A29">
        <w:rPr>
          <w:b/>
          <w:sz w:val="24"/>
          <w:szCs w:val="24"/>
        </w:rPr>
        <w:t>нет</w:t>
      </w:r>
    </w:p>
    <w:p w14:paraId="1F4A3958" w14:textId="77777777" w:rsidR="002B18C8" w:rsidRPr="00C57E9C" w:rsidRDefault="002B18C8" w:rsidP="002B18C8">
      <w:pPr>
        <w:rPr>
          <w:sz w:val="24"/>
          <w:szCs w:val="24"/>
        </w:rPr>
      </w:pPr>
    </w:p>
    <w:p w14:paraId="7D86ABC6" w14:textId="0FF07492" w:rsidR="00F55493" w:rsidRPr="00C57E9C" w:rsidRDefault="002B18C8" w:rsidP="00F55493">
      <w:pPr>
        <w:spacing w:line="360" w:lineRule="auto"/>
        <w:rPr>
          <w:sz w:val="28"/>
          <w:szCs w:val="28"/>
          <w:u w:val="single"/>
        </w:rPr>
      </w:pPr>
      <w:r w:rsidRPr="00C57E9C">
        <w:rPr>
          <w:sz w:val="24"/>
          <w:szCs w:val="24"/>
        </w:rPr>
        <w:t>Обучающегося</w:t>
      </w:r>
      <w:r w:rsidR="00F55493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4"/>
          <w:u w:val="single"/>
        </w:rPr>
        <w:t>4</w:t>
      </w:r>
      <w:r w:rsidR="00F55493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курса, группы</w:t>
      </w:r>
      <w:r w:rsidR="00F55493" w:rsidRPr="00C57E9C">
        <w:rPr>
          <w:sz w:val="24"/>
          <w:szCs w:val="24"/>
        </w:rPr>
        <w:t xml:space="preserve"> </w:t>
      </w:r>
      <w:r w:rsidR="005A6A42" w:rsidRPr="002F379D">
        <w:rPr>
          <w:color w:val="000000" w:themeColor="text1"/>
          <w:sz w:val="24"/>
          <w:szCs w:val="24"/>
        </w:rPr>
        <w:t>СПО-О-Вт-090207-41</w:t>
      </w:r>
      <w:r w:rsidR="005A6A42">
        <w:rPr>
          <w:color w:val="000000" w:themeColor="text1"/>
          <w:sz w:val="24"/>
          <w:szCs w:val="24"/>
        </w:rPr>
        <w:t>(к)</w:t>
      </w:r>
    </w:p>
    <w:p w14:paraId="3278BDB9" w14:textId="77777777" w:rsidR="002B18C8" w:rsidRPr="00C57E9C" w:rsidRDefault="002B18C8" w:rsidP="00F55493">
      <w:pPr>
        <w:spacing w:line="360" w:lineRule="auto"/>
        <w:rPr>
          <w:sz w:val="24"/>
          <w:szCs w:val="24"/>
        </w:rPr>
      </w:pPr>
      <w:r w:rsidRPr="00C57E9C">
        <w:rPr>
          <w:sz w:val="24"/>
          <w:szCs w:val="24"/>
        </w:rPr>
        <w:t>Форма обучения</w:t>
      </w:r>
      <w:r w:rsidR="00F55493" w:rsidRPr="00C57E9C">
        <w:rPr>
          <w:sz w:val="24"/>
          <w:szCs w:val="24"/>
        </w:rPr>
        <w:t xml:space="preserve"> </w:t>
      </w:r>
      <w:r w:rsidR="0015114F" w:rsidRPr="00C57E9C">
        <w:rPr>
          <w:sz w:val="24"/>
          <w:szCs w:val="24"/>
        </w:rPr>
        <w:t>________</w:t>
      </w:r>
      <w:r w:rsidR="00F55493" w:rsidRPr="00C57E9C">
        <w:rPr>
          <w:sz w:val="24"/>
          <w:szCs w:val="24"/>
          <w:u w:val="single"/>
        </w:rPr>
        <w:t>очная</w:t>
      </w:r>
      <w:r w:rsidRPr="00C57E9C">
        <w:rPr>
          <w:sz w:val="24"/>
          <w:szCs w:val="24"/>
        </w:rPr>
        <w:t>__________</w:t>
      </w:r>
    </w:p>
    <w:p w14:paraId="5D13202C" w14:textId="77777777"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24"/>
          <w:szCs w:val="24"/>
        </w:rPr>
        <w:t xml:space="preserve">                                         </w:t>
      </w:r>
      <w:r w:rsidRPr="00C57E9C">
        <w:rPr>
          <w:sz w:val="16"/>
          <w:szCs w:val="16"/>
        </w:rPr>
        <w:t>(очная, заочная)</w:t>
      </w:r>
    </w:p>
    <w:p w14:paraId="41C61A24" w14:textId="15A3A906" w:rsidR="00F55493" w:rsidRPr="00C57E9C" w:rsidRDefault="00EC7A29" w:rsidP="00F55493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__________________</w:t>
      </w:r>
      <w:r w:rsidR="005A6A42">
        <w:rPr>
          <w:sz w:val="24"/>
          <w:szCs w:val="16"/>
          <w:u w:val="single"/>
        </w:rPr>
        <w:t>Никитина Альбина Кирилловна</w:t>
      </w:r>
      <w:r>
        <w:rPr>
          <w:sz w:val="24"/>
          <w:szCs w:val="16"/>
          <w:u w:val="single"/>
        </w:rPr>
        <w:t>_______________________</w:t>
      </w:r>
    </w:p>
    <w:p w14:paraId="67E5AEF8" w14:textId="77777777" w:rsidR="002B18C8" w:rsidRPr="00C57E9C" w:rsidRDefault="00F55493" w:rsidP="002B18C8">
      <w:pPr>
        <w:spacing w:line="360" w:lineRule="auto"/>
        <w:jc w:val="center"/>
        <w:rPr>
          <w:sz w:val="16"/>
          <w:szCs w:val="16"/>
        </w:rPr>
      </w:pPr>
      <w:r w:rsidRPr="00C57E9C">
        <w:rPr>
          <w:sz w:val="16"/>
          <w:szCs w:val="16"/>
        </w:rPr>
        <w:t xml:space="preserve"> </w:t>
      </w:r>
      <w:r w:rsidR="002B18C8" w:rsidRPr="00C57E9C">
        <w:rPr>
          <w:sz w:val="16"/>
          <w:szCs w:val="16"/>
        </w:rPr>
        <w:t>(Фамилия, имя, отчество)</w:t>
      </w:r>
    </w:p>
    <w:p w14:paraId="71763C67" w14:textId="47C016D3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Место практики</w:t>
      </w:r>
      <w:r w:rsidR="00F55493" w:rsidRPr="00C57E9C">
        <w:rPr>
          <w:sz w:val="24"/>
          <w:szCs w:val="24"/>
        </w:rPr>
        <w:t xml:space="preserve"> </w:t>
      </w:r>
      <w:r w:rsidR="00EC7A29">
        <w:rPr>
          <w:sz w:val="24"/>
          <w:szCs w:val="16"/>
          <w:u w:val="single"/>
        </w:rPr>
        <w:t>_____</w:t>
      </w:r>
      <w:r w:rsidR="005A6A42" w:rsidRPr="005A6A42">
        <w:rPr>
          <w:b/>
          <w:sz w:val="24"/>
          <w:szCs w:val="24"/>
        </w:rPr>
        <w:t xml:space="preserve"> </w:t>
      </w:r>
      <w:r w:rsidR="005A6A42" w:rsidRPr="005A6A42">
        <w:rPr>
          <w:bCs/>
          <w:sz w:val="24"/>
          <w:szCs w:val="24"/>
        </w:rPr>
        <w:t>филиал ФГБОУ ВО «</w:t>
      </w:r>
      <w:proofErr w:type="spellStart"/>
      <w:r w:rsidR="005A6A42" w:rsidRPr="005A6A42">
        <w:rPr>
          <w:bCs/>
          <w:sz w:val="24"/>
          <w:szCs w:val="24"/>
        </w:rPr>
        <w:t>УдГУ</w:t>
      </w:r>
      <w:proofErr w:type="spellEnd"/>
      <w:r w:rsidR="005A6A42" w:rsidRPr="005A6A42">
        <w:rPr>
          <w:bCs/>
          <w:sz w:val="24"/>
          <w:szCs w:val="24"/>
        </w:rPr>
        <w:t>» в г. Воткинске</w:t>
      </w:r>
      <w:r w:rsidR="00EC7A29">
        <w:rPr>
          <w:sz w:val="24"/>
          <w:szCs w:val="16"/>
          <w:u w:val="single"/>
        </w:rPr>
        <w:t>______________</w:t>
      </w:r>
      <w:r w:rsidR="0064035E">
        <w:rPr>
          <w:sz w:val="24"/>
          <w:szCs w:val="16"/>
          <w:u w:val="single"/>
        </w:rPr>
        <w:t xml:space="preserve">  </w:t>
      </w:r>
    </w:p>
    <w:p w14:paraId="5FF8333A" w14:textId="77777777" w:rsidR="002B18C8" w:rsidRPr="00C57E9C" w:rsidRDefault="002B18C8" w:rsidP="002B18C8">
      <w:pPr>
        <w:jc w:val="center"/>
        <w:rPr>
          <w:sz w:val="16"/>
          <w:szCs w:val="16"/>
        </w:rPr>
      </w:pPr>
      <w:r w:rsidRPr="00C57E9C">
        <w:rPr>
          <w:sz w:val="16"/>
          <w:szCs w:val="16"/>
        </w:rPr>
        <w:t>(Название организации)</w:t>
      </w:r>
    </w:p>
    <w:p w14:paraId="4FD222FE" w14:textId="77777777" w:rsidR="002B18C8" w:rsidRPr="00C57E9C" w:rsidRDefault="002B18C8" w:rsidP="002B18C8">
      <w:pPr>
        <w:spacing w:line="360" w:lineRule="auto"/>
        <w:jc w:val="center"/>
        <w:rPr>
          <w:sz w:val="16"/>
          <w:szCs w:val="16"/>
        </w:rPr>
      </w:pPr>
    </w:p>
    <w:p w14:paraId="4B954BD4" w14:textId="77777777" w:rsidR="002B18C8" w:rsidRPr="00C57E9C" w:rsidRDefault="002B18C8" w:rsidP="002B18C8">
      <w:pPr>
        <w:rPr>
          <w:sz w:val="24"/>
          <w:szCs w:val="16"/>
          <w:u w:val="single"/>
        </w:rPr>
      </w:pPr>
      <w:r w:rsidRPr="00C57E9C">
        <w:rPr>
          <w:sz w:val="24"/>
          <w:szCs w:val="16"/>
        </w:rPr>
        <w:t xml:space="preserve">Срок практики  </w:t>
      </w:r>
      <w:r w:rsidR="001C0D4B" w:rsidRPr="00C57E9C">
        <w:rPr>
          <w:sz w:val="24"/>
          <w:szCs w:val="16"/>
        </w:rPr>
        <w:tab/>
      </w:r>
      <w:r w:rsidR="00253A29">
        <w:rPr>
          <w:sz w:val="24"/>
          <w:szCs w:val="16"/>
        </w:rPr>
        <w:t xml:space="preserve">с </w:t>
      </w:r>
      <w:r w:rsidR="00F341BD">
        <w:rPr>
          <w:sz w:val="24"/>
          <w:szCs w:val="24"/>
          <w:u w:val="single"/>
        </w:rPr>
        <w:t>05</w:t>
      </w:r>
      <w:r w:rsid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</w:rPr>
        <w:t xml:space="preserve"> по </w:t>
      </w:r>
      <w:r w:rsidR="00F341BD">
        <w:rPr>
          <w:sz w:val="24"/>
          <w:szCs w:val="24"/>
          <w:u w:val="single"/>
        </w:rPr>
        <w:t>01</w:t>
      </w:r>
      <w:r w:rsidR="00253A29" w:rsidRP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6</w:t>
      </w:r>
      <w:r w:rsidR="00253A29" w:rsidRP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</w:p>
    <w:p w14:paraId="398AF0E3" w14:textId="77777777" w:rsidR="00445CC5" w:rsidRPr="00C57E9C" w:rsidRDefault="00445CC5" w:rsidP="002B18C8">
      <w:pPr>
        <w:rPr>
          <w:sz w:val="24"/>
          <w:szCs w:val="16"/>
          <w:u w:val="single"/>
        </w:rPr>
      </w:pPr>
    </w:p>
    <w:p w14:paraId="22480B62" w14:textId="77777777" w:rsidR="00445CC5" w:rsidRPr="00C57E9C" w:rsidRDefault="00445CC5" w:rsidP="00445CC5">
      <w:pPr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Руководители практики</w:t>
      </w:r>
    </w:p>
    <w:p w14:paraId="40E97D0D" w14:textId="77777777" w:rsidR="00445CC5" w:rsidRPr="00C57E9C" w:rsidRDefault="00445CC5" w:rsidP="00445CC5">
      <w:pPr>
        <w:rPr>
          <w:sz w:val="24"/>
          <w:szCs w:val="16"/>
        </w:rPr>
      </w:pPr>
    </w:p>
    <w:p w14:paraId="586F3C61" w14:textId="77777777" w:rsidR="00445CC5" w:rsidRPr="00C57E9C" w:rsidRDefault="0015114F" w:rsidP="00445CC5">
      <w:pPr>
        <w:rPr>
          <w:sz w:val="24"/>
          <w:szCs w:val="16"/>
        </w:rPr>
      </w:pPr>
      <w:r w:rsidRPr="00C57E9C">
        <w:rPr>
          <w:sz w:val="24"/>
          <w:szCs w:val="16"/>
        </w:rPr>
        <w:t xml:space="preserve">от организации </w:t>
      </w:r>
      <w:r w:rsidR="00445CC5" w:rsidRPr="00C57E9C">
        <w:rPr>
          <w:sz w:val="24"/>
          <w:szCs w:val="16"/>
        </w:rPr>
        <w:t>__</w:t>
      </w:r>
      <w:r w:rsidRPr="00C57E9C">
        <w:rPr>
          <w:sz w:val="24"/>
          <w:szCs w:val="16"/>
        </w:rPr>
        <w:t>_________________   ___________</w:t>
      </w:r>
      <w:r w:rsidR="00445CC5" w:rsidRPr="00C57E9C">
        <w:rPr>
          <w:sz w:val="24"/>
          <w:szCs w:val="16"/>
        </w:rPr>
        <w:t xml:space="preserve"> </w:t>
      </w:r>
      <w:r w:rsidRPr="00C57E9C">
        <w:rPr>
          <w:sz w:val="24"/>
          <w:szCs w:val="16"/>
        </w:rPr>
        <w:t xml:space="preserve"> </w:t>
      </w:r>
      <w:r w:rsidR="00E670B0">
        <w:rPr>
          <w:sz w:val="24"/>
          <w:szCs w:val="16"/>
        </w:rPr>
        <w:t>_________________</w:t>
      </w:r>
      <w:r w:rsidR="008744F9" w:rsidRPr="00C57E9C">
        <w:rPr>
          <w:sz w:val="24"/>
          <w:szCs w:val="16"/>
          <w:u w:val="single"/>
        </w:rPr>
        <w:t>.</w:t>
      </w:r>
    </w:p>
    <w:p w14:paraId="3E6C3B37" w14:textId="77777777"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14:paraId="59288EFC" w14:textId="77777777" w:rsidR="00445CC5" w:rsidRPr="00C57E9C" w:rsidRDefault="00445CC5" w:rsidP="00445CC5">
      <w:pPr>
        <w:rPr>
          <w:sz w:val="16"/>
          <w:szCs w:val="16"/>
        </w:rPr>
      </w:pPr>
    </w:p>
    <w:p w14:paraId="040249DE" w14:textId="77777777" w:rsidR="00445CC5" w:rsidRPr="00C57E9C" w:rsidRDefault="00C25CF1" w:rsidP="00445CC5">
      <w:pPr>
        <w:rPr>
          <w:sz w:val="24"/>
          <w:szCs w:val="16"/>
        </w:rPr>
      </w:pPr>
      <w:r w:rsidRPr="00C57E9C">
        <w:rPr>
          <w:sz w:val="24"/>
          <w:szCs w:val="24"/>
        </w:rPr>
        <w:t>от ф</w:t>
      </w:r>
      <w:r w:rsidR="00445CC5" w:rsidRPr="00C57E9C">
        <w:rPr>
          <w:sz w:val="24"/>
          <w:szCs w:val="24"/>
        </w:rPr>
        <w:t xml:space="preserve">илиала </w:t>
      </w:r>
      <w:proofErr w:type="spellStart"/>
      <w:r w:rsidR="00445CC5" w:rsidRPr="00C57E9C">
        <w:rPr>
          <w:sz w:val="24"/>
          <w:szCs w:val="24"/>
        </w:rPr>
        <w:t>УдГУ</w:t>
      </w:r>
      <w:proofErr w:type="spellEnd"/>
      <w:r w:rsidR="00445CC5" w:rsidRPr="00C57E9C">
        <w:rPr>
          <w:sz w:val="24"/>
          <w:szCs w:val="24"/>
        </w:rPr>
        <w:t xml:space="preserve"> </w:t>
      </w:r>
      <w:r w:rsidR="00445CC5" w:rsidRPr="00C57E9C">
        <w:rPr>
          <w:sz w:val="24"/>
          <w:szCs w:val="16"/>
        </w:rPr>
        <w:t>__</w:t>
      </w:r>
      <w:r w:rsidR="0015114F" w:rsidRPr="00C57E9C">
        <w:rPr>
          <w:sz w:val="24"/>
          <w:szCs w:val="16"/>
        </w:rPr>
        <w:t xml:space="preserve">_________________   ___________ </w:t>
      </w:r>
      <w:r w:rsidR="00445CC5" w:rsidRPr="00C57E9C">
        <w:rPr>
          <w:sz w:val="24"/>
          <w:szCs w:val="16"/>
        </w:rPr>
        <w:t xml:space="preserve"> </w:t>
      </w:r>
      <w:proofErr w:type="spellStart"/>
      <w:r w:rsidR="00F55493" w:rsidRPr="00C57E9C">
        <w:rPr>
          <w:sz w:val="24"/>
          <w:szCs w:val="16"/>
          <w:u w:val="single"/>
        </w:rPr>
        <w:t>Мамрыкин</w:t>
      </w:r>
      <w:proofErr w:type="spellEnd"/>
      <w:r w:rsidR="00F55493" w:rsidRPr="00C57E9C">
        <w:rPr>
          <w:sz w:val="24"/>
          <w:szCs w:val="16"/>
          <w:u w:val="single"/>
        </w:rPr>
        <w:t xml:space="preserve"> О. </w:t>
      </w:r>
      <w:r w:rsidR="00010201" w:rsidRPr="00C57E9C">
        <w:rPr>
          <w:sz w:val="24"/>
          <w:szCs w:val="16"/>
          <w:u w:val="single"/>
        </w:rPr>
        <w:t>В</w:t>
      </w:r>
      <w:r w:rsidR="0015114F" w:rsidRPr="00C57E9C">
        <w:rPr>
          <w:sz w:val="24"/>
          <w:szCs w:val="16"/>
          <w:u w:val="single"/>
        </w:rPr>
        <w:t>.</w:t>
      </w:r>
    </w:p>
    <w:p w14:paraId="66D887D6" w14:textId="77777777"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14:paraId="1BE013CE" w14:textId="77777777" w:rsidR="00445CC5" w:rsidRPr="00C57E9C" w:rsidRDefault="00445CC5" w:rsidP="00445CC5">
      <w:pPr>
        <w:rPr>
          <w:sz w:val="16"/>
          <w:szCs w:val="16"/>
        </w:rPr>
      </w:pPr>
    </w:p>
    <w:p w14:paraId="7E64915C" w14:textId="77777777" w:rsidR="00445CC5" w:rsidRPr="00C57E9C" w:rsidRDefault="00445CC5" w:rsidP="00445CC5">
      <w:pPr>
        <w:rPr>
          <w:sz w:val="24"/>
          <w:szCs w:val="24"/>
        </w:rPr>
      </w:pPr>
      <w:r w:rsidRPr="00C57E9C">
        <w:rPr>
          <w:sz w:val="24"/>
          <w:szCs w:val="24"/>
        </w:rPr>
        <w:t>Итоговая оценка по практике</w:t>
      </w:r>
      <w:r w:rsidR="00707924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________________________</w:t>
      </w:r>
    </w:p>
    <w:p w14:paraId="73297A38" w14:textId="77777777" w:rsidR="00445CC5" w:rsidRPr="00C57E9C" w:rsidRDefault="00445CC5" w:rsidP="00445CC5">
      <w:pPr>
        <w:rPr>
          <w:sz w:val="24"/>
          <w:szCs w:val="24"/>
        </w:rPr>
      </w:pPr>
    </w:p>
    <w:p w14:paraId="1942A3AB" w14:textId="77777777" w:rsidR="00445CC5" w:rsidRPr="00C57E9C" w:rsidRDefault="00445CC5" w:rsidP="00445CC5">
      <w:pPr>
        <w:rPr>
          <w:sz w:val="24"/>
          <w:szCs w:val="24"/>
        </w:rPr>
      </w:pPr>
    </w:p>
    <w:p w14:paraId="2C8D8B33" w14:textId="77777777" w:rsidR="00445CC5" w:rsidRDefault="00010201" w:rsidP="00445CC5">
      <w:pPr>
        <w:spacing w:line="360" w:lineRule="auto"/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Воткинск 20</w:t>
      </w:r>
      <w:r w:rsidR="008F0D19">
        <w:rPr>
          <w:sz w:val="24"/>
          <w:szCs w:val="16"/>
        </w:rPr>
        <w:t>2</w:t>
      </w:r>
      <w:r w:rsidR="00F341BD">
        <w:rPr>
          <w:sz w:val="24"/>
          <w:szCs w:val="16"/>
        </w:rPr>
        <w:t>5</w:t>
      </w:r>
    </w:p>
    <w:p w14:paraId="4D21E038" w14:textId="77777777" w:rsidR="00E670B0" w:rsidRPr="00E670B0" w:rsidRDefault="00E670B0" w:rsidP="00445CC5">
      <w:pPr>
        <w:spacing w:line="360" w:lineRule="auto"/>
        <w:jc w:val="center"/>
        <w:rPr>
          <w:sz w:val="24"/>
          <w:szCs w:val="16"/>
        </w:rPr>
      </w:pPr>
    </w:p>
    <w:p w14:paraId="27A3A321" w14:textId="77777777" w:rsidR="004D1223" w:rsidRDefault="004D1223">
      <w:pPr>
        <w:widowControl/>
        <w:spacing w:after="200" w:line="276" w:lineRule="auto"/>
      </w:pPr>
      <w:r>
        <w:br w:type="page"/>
      </w:r>
    </w:p>
    <w:p w14:paraId="4BB5FA36" w14:textId="77777777" w:rsidR="0099759C" w:rsidRPr="0099759C" w:rsidRDefault="0099759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9759C">
        <w:rPr>
          <w:sz w:val="28"/>
          <w:szCs w:val="28"/>
        </w:rPr>
        <w:lastRenderedPageBreak/>
        <w:fldChar w:fldCharType="begin"/>
      </w:r>
      <w:r w:rsidRPr="0099759C">
        <w:rPr>
          <w:sz w:val="28"/>
          <w:szCs w:val="28"/>
        </w:rPr>
        <w:instrText xml:space="preserve"> TOC \o "1-2" \h \z \u </w:instrText>
      </w:r>
      <w:r w:rsidRPr="0099759C">
        <w:rPr>
          <w:sz w:val="28"/>
          <w:szCs w:val="28"/>
        </w:rPr>
        <w:fldChar w:fldCharType="separate"/>
      </w:r>
      <w:hyperlink w:anchor="_Toc6557434" w:history="1">
        <w:r w:rsidRPr="0099759C">
          <w:rPr>
            <w:rStyle w:val="a5"/>
            <w:noProof/>
            <w:sz w:val="28"/>
            <w:szCs w:val="28"/>
            <w:highlight w:val="yellow"/>
          </w:rPr>
          <w:t>Введение</w:t>
        </w:r>
        <w:r w:rsidRPr="0099759C">
          <w:rPr>
            <w:noProof/>
            <w:webHidden/>
            <w:sz w:val="28"/>
            <w:szCs w:val="28"/>
          </w:rPr>
          <w:tab/>
        </w:r>
        <w:r w:rsidRPr="0099759C">
          <w:rPr>
            <w:noProof/>
            <w:webHidden/>
            <w:sz w:val="28"/>
            <w:szCs w:val="28"/>
          </w:rPr>
          <w:fldChar w:fldCharType="begin"/>
        </w:r>
        <w:r w:rsidRPr="0099759C">
          <w:rPr>
            <w:noProof/>
            <w:webHidden/>
            <w:sz w:val="28"/>
            <w:szCs w:val="28"/>
          </w:rPr>
          <w:instrText xml:space="preserve"> PAGEREF _Toc6557434 \h </w:instrText>
        </w:r>
        <w:r w:rsidRPr="0099759C">
          <w:rPr>
            <w:noProof/>
            <w:webHidden/>
            <w:sz w:val="28"/>
            <w:szCs w:val="28"/>
          </w:rPr>
        </w:r>
        <w:r w:rsidRPr="0099759C">
          <w:rPr>
            <w:noProof/>
            <w:webHidden/>
            <w:sz w:val="28"/>
            <w:szCs w:val="28"/>
          </w:rPr>
          <w:fldChar w:fldCharType="separate"/>
        </w:r>
        <w:r w:rsidRPr="0099759C">
          <w:rPr>
            <w:noProof/>
            <w:webHidden/>
            <w:sz w:val="28"/>
            <w:szCs w:val="28"/>
          </w:rPr>
          <w:t>2</w:t>
        </w:r>
        <w:r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1F4CBF90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5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Общая характеристика предприятия (организации)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_Toc6557435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2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5E5DB7E6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6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Анализ  делопроизводства организации ООО «Рога и копыта», построение схемы бизнес-процессов делоппроизводства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_Toc6557436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2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4C64E26C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7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Работа со специалистами организацией, занимающимися эксплуатацией системы документооборота, сбор детальной информации о процедуре документооборота.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_Toc6557437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2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554F2A57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8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Предложения по совершенствованию бизнес-процессов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_Toc6557438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59183507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9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Выбор методов и средств реализации модификации информационной системы автоматизации документооборота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_Toc6557439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10B73D30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0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Анализ функционирования информационной системы.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_Toc6557440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60B326A3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1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Выработка предложений по модификации информационной системы, ее базе данных.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_Toc6557441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53DE3100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2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Составление технического задания на модификацию информационной системы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_Toc6557442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0E0ABB86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3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Описывается основная суть вашей работы, преимущества, которые получит организация и пользователи системы после модификации системы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_Toc6557443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4CC8B415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4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Заключение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_Toc6557444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4AB17081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5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Список использованных источников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_Toc6557445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4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1435EDC4" w14:textId="77777777" w:rsidR="0099759C" w:rsidRPr="0099759C" w:rsidRDefault="00B916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6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Приложения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_Toc6557446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5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14:paraId="73EF3711" w14:textId="77777777" w:rsidR="0099759C" w:rsidRDefault="0099759C">
      <w:pPr>
        <w:widowControl/>
        <w:spacing w:after="200" w:line="276" w:lineRule="auto"/>
        <w:rPr>
          <w:sz w:val="28"/>
          <w:szCs w:val="28"/>
        </w:rPr>
      </w:pPr>
      <w:r w:rsidRPr="0099759C">
        <w:rPr>
          <w:sz w:val="28"/>
          <w:szCs w:val="28"/>
        </w:rPr>
        <w:fldChar w:fldCharType="end"/>
      </w:r>
    </w:p>
    <w:p w14:paraId="3B20703A" w14:textId="77777777" w:rsidR="0099759C" w:rsidRDefault="0099759C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7E2E05" w14:textId="77777777" w:rsidR="00A911CF" w:rsidRDefault="00A911CF">
      <w:pPr>
        <w:widowControl/>
        <w:spacing w:after="200" w:line="276" w:lineRule="auto"/>
      </w:pPr>
    </w:p>
    <w:p w14:paraId="11B86490" w14:textId="77777777" w:rsidR="00D26648" w:rsidRPr="00A911CF" w:rsidRDefault="004D1223" w:rsidP="00A911CF">
      <w:pPr>
        <w:pStyle w:val="1"/>
        <w:rPr>
          <w:highlight w:val="yellow"/>
        </w:rPr>
      </w:pPr>
      <w:bookmarkStart w:id="0" w:name="_Toc6557434"/>
      <w:r w:rsidRPr="00A911CF">
        <w:rPr>
          <w:highlight w:val="yellow"/>
        </w:rPr>
        <w:t>Введение</w:t>
      </w:r>
      <w:bookmarkEnd w:id="0"/>
    </w:p>
    <w:p w14:paraId="69F6AD9E" w14:textId="77777777" w:rsidR="004D1223" w:rsidRPr="00A911CF" w:rsidRDefault="004D1223">
      <w:pPr>
        <w:rPr>
          <w:sz w:val="28"/>
          <w:szCs w:val="28"/>
          <w:highlight w:val="yellow"/>
        </w:rPr>
      </w:pPr>
    </w:p>
    <w:p w14:paraId="376F8747" w14:textId="77777777" w:rsidR="004D1223" w:rsidRPr="00A911CF" w:rsidRDefault="004D1223">
      <w:pPr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t>Указывается краткая характеристика практики, цели и задачи. Можно из рабочей программы.</w:t>
      </w:r>
    </w:p>
    <w:p w14:paraId="69C27527" w14:textId="704D515B" w:rsidR="00D12812" w:rsidRPr="00D12812" w:rsidRDefault="00D12812" w:rsidP="00D12812">
      <w:pPr>
        <w:widowControl/>
        <w:spacing w:before="100" w:beforeAutospacing="1" w:after="100" w:afterAutospacing="1"/>
        <w:jc w:val="both"/>
        <w:rPr>
          <w:sz w:val="28"/>
          <w:szCs w:val="28"/>
        </w:rPr>
      </w:pPr>
      <w:r w:rsidRPr="00D12812">
        <w:rPr>
          <w:sz w:val="28"/>
          <w:szCs w:val="28"/>
        </w:rPr>
        <w:t>Практика проводится в рамках образовательной программы с целью закрепления теоретических знаний и приобретения практических навыков, необходимых для разработки и оформления технической документации в области веб-разработки. Основной целью данной практики является создание технического задания для сайта интернет-магазина цветов.</w:t>
      </w:r>
    </w:p>
    <w:p w14:paraId="64154FED" w14:textId="37987F02" w:rsidR="00D12812" w:rsidRPr="00D12812" w:rsidRDefault="00D12812" w:rsidP="00D12812">
      <w:pPr>
        <w:widowControl/>
        <w:spacing w:before="100" w:beforeAutospacing="1" w:after="100" w:afterAutospacing="1"/>
        <w:jc w:val="both"/>
        <w:rPr>
          <w:sz w:val="28"/>
          <w:szCs w:val="28"/>
        </w:rPr>
      </w:pPr>
      <w:r w:rsidRPr="00D12812">
        <w:rPr>
          <w:sz w:val="28"/>
          <w:szCs w:val="28"/>
        </w:rPr>
        <w:t>В ходе практики ставятся следующие задачи: изучение требований к функционалу сайта, анализ целевой аудитории и конкурентных решений, формулирование технических требований к дизайну и структуре сайта, а также составление подробного и понятного документа, который станет основой для дальнейшей разработки</w:t>
      </w:r>
      <w:r>
        <w:rPr>
          <w:sz w:val="28"/>
          <w:szCs w:val="28"/>
        </w:rPr>
        <w:t xml:space="preserve"> сайта</w:t>
      </w:r>
      <w:r w:rsidRPr="00D12812">
        <w:rPr>
          <w:sz w:val="28"/>
          <w:szCs w:val="28"/>
        </w:rPr>
        <w:t>.</w:t>
      </w:r>
    </w:p>
    <w:p w14:paraId="4CA57274" w14:textId="77777777" w:rsidR="004D1223" w:rsidRPr="00A911CF" w:rsidRDefault="004D1223" w:rsidP="004D1223">
      <w:pPr>
        <w:rPr>
          <w:sz w:val="28"/>
          <w:szCs w:val="28"/>
          <w:highlight w:val="yellow"/>
        </w:rPr>
      </w:pPr>
    </w:p>
    <w:p w14:paraId="0224A6CF" w14:textId="5F21F190" w:rsidR="004D1223" w:rsidRPr="00A911CF" w:rsidRDefault="004D1223" w:rsidP="00A911CF">
      <w:pPr>
        <w:pStyle w:val="1"/>
        <w:rPr>
          <w:highlight w:val="yellow"/>
        </w:rPr>
      </w:pPr>
      <w:bookmarkStart w:id="1" w:name="_Toc6557435"/>
      <w:r w:rsidRPr="00A911CF">
        <w:rPr>
          <w:highlight w:val="yellow"/>
        </w:rPr>
        <w:t xml:space="preserve">Общая характеристика предприятия </w:t>
      </w:r>
      <w:bookmarkEnd w:id="1"/>
    </w:p>
    <w:p w14:paraId="531FFE6F" w14:textId="77777777" w:rsidR="004D1223" w:rsidRPr="00A911CF" w:rsidRDefault="004D1223" w:rsidP="004D1223">
      <w:pPr>
        <w:rPr>
          <w:sz w:val="28"/>
          <w:szCs w:val="28"/>
          <w:highlight w:val="yellow"/>
        </w:rPr>
      </w:pPr>
    </w:p>
    <w:p w14:paraId="24BA03F3" w14:textId="402ED158" w:rsidR="00D12812" w:rsidRPr="00D12812" w:rsidRDefault="00D12812" w:rsidP="00D12812">
      <w:pPr>
        <w:widowControl/>
        <w:spacing w:before="100" w:beforeAutospacing="1" w:after="100" w:afterAutospacing="1"/>
        <w:rPr>
          <w:sz w:val="28"/>
          <w:szCs w:val="28"/>
        </w:rPr>
      </w:pPr>
      <w:r w:rsidRPr="00D12812">
        <w:rPr>
          <w:sz w:val="28"/>
          <w:szCs w:val="28"/>
        </w:rPr>
        <w:t>Филиал Удмуртского государственного университета (</w:t>
      </w:r>
      <w:proofErr w:type="spellStart"/>
      <w:r w:rsidRPr="00D12812">
        <w:rPr>
          <w:sz w:val="28"/>
          <w:szCs w:val="28"/>
        </w:rPr>
        <w:t>УдГУ</w:t>
      </w:r>
      <w:proofErr w:type="spellEnd"/>
      <w:r w:rsidRPr="00D12812">
        <w:rPr>
          <w:sz w:val="28"/>
          <w:szCs w:val="28"/>
        </w:rPr>
        <w:t xml:space="preserve">) в городе Воткинске </w:t>
      </w:r>
      <w:r w:rsidR="00980034" w:rsidRPr="00D12812">
        <w:rPr>
          <w:sz w:val="28"/>
          <w:szCs w:val="28"/>
        </w:rPr>
        <w:t>успешно работает более 20 лет и за это время достиг значительных результатов</w:t>
      </w:r>
      <w:r w:rsidR="00980034" w:rsidRPr="00980034">
        <w:rPr>
          <w:sz w:val="28"/>
          <w:szCs w:val="28"/>
        </w:rPr>
        <w:t xml:space="preserve">, </w:t>
      </w:r>
      <w:r w:rsidRPr="00D12812">
        <w:rPr>
          <w:sz w:val="28"/>
          <w:szCs w:val="28"/>
        </w:rPr>
        <w:t>осуществляет образовательную деятельность в области высшего образования по направлениям: «Экономика», «Прикладная информатика», «Бизнес-информатика», «Юриспруденция», «Государственное и муниципальное управление», «Нефтегазовое дело», «Менеджмент», «Педагогическое образование» и «Психолого-педагогическое образование».</w:t>
      </w:r>
    </w:p>
    <w:p w14:paraId="2ECED390" w14:textId="77777777" w:rsidR="00D12812" w:rsidRPr="00D12812" w:rsidRDefault="00D12812" w:rsidP="00D12812">
      <w:pPr>
        <w:widowControl/>
        <w:spacing w:before="100" w:beforeAutospacing="1" w:after="100" w:afterAutospacing="1"/>
        <w:rPr>
          <w:sz w:val="28"/>
          <w:szCs w:val="28"/>
        </w:rPr>
      </w:pPr>
      <w:r w:rsidRPr="00D12812">
        <w:rPr>
          <w:sz w:val="28"/>
          <w:szCs w:val="28"/>
        </w:rPr>
        <w:t>Образовательный процесс организован по очной, очно-заочной и заочной формам обучения на бюджетной и платной основе. Продолжительность обучения на дневном отделении составляет 4 года, на заочном — 5 лет. Для студентов с базой среднего профессионального образования или высшего — сроки сокращены и могут составлять от 3,5 лет. Также предусмотрена возможность одновременного обучения по двум специальностям.</w:t>
      </w:r>
    </w:p>
    <w:p w14:paraId="448B91DB" w14:textId="77777777" w:rsidR="00D12812" w:rsidRPr="00D12812" w:rsidRDefault="00D12812" w:rsidP="00D12812">
      <w:pPr>
        <w:widowControl/>
        <w:spacing w:before="100" w:beforeAutospacing="1" w:after="100" w:afterAutospacing="1"/>
        <w:rPr>
          <w:sz w:val="28"/>
          <w:szCs w:val="28"/>
        </w:rPr>
      </w:pPr>
      <w:r w:rsidRPr="00D12812">
        <w:rPr>
          <w:sz w:val="28"/>
          <w:szCs w:val="28"/>
        </w:rPr>
        <w:t>Учебная база включает 4 корпуса, оснащенных современным оборудованием, компьютерные классы с высокоскоростным интернетом, мультимедийные средства, мини-типографию и интерактивные панели.</w:t>
      </w:r>
    </w:p>
    <w:p w14:paraId="39674777" w14:textId="77777777" w:rsidR="00D12812" w:rsidRPr="00D12812" w:rsidRDefault="00D12812" w:rsidP="00D12812">
      <w:pPr>
        <w:widowControl/>
        <w:spacing w:before="100" w:beforeAutospacing="1" w:after="100" w:afterAutospacing="1"/>
        <w:rPr>
          <w:sz w:val="28"/>
          <w:szCs w:val="28"/>
        </w:rPr>
      </w:pPr>
      <w:r w:rsidRPr="00D12812">
        <w:rPr>
          <w:sz w:val="28"/>
          <w:szCs w:val="28"/>
        </w:rPr>
        <w:lastRenderedPageBreak/>
        <w:t>Научная библиотека филиала насчитывает свыше 60 тысяч экземпляров, включая 27 комплектов периодических изданий и доступ к электронным библиотечным системам, таким как «Лань», «</w:t>
      </w:r>
      <w:proofErr w:type="spellStart"/>
      <w:r w:rsidRPr="00D12812">
        <w:rPr>
          <w:sz w:val="28"/>
          <w:szCs w:val="28"/>
        </w:rPr>
        <w:t>Юрайт</w:t>
      </w:r>
      <w:proofErr w:type="spellEnd"/>
      <w:r w:rsidRPr="00D12812">
        <w:rPr>
          <w:sz w:val="28"/>
          <w:szCs w:val="28"/>
        </w:rPr>
        <w:t>», «</w:t>
      </w:r>
      <w:proofErr w:type="spellStart"/>
      <w:r w:rsidRPr="00D12812">
        <w:rPr>
          <w:sz w:val="28"/>
          <w:szCs w:val="28"/>
        </w:rPr>
        <w:t>IPRbooks</w:t>
      </w:r>
      <w:proofErr w:type="spellEnd"/>
      <w:r w:rsidRPr="00D12812">
        <w:rPr>
          <w:sz w:val="28"/>
          <w:szCs w:val="28"/>
        </w:rPr>
        <w:t>», «</w:t>
      </w:r>
      <w:proofErr w:type="spellStart"/>
      <w:r w:rsidRPr="00D12812">
        <w:rPr>
          <w:sz w:val="28"/>
          <w:szCs w:val="28"/>
        </w:rPr>
        <w:t>Znanium</w:t>
      </w:r>
      <w:proofErr w:type="spellEnd"/>
      <w:r w:rsidRPr="00D12812">
        <w:rPr>
          <w:sz w:val="28"/>
          <w:szCs w:val="28"/>
        </w:rPr>
        <w:t>», а также удалённый доступ к Удмуртской научной электронной библиотеке.</w:t>
      </w:r>
    </w:p>
    <w:p w14:paraId="4A2D6FF4" w14:textId="23821EF7" w:rsidR="00D12812" w:rsidRPr="00D12812" w:rsidRDefault="00D12812" w:rsidP="00D12812">
      <w:pPr>
        <w:widowControl/>
        <w:spacing w:before="100" w:beforeAutospacing="1" w:after="100" w:afterAutospacing="1"/>
        <w:rPr>
          <w:sz w:val="28"/>
          <w:szCs w:val="28"/>
        </w:rPr>
      </w:pPr>
      <w:r w:rsidRPr="00D12812">
        <w:rPr>
          <w:sz w:val="28"/>
          <w:szCs w:val="28"/>
        </w:rPr>
        <w:t>Помимо учебы, филиал обеспечивает активную студенческую жизнь: студенческий совет и самоуправление, разнообразные клубы и секции, творческие конкурсы, спортивные мероприятия</w:t>
      </w:r>
      <w:r w:rsidR="00980034">
        <w:rPr>
          <w:sz w:val="28"/>
          <w:szCs w:val="28"/>
        </w:rPr>
        <w:t xml:space="preserve"> и</w:t>
      </w:r>
      <w:r w:rsidRPr="00D12812">
        <w:rPr>
          <w:sz w:val="28"/>
          <w:szCs w:val="28"/>
        </w:rPr>
        <w:t xml:space="preserve"> </w:t>
      </w:r>
      <w:proofErr w:type="spellStart"/>
      <w:r w:rsidRPr="00D12812">
        <w:rPr>
          <w:sz w:val="28"/>
          <w:szCs w:val="28"/>
        </w:rPr>
        <w:t>турслеты</w:t>
      </w:r>
      <w:proofErr w:type="spellEnd"/>
      <w:r w:rsidR="00980034">
        <w:rPr>
          <w:sz w:val="28"/>
          <w:szCs w:val="28"/>
        </w:rPr>
        <w:t>.</w:t>
      </w:r>
    </w:p>
    <w:p w14:paraId="0D70BAC0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38B91ABD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304386F9" w14:textId="77777777" w:rsidR="004D1223" w:rsidRPr="00A911CF" w:rsidRDefault="00A911CF" w:rsidP="00A911CF">
      <w:pPr>
        <w:pStyle w:val="1"/>
        <w:rPr>
          <w:highlight w:val="yellow"/>
        </w:rPr>
      </w:pPr>
      <w:bookmarkStart w:id="2" w:name="_Toc6557436"/>
      <w:proofErr w:type="gramStart"/>
      <w:r w:rsidRPr="00A911CF">
        <w:rPr>
          <w:highlight w:val="yellow"/>
        </w:rPr>
        <w:t xml:space="preserve">Анализ </w:t>
      </w:r>
      <w:r w:rsidR="004D1223" w:rsidRPr="00A911CF">
        <w:rPr>
          <w:highlight w:val="yellow"/>
        </w:rPr>
        <w:t xml:space="preserve"> делопроизводства</w:t>
      </w:r>
      <w:proofErr w:type="gramEnd"/>
      <w:r w:rsidR="004D1223" w:rsidRPr="00A911CF">
        <w:rPr>
          <w:highlight w:val="yellow"/>
        </w:rPr>
        <w:t xml:space="preserve"> организации ООО «Рога и копыта», </w:t>
      </w:r>
      <w:r w:rsidRPr="00A911CF">
        <w:rPr>
          <w:highlight w:val="yellow"/>
        </w:rPr>
        <w:t xml:space="preserve">построение схемы бизнес-процессов </w:t>
      </w:r>
      <w:proofErr w:type="spellStart"/>
      <w:r w:rsidRPr="00A911CF">
        <w:rPr>
          <w:highlight w:val="yellow"/>
        </w:rPr>
        <w:t>делоппроизводства</w:t>
      </w:r>
      <w:bookmarkEnd w:id="2"/>
      <w:proofErr w:type="spellEnd"/>
    </w:p>
    <w:p w14:paraId="299DCEC8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26129DB5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3338F46F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2B060B56" w14:textId="77777777" w:rsidR="004D1223" w:rsidRPr="00A911CF" w:rsidRDefault="004D1223" w:rsidP="00A911CF">
      <w:pPr>
        <w:pStyle w:val="1"/>
        <w:rPr>
          <w:highlight w:val="yellow"/>
        </w:rPr>
      </w:pPr>
      <w:bookmarkStart w:id="3" w:name="_Toc6557437"/>
      <w:r w:rsidRPr="00A911CF">
        <w:rPr>
          <w:highlight w:val="yellow"/>
        </w:rPr>
        <w:t>Работа со специалистами организацией, занимающимися эксплуатацией системы документооборота, сбор детальной информации о процедуре документооборота.</w:t>
      </w:r>
      <w:bookmarkEnd w:id="3"/>
    </w:p>
    <w:p w14:paraId="21EDA0E2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3441D23F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5C2B940D" w14:textId="77777777" w:rsidR="004D1223" w:rsidRPr="00A911CF" w:rsidRDefault="00A911CF" w:rsidP="00A911CF">
      <w:pPr>
        <w:pStyle w:val="1"/>
        <w:rPr>
          <w:highlight w:val="yellow"/>
        </w:rPr>
      </w:pPr>
      <w:bookmarkStart w:id="4" w:name="_Toc6557438"/>
      <w:r w:rsidRPr="00A911CF">
        <w:rPr>
          <w:highlight w:val="yellow"/>
        </w:rPr>
        <w:t>Предложения по совершенствованию бизнес-процессов</w:t>
      </w:r>
      <w:bookmarkEnd w:id="4"/>
    </w:p>
    <w:p w14:paraId="0EDB9669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1925EBE6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5ED7A168" w14:textId="77777777" w:rsidR="004D1223" w:rsidRPr="00A911CF" w:rsidRDefault="004D1223" w:rsidP="00A911CF">
      <w:pPr>
        <w:pStyle w:val="1"/>
        <w:rPr>
          <w:highlight w:val="yellow"/>
        </w:rPr>
      </w:pPr>
      <w:bookmarkStart w:id="5" w:name="_Toc6557439"/>
      <w:r w:rsidRPr="00A911CF">
        <w:rPr>
          <w:highlight w:val="yellow"/>
        </w:rPr>
        <w:t>Выбор методов и средств реализации модификации информационной системы</w:t>
      </w:r>
      <w:r w:rsidR="00A911CF" w:rsidRPr="00A911CF">
        <w:rPr>
          <w:highlight w:val="yellow"/>
        </w:rPr>
        <w:t xml:space="preserve"> автоматизации документооборота</w:t>
      </w:r>
      <w:bookmarkEnd w:id="5"/>
    </w:p>
    <w:p w14:paraId="1157FE3B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77C0E30A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3DD2ED05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5FDBB25B" w14:textId="77777777" w:rsidR="004D1223" w:rsidRPr="00A911CF" w:rsidRDefault="004D1223" w:rsidP="00A911CF">
      <w:pPr>
        <w:pStyle w:val="1"/>
        <w:rPr>
          <w:highlight w:val="yellow"/>
        </w:rPr>
      </w:pPr>
      <w:bookmarkStart w:id="6" w:name="_Toc6557440"/>
      <w:r w:rsidRPr="00A911CF">
        <w:rPr>
          <w:highlight w:val="yellow"/>
        </w:rPr>
        <w:t>Анализ функционирования информационной системы.</w:t>
      </w:r>
      <w:bookmarkEnd w:id="6"/>
    </w:p>
    <w:p w14:paraId="0A562939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26783338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6C51B811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160F6462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678AAEFC" w14:textId="77777777" w:rsidR="004D1223" w:rsidRPr="00A911CF" w:rsidRDefault="004D1223" w:rsidP="00A911CF">
      <w:pPr>
        <w:pStyle w:val="1"/>
        <w:rPr>
          <w:highlight w:val="yellow"/>
        </w:rPr>
      </w:pPr>
      <w:bookmarkStart w:id="7" w:name="_Toc6557441"/>
      <w:r w:rsidRPr="00A911CF">
        <w:rPr>
          <w:highlight w:val="yellow"/>
        </w:rPr>
        <w:lastRenderedPageBreak/>
        <w:t>Выработка предложений по модификации информационной системы, ее базе данных.</w:t>
      </w:r>
      <w:bookmarkEnd w:id="7"/>
    </w:p>
    <w:p w14:paraId="4E67D9E7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011F6364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2C349918" w14:textId="77777777" w:rsidR="004D1223" w:rsidRPr="00A911CF" w:rsidRDefault="004D1223" w:rsidP="00A911CF">
      <w:pPr>
        <w:pStyle w:val="1"/>
        <w:rPr>
          <w:highlight w:val="yellow"/>
        </w:rPr>
      </w:pPr>
      <w:bookmarkStart w:id="8" w:name="_Toc6557442"/>
      <w:r w:rsidRPr="00A911CF">
        <w:rPr>
          <w:highlight w:val="yellow"/>
        </w:rPr>
        <w:t>Составление технического задания на модификацию информационной системы</w:t>
      </w:r>
      <w:bookmarkEnd w:id="8"/>
    </w:p>
    <w:p w14:paraId="78E1F62C" w14:textId="77777777" w:rsidR="004D1223" w:rsidRPr="00A911CF" w:rsidRDefault="004D1223">
      <w:pPr>
        <w:rPr>
          <w:sz w:val="28"/>
          <w:szCs w:val="28"/>
          <w:highlight w:val="yellow"/>
        </w:rPr>
      </w:pPr>
    </w:p>
    <w:p w14:paraId="0FADF421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1F7B54B5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596D5881" w14:textId="77777777" w:rsidR="004D1223" w:rsidRPr="00A911CF" w:rsidRDefault="00A911CF" w:rsidP="00A911CF">
      <w:pPr>
        <w:pStyle w:val="1"/>
        <w:rPr>
          <w:highlight w:val="yellow"/>
        </w:rPr>
      </w:pPr>
      <w:bookmarkStart w:id="9" w:name="_Toc6557443"/>
      <w:r w:rsidRPr="00A911CF">
        <w:rPr>
          <w:highlight w:val="yellow"/>
        </w:rPr>
        <w:t>Описывается основная суть вашей работы, преимущества, которые получит организация и пользователи системы после модификации системы</w:t>
      </w:r>
      <w:bookmarkEnd w:id="9"/>
    </w:p>
    <w:p w14:paraId="52E921E8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54C6A157" w14:textId="77777777" w:rsidR="00A911CF" w:rsidRPr="00A911CF" w:rsidRDefault="00A911CF">
      <w:pPr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t>Дается ссылка на приложение 1, в котором будет ваше техническое задание</w:t>
      </w:r>
    </w:p>
    <w:p w14:paraId="63285B33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1E3F9024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07897C0A" w14:textId="77777777" w:rsidR="00A911CF" w:rsidRPr="00A911CF" w:rsidRDefault="00A911CF" w:rsidP="00A911CF">
      <w:pPr>
        <w:pStyle w:val="1"/>
        <w:rPr>
          <w:highlight w:val="yellow"/>
        </w:rPr>
      </w:pPr>
      <w:bookmarkStart w:id="10" w:name="_Toc6557444"/>
      <w:r w:rsidRPr="00A911CF">
        <w:rPr>
          <w:highlight w:val="yellow"/>
        </w:rPr>
        <w:t>Заключение</w:t>
      </w:r>
      <w:bookmarkEnd w:id="10"/>
    </w:p>
    <w:p w14:paraId="40683FA2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7A5E05EF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0416AB19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74AE8890" w14:textId="77777777" w:rsidR="00A911CF" w:rsidRPr="00A911CF" w:rsidRDefault="00A911CF" w:rsidP="00A911CF">
      <w:pPr>
        <w:pStyle w:val="1"/>
        <w:rPr>
          <w:highlight w:val="yellow"/>
        </w:rPr>
      </w:pPr>
      <w:bookmarkStart w:id="11" w:name="_Toc6557445"/>
      <w:r w:rsidRPr="00A911CF">
        <w:rPr>
          <w:highlight w:val="yellow"/>
        </w:rPr>
        <w:t>Список использованных источников</w:t>
      </w:r>
      <w:bookmarkEnd w:id="11"/>
    </w:p>
    <w:p w14:paraId="66B9FC23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080AC66D" w14:textId="77777777" w:rsidR="00A911CF" w:rsidRPr="00A911CF" w:rsidRDefault="00A911CF">
      <w:pPr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t>Никаких интернет-источников, только ссылки на литературу библиотеки, нормативные документы организации или живые книги. Интернет-источники можете указать в качестве дополнительных</w:t>
      </w:r>
    </w:p>
    <w:p w14:paraId="206AF2CE" w14:textId="77777777" w:rsidR="00A911CF" w:rsidRPr="00A911CF" w:rsidRDefault="00A911CF">
      <w:pPr>
        <w:rPr>
          <w:sz w:val="28"/>
          <w:szCs w:val="28"/>
          <w:highlight w:val="yellow"/>
        </w:rPr>
      </w:pPr>
    </w:p>
    <w:p w14:paraId="41F18CF2" w14:textId="77777777" w:rsidR="00A911CF" w:rsidRPr="00A911CF" w:rsidRDefault="00A911CF">
      <w:pPr>
        <w:widowControl/>
        <w:spacing w:after="200" w:line="276" w:lineRule="auto"/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br w:type="page"/>
      </w:r>
    </w:p>
    <w:p w14:paraId="6AB8FE06" w14:textId="77777777" w:rsidR="00A911CF" w:rsidRPr="004D1223" w:rsidRDefault="00A911CF" w:rsidP="00A911CF">
      <w:pPr>
        <w:pStyle w:val="1"/>
      </w:pPr>
      <w:bookmarkStart w:id="12" w:name="_Toc6557446"/>
      <w:r w:rsidRPr="00A911CF">
        <w:rPr>
          <w:highlight w:val="yellow"/>
        </w:rPr>
        <w:lastRenderedPageBreak/>
        <w:t>Приложения</w:t>
      </w:r>
      <w:bookmarkEnd w:id="12"/>
    </w:p>
    <w:sectPr w:rsidR="00A911CF" w:rsidRPr="004D1223" w:rsidSect="00D4775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17B8" w14:textId="77777777" w:rsidR="00B916B6" w:rsidRDefault="00B916B6" w:rsidP="006A1003">
      <w:r>
        <w:separator/>
      </w:r>
    </w:p>
  </w:endnote>
  <w:endnote w:type="continuationSeparator" w:id="0">
    <w:p w14:paraId="391FA826" w14:textId="77777777" w:rsidR="00B916B6" w:rsidRDefault="00B916B6" w:rsidP="006A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813182"/>
      <w:docPartObj>
        <w:docPartGallery w:val="Page Numbers (Bottom of Page)"/>
        <w:docPartUnique/>
      </w:docPartObj>
    </w:sdtPr>
    <w:sdtEndPr/>
    <w:sdtContent>
      <w:p w14:paraId="1FB66704" w14:textId="77777777" w:rsidR="00765036" w:rsidRDefault="00ED43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9ABF59" w14:textId="77777777" w:rsidR="00765036" w:rsidRDefault="0076503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14B5" w14:textId="77777777" w:rsidR="00B916B6" w:rsidRDefault="00B916B6" w:rsidP="006A1003">
      <w:r>
        <w:separator/>
      </w:r>
    </w:p>
  </w:footnote>
  <w:footnote w:type="continuationSeparator" w:id="0">
    <w:p w14:paraId="1A38A207" w14:textId="77777777" w:rsidR="00B916B6" w:rsidRDefault="00B916B6" w:rsidP="006A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022"/>
    <w:multiLevelType w:val="multilevel"/>
    <w:tmpl w:val="366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373E"/>
    <w:multiLevelType w:val="multilevel"/>
    <w:tmpl w:val="F42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3A4A"/>
    <w:multiLevelType w:val="multilevel"/>
    <w:tmpl w:val="E60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12B4C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B530776"/>
    <w:multiLevelType w:val="multilevel"/>
    <w:tmpl w:val="C8D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C3E"/>
    <w:multiLevelType w:val="multilevel"/>
    <w:tmpl w:val="9C3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F64B2"/>
    <w:multiLevelType w:val="multilevel"/>
    <w:tmpl w:val="8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71125"/>
    <w:multiLevelType w:val="multilevel"/>
    <w:tmpl w:val="E4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121CB"/>
    <w:multiLevelType w:val="multilevel"/>
    <w:tmpl w:val="274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C599B"/>
    <w:multiLevelType w:val="multilevel"/>
    <w:tmpl w:val="A96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22718"/>
    <w:multiLevelType w:val="multilevel"/>
    <w:tmpl w:val="172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35887"/>
    <w:multiLevelType w:val="hybridMultilevel"/>
    <w:tmpl w:val="E096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2AF2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E263111"/>
    <w:multiLevelType w:val="multilevel"/>
    <w:tmpl w:val="304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745A7"/>
    <w:multiLevelType w:val="multilevel"/>
    <w:tmpl w:val="D4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54BE6"/>
    <w:multiLevelType w:val="multilevel"/>
    <w:tmpl w:val="E67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80550"/>
    <w:multiLevelType w:val="multilevel"/>
    <w:tmpl w:val="EE0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67E08"/>
    <w:multiLevelType w:val="multilevel"/>
    <w:tmpl w:val="A10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41B01"/>
    <w:multiLevelType w:val="hybridMultilevel"/>
    <w:tmpl w:val="6CD0C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5110E"/>
    <w:multiLevelType w:val="multilevel"/>
    <w:tmpl w:val="FB8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4F9B"/>
    <w:multiLevelType w:val="multilevel"/>
    <w:tmpl w:val="5DB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61944"/>
    <w:multiLevelType w:val="multilevel"/>
    <w:tmpl w:val="FC7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6128D"/>
    <w:multiLevelType w:val="multilevel"/>
    <w:tmpl w:val="C62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57A0E"/>
    <w:multiLevelType w:val="multilevel"/>
    <w:tmpl w:val="9CD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B37CD"/>
    <w:multiLevelType w:val="multilevel"/>
    <w:tmpl w:val="F2A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174D1"/>
    <w:multiLevelType w:val="multilevel"/>
    <w:tmpl w:val="6D6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1095C"/>
    <w:multiLevelType w:val="multilevel"/>
    <w:tmpl w:val="8E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D175E"/>
    <w:multiLevelType w:val="multilevel"/>
    <w:tmpl w:val="3AB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81223"/>
    <w:multiLevelType w:val="multilevel"/>
    <w:tmpl w:val="1C8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412E4"/>
    <w:multiLevelType w:val="multilevel"/>
    <w:tmpl w:val="DE0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9370D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F9F2D72"/>
    <w:multiLevelType w:val="multilevel"/>
    <w:tmpl w:val="664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25812"/>
    <w:multiLevelType w:val="multilevel"/>
    <w:tmpl w:val="E3C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9B4E99"/>
    <w:multiLevelType w:val="hybridMultilevel"/>
    <w:tmpl w:val="2BEC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52438"/>
    <w:multiLevelType w:val="multilevel"/>
    <w:tmpl w:val="7F3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E38AD"/>
    <w:multiLevelType w:val="multilevel"/>
    <w:tmpl w:val="089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1"/>
  </w:num>
  <w:num w:numId="3">
    <w:abstractNumId w:val="30"/>
  </w:num>
  <w:num w:numId="4">
    <w:abstractNumId w:val="3"/>
  </w:num>
  <w:num w:numId="5">
    <w:abstractNumId w:val="12"/>
  </w:num>
  <w:num w:numId="6">
    <w:abstractNumId w:val="32"/>
  </w:num>
  <w:num w:numId="7">
    <w:abstractNumId w:val="6"/>
  </w:num>
  <w:num w:numId="8">
    <w:abstractNumId w:val="22"/>
  </w:num>
  <w:num w:numId="9">
    <w:abstractNumId w:val="26"/>
  </w:num>
  <w:num w:numId="10">
    <w:abstractNumId w:val="25"/>
  </w:num>
  <w:num w:numId="11">
    <w:abstractNumId w:val="28"/>
  </w:num>
  <w:num w:numId="12">
    <w:abstractNumId w:val="34"/>
  </w:num>
  <w:num w:numId="13">
    <w:abstractNumId w:val="7"/>
  </w:num>
  <w:num w:numId="14">
    <w:abstractNumId w:val="21"/>
  </w:num>
  <w:num w:numId="15">
    <w:abstractNumId w:val="17"/>
  </w:num>
  <w:num w:numId="16">
    <w:abstractNumId w:val="23"/>
  </w:num>
  <w:num w:numId="17">
    <w:abstractNumId w:val="16"/>
  </w:num>
  <w:num w:numId="18">
    <w:abstractNumId w:val="4"/>
  </w:num>
  <w:num w:numId="19">
    <w:abstractNumId w:val="0"/>
  </w:num>
  <w:num w:numId="20">
    <w:abstractNumId w:val="10"/>
  </w:num>
  <w:num w:numId="21">
    <w:abstractNumId w:val="20"/>
  </w:num>
  <w:num w:numId="22">
    <w:abstractNumId w:val="27"/>
  </w:num>
  <w:num w:numId="23">
    <w:abstractNumId w:val="29"/>
  </w:num>
  <w:num w:numId="24">
    <w:abstractNumId w:val="8"/>
  </w:num>
  <w:num w:numId="25">
    <w:abstractNumId w:val="2"/>
  </w:num>
  <w:num w:numId="26">
    <w:abstractNumId w:val="15"/>
  </w:num>
  <w:num w:numId="27">
    <w:abstractNumId w:val="13"/>
  </w:num>
  <w:num w:numId="28">
    <w:abstractNumId w:val="24"/>
  </w:num>
  <w:num w:numId="29">
    <w:abstractNumId w:val="35"/>
  </w:num>
  <w:num w:numId="30">
    <w:abstractNumId w:val="5"/>
  </w:num>
  <w:num w:numId="31">
    <w:abstractNumId w:val="19"/>
  </w:num>
  <w:num w:numId="32">
    <w:abstractNumId w:val="9"/>
  </w:num>
  <w:num w:numId="33">
    <w:abstractNumId w:val="1"/>
  </w:num>
  <w:num w:numId="34">
    <w:abstractNumId w:val="31"/>
  </w:num>
  <w:num w:numId="35">
    <w:abstractNumId w:val="14"/>
  </w:num>
  <w:num w:numId="36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10201"/>
    <w:rsid w:val="000828D0"/>
    <w:rsid w:val="000A40D2"/>
    <w:rsid w:val="000A4E40"/>
    <w:rsid w:val="0015114F"/>
    <w:rsid w:val="0017714F"/>
    <w:rsid w:val="00177C88"/>
    <w:rsid w:val="00186548"/>
    <w:rsid w:val="001C0D4B"/>
    <w:rsid w:val="00225C9B"/>
    <w:rsid w:val="00235EF7"/>
    <w:rsid w:val="0025160A"/>
    <w:rsid w:val="0025203A"/>
    <w:rsid w:val="00253A29"/>
    <w:rsid w:val="002A794D"/>
    <w:rsid w:val="002B18C8"/>
    <w:rsid w:val="002F531C"/>
    <w:rsid w:val="0033576D"/>
    <w:rsid w:val="003858DE"/>
    <w:rsid w:val="003A4D93"/>
    <w:rsid w:val="003D59AF"/>
    <w:rsid w:val="004049A5"/>
    <w:rsid w:val="00416706"/>
    <w:rsid w:val="004349DA"/>
    <w:rsid w:val="00445CC5"/>
    <w:rsid w:val="004639C6"/>
    <w:rsid w:val="004D1223"/>
    <w:rsid w:val="00505448"/>
    <w:rsid w:val="00564BCB"/>
    <w:rsid w:val="00584903"/>
    <w:rsid w:val="005922A7"/>
    <w:rsid w:val="005A6A42"/>
    <w:rsid w:val="005B3A01"/>
    <w:rsid w:val="00616F3D"/>
    <w:rsid w:val="0064035E"/>
    <w:rsid w:val="00682532"/>
    <w:rsid w:val="00687444"/>
    <w:rsid w:val="006A1003"/>
    <w:rsid w:val="006B4BC7"/>
    <w:rsid w:val="006C7A7A"/>
    <w:rsid w:val="006E55AA"/>
    <w:rsid w:val="006F2178"/>
    <w:rsid w:val="00707924"/>
    <w:rsid w:val="00723CA9"/>
    <w:rsid w:val="00727324"/>
    <w:rsid w:val="00733E05"/>
    <w:rsid w:val="00765036"/>
    <w:rsid w:val="0079168E"/>
    <w:rsid w:val="007A7168"/>
    <w:rsid w:val="007D432B"/>
    <w:rsid w:val="008744F9"/>
    <w:rsid w:val="00892DC9"/>
    <w:rsid w:val="008F0D19"/>
    <w:rsid w:val="008F43C9"/>
    <w:rsid w:val="00920614"/>
    <w:rsid w:val="00936763"/>
    <w:rsid w:val="00980034"/>
    <w:rsid w:val="0099759C"/>
    <w:rsid w:val="009A3489"/>
    <w:rsid w:val="009F480D"/>
    <w:rsid w:val="00A275E5"/>
    <w:rsid w:val="00A81456"/>
    <w:rsid w:val="00A911CF"/>
    <w:rsid w:val="00AF06F0"/>
    <w:rsid w:val="00B11E90"/>
    <w:rsid w:val="00B36569"/>
    <w:rsid w:val="00B42BC2"/>
    <w:rsid w:val="00B816CE"/>
    <w:rsid w:val="00B84A43"/>
    <w:rsid w:val="00B916B6"/>
    <w:rsid w:val="00BC7A16"/>
    <w:rsid w:val="00BD58AD"/>
    <w:rsid w:val="00BE4551"/>
    <w:rsid w:val="00C25CF1"/>
    <w:rsid w:val="00C318D0"/>
    <w:rsid w:val="00C57E9C"/>
    <w:rsid w:val="00C726FA"/>
    <w:rsid w:val="00CB3416"/>
    <w:rsid w:val="00CD2D72"/>
    <w:rsid w:val="00D12812"/>
    <w:rsid w:val="00D178BF"/>
    <w:rsid w:val="00D26648"/>
    <w:rsid w:val="00D44F50"/>
    <w:rsid w:val="00D47750"/>
    <w:rsid w:val="00D554B9"/>
    <w:rsid w:val="00DB2BEB"/>
    <w:rsid w:val="00DB32CD"/>
    <w:rsid w:val="00DB7802"/>
    <w:rsid w:val="00DE59E8"/>
    <w:rsid w:val="00E557A7"/>
    <w:rsid w:val="00E670B0"/>
    <w:rsid w:val="00EA3BC2"/>
    <w:rsid w:val="00EA3BCC"/>
    <w:rsid w:val="00EC7A29"/>
    <w:rsid w:val="00ED43E8"/>
    <w:rsid w:val="00ED77B3"/>
    <w:rsid w:val="00F331C5"/>
    <w:rsid w:val="00F341BD"/>
    <w:rsid w:val="00F55493"/>
    <w:rsid w:val="00F6462E"/>
    <w:rsid w:val="00F70AC3"/>
    <w:rsid w:val="00FB5F2A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8388"/>
  <w15:docId w15:val="{F92E4F0E-5FA6-409D-AD84-C225E77B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03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1CF"/>
    <w:pPr>
      <w:keepNext/>
      <w:keepLines/>
      <w:widowControl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0201"/>
    <w:pPr>
      <w:keepNext/>
      <w:keepLines/>
      <w:widowControl/>
      <w:spacing w:before="40" w:line="276" w:lineRule="auto"/>
      <w:outlineLvl w:val="1"/>
    </w:pPr>
    <w:rPr>
      <w:rFonts w:eastAsiaTheme="majorEastAsia" w:cstheme="majorBidi"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11C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02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01020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201"/>
    <w:pPr>
      <w:widowControl/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010201"/>
    <w:pPr>
      <w:outlineLvl w:val="9"/>
    </w:pPr>
    <w:rPr>
      <w:lang w:eastAsia="ru-RU"/>
    </w:rPr>
  </w:style>
  <w:style w:type="character" w:customStyle="1" w:styleId="11">
    <w:name w:val="Стиль1 Знак"/>
    <w:basedOn w:val="10"/>
    <w:link w:val="12"/>
    <w:locked/>
    <w:rsid w:val="00010201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Стиль1"/>
    <w:basedOn w:val="1"/>
    <w:next w:val="1"/>
    <w:link w:val="11"/>
    <w:qFormat/>
    <w:rsid w:val="00010201"/>
    <w:pPr>
      <w:spacing w:before="100" w:beforeAutospacing="1" w:after="100" w:afterAutospacing="1" w:line="240" w:lineRule="auto"/>
      <w:ind w:firstLine="708"/>
    </w:pPr>
    <w:rPr>
      <w:rFonts w:eastAsia="Times New Roman" w:cs="Times New Roman"/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0102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2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70AC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4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3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sid w:val="00FE59A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E59AC"/>
  </w:style>
  <w:style w:type="character" w:customStyle="1" w:styleId="af1">
    <w:name w:val="Текст примечания Знак"/>
    <w:basedOn w:val="a0"/>
    <w:link w:val="af0"/>
    <w:uiPriority w:val="99"/>
    <w:semiHidden/>
    <w:rsid w:val="00FE59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E59A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E59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26648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C57E9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57E9C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716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Марина Николаевна</dc:creator>
  <cp:lastModifiedBy>Альбина Никитина</cp:lastModifiedBy>
  <cp:revision>46</cp:revision>
  <cp:lastPrinted>2019-01-10T14:24:00Z</cp:lastPrinted>
  <dcterms:created xsi:type="dcterms:W3CDTF">2019-01-14T13:30:00Z</dcterms:created>
  <dcterms:modified xsi:type="dcterms:W3CDTF">2025-05-26T19:51:00Z</dcterms:modified>
</cp:coreProperties>
</file>