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4E069E">
      <w:r>
        <w:t>Capacitación</w:t>
      </w:r>
      <w:r w:rsidR="009B16B2">
        <w:t xml:space="preserve"> </w:t>
      </w:r>
      <w:proofErr w:type="spellStart"/>
      <w:r w:rsidR="009B16B2">
        <w:t>Arq</w:t>
      </w:r>
      <w:proofErr w:type="spellEnd"/>
      <w:r w:rsidR="009B16B2">
        <w:t xml:space="preserve"> SOA 12.0</w:t>
      </w:r>
    </w:p>
    <w:p w:rsidR="009B16B2" w:rsidRPr="003508F8" w:rsidRDefault="009B16B2">
      <w:pPr>
        <w:rPr>
          <w:sz w:val="20"/>
          <w:szCs w:val="20"/>
        </w:rPr>
      </w:pPr>
      <w:r w:rsidRPr="003508F8">
        <w:rPr>
          <w:sz w:val="20"/>
          <w:szCs w:val="20"/>
        </w:rPr>
        <w:t xml:space="preserve">La capacitación consistirá en tratar de dar a entender cómo se estructura la </w:t>
      </w:r>
      <w:proofErr w:type="spellStart"/>
      <w:r w:rsidRPr="003508F8">
        <w:rPr>
          <w:sz w:val="20"/>
          <w:szCs w:val="20"/>
        </w:rPr>
        <w:t>arq</w:t>
      </w:r>
      <w:proofErr w:type="spellEnd"/>
      <w:r w:rsidRPr="003508F8">
        <w:rPr>
          <w:sz w:val="20"/>
          <w:szCs w:val="20"/>
        </w:rPr>
        <w:t xml:space="preserve"> basada en servicios.</w:t>
      </w:r>
      <w:r w:rsidR="00E94D29" w:rsidRPr="003508F8">
        <w:rPr>
          <w:sz w:val="20"/>
          <w:szCs w:val="20"/>
        </w:rPr>
        <w:t xml:space="preserve"> La documentación y librerías para la capacitación son las actuales v 12.0  y los demos </w:t>
      </w:r>
      <w:proofErr w:type="spellStart"/>
      <w:r w:rsidR="00E94D29" w:rsidRPr="003508F8">
        <w:rPr>
          <w:sz w:val="20"/>
          <w:szCs w:val="20"/>
        </w:rPr>
        <w:t>demos</w:t>
      </w:r>
      <w:proofErr w:type="spellEnd"/>
      <w:r w:rsidR="00E94D29" w:rsidRPr="003508F8">
        <w:rPr>
          <w:sz w:val="20"/>
          <w:szCs w:val="20"/>
        </w:rPr>
        <w:t xml:space="preserve">  para que puedan entender casos </w:t>
      </w:r>
      <w:r w:rsidR="00D13EB7" w:rsidRPr="003508F8">
        <w:rPr>
          <w:sz w:val="20"/>
          <w:szCs w:val="20"/>
        </w:rPr>
        <w:t>prácticos</w:t>
      </w:r>
      <w:r w:rsidR="00E94D29" w:rsidRPr="003508F8">
        <w:rPr>
          <w:sz w:val="20"/>
          <w:szCs w:val="20"/>
        </w:rPr>
        <w:t xml:space="preserve"> son desarrollos ajenos a </w:t>
      </w:r>
      <w:proofErr w:type="spellStart"/>
      <w:r w:rsidR="00E94D29" w:rsidRPr="003508F8">
        <w:rPr>
          <w:sz w:val="20"/>
          <w:szCs w:val="20"/>
        </w:rPr>
        <w:t>Allus</w:t>
      </w:r>
      <w:proofErr w:type="spellEnd"/>
      <w:r w:rsidR="00E94D29" w:rsidRPr="003508F8">
        <w:rPr>
          <w:sz w:val="20"/>
          <w:szCs w:val="20"/>
        </w:rPr>
        <w:t xml:space="preserve">  sistema completo de salud</w:t>
      </w:r>
    </w:p>
    <w:p w:rsidR="00E94D29" w:rsidRDefault="00E94D29">
      <w:r>
        <w:t>Algunos ítems globales de la ARQ SOA FWK:</w:t>
      </w:r>
    </w:p>
    <w:p w:rsidR="009B16B2" w:rsidRDefault="009B16B2">
      <w:r>
        <w:t xml:space="preserve">Diagrama global </w:t>
      </w:r>
      <w:r w:rsidR="00114257">
        <w:t xml:space="preserve"> de la </w:t>
      </w:r>
      <w:proofErr w:type="spellStart"/>
      <w:r w:rsidR="00114257">
        <w:t>arq</w:t>
      </w:r>
      <w:proofErr w:type="spellEnd"/>
    </w:p>
    <w:p w:rsidR="009B16B2" w:rsidRDefault="009B16B2">
      <w:r>
        <w:t>Animación de flujo de datos</w:t>
      </w:r>
    </w:p>
    <w:p w:rsidR="009B16B2" w:rsidRDefault="004E069E">
      <w:r>
        <w:t>Definición de c/u de los componentes integrantes</w:t>
      </w:r>
      <w:r w:rsidR="00C97B5B">
        <w:t xml:space="preserve"> </w:t>
      </w:r>
      <w:r w:rsidR="00114257">
        <w:t xml:space="preserve"> en el diagrama</w:t>
      </w:r>
    </w:p>
    <w:p w:rsidR="00C97B5B" w:rsidRPr="00A073DA" w:rsidRDefault="00C97B5B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 w:rsidRPr="00A073DA">
        <w:rPr>
          <w:rFonts w:ascii="Calibri Light" w:hAnsi="Calibri Light"/>
          <w:sz w:val="20"/>
          <w:szCs w:val="20"/>
        </w:rPr>
        <w:t xml:space="preserve">Front </w:t>
      </w:r>
      <w:proofErr w:type="spellStart"/>
      <w:r w:rsidRPr="00A073DA">
        <w:rPr>
          <w:rFonts w:ascii="Calibri Light" w:hAnsi="Calibri Light"/>
          <w:sz w:val="20"/>
          <w:szCs w:val="20"/>
        </w:rPr>
        <w:t>end</w:t>
      </w:r>
      <w:proofErr w:type="spellEnd"/>
    </w:p>
    <w:p w:rsidR="00C97B5B" w:rsidRPr="00A073DA" w:rsidRDefault="00C97B5B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Wrapper</w:t>
      </w:r>
      <w:proofErr w:type="spellEnd"/>
      <w:r w:rsidR="00A947D5" w:rsidRPr="00A073DA">
        <w:rPr>
          <w:rFonts w:ascii="Calibri Light" w:hAnsi="Calibri Light"/>
          <w:sz w:val="20"/>
          <w:szCs w:val="20"/>
        </w:rPr>
        <w:t xml:space="preserve">  </w:t>
      </w:r>
    </w:p>
    <w:p w:rsidR="00290752" w:rsidRPr="00A073DA" w:rsidRDefault="00290752" w:rsidP="00A073DA">
      <w:pPr>
        <w:pStyle w:val="ListParagraph"/>
        <w:numPr>
          <w:ilvl w:val="2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Wcf</w:t>
      </w:r>
      <w:proofErr w:type="spellEnd"/>
    </w:p>
    <w:p w:rsidR="00290752" w:rsidRPr="00A073DA" w:rsidRDefault="00290752" w:rsidP="00A073DA">
      <w:pPr>
        <w:pStyle w:val="ListParagraph"/>
        <w:numPr>
          <w:ilvl w:val="2"/>
          <w:numId w:val="1"/>
        </w:numPr>
        <w:rPr>
          <w:rFonts w:ascii="Calibri Light" w:hAnsi="Calibri Light"/>
          <w:sz w:val="20"/>
          <w:szCs w:val="20"/>
        </w:rPr>
      </w:pPr>
      <w:r w:rsidRPr="00A073DA">
        <w:rPr>
          <w:rFonts w:ascii="Calibri Light" w:hAnsi="Calibri Light"/>
          <w:sz w:val="20"/>
          <w:szCs w:val="20"/>
        </w:rPr>
        <w:t>Local</w:t>
      </w:r>
    </w:p>
    <w:p w:rsidR="00290752" w:rsidRPr="00A073DA" w:rsidRDefault="00290752" w:rsidP="00A073DA">
      <w:pPr>
        <w:pStyle w:val="ListParagraph"/>
        <w:numPr>
          <w:ilvl w:val="2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Remoting</w:t>
      </w:r>
      <w:proofErr w:type="spellEnd"/>
    </w:p>
    <w:p w:rsidR="00290752" w:rsidRPr="00A073DA" w:rsidRDefault="00290752" w:rsidP="00A073DA">
      <w:pPr>
        <w:pStyle w:val="ListParagraph"/>
        <w:numPr>
          <w:ilvl w:val="2"/>
          <w:numId w:val="1"/>
        </w:numPr>
        <w:rPr>
          <w:rFonts w:ascii="Calibri Light" w:hAnsi="Calibri Light"/>
          <w:sz w:val="20"/>
          <w:szCs w:val="20"/>
        </w:rPr>
      </w:pPr>
      <w:r w:rsidRPr="00A073DA">
        <w:rPr>
          <w:rFonts w:ascii="Calibri Light" w:hAnsi="Calibri Light"/>
          <w:sz w:val="20"/>
          <w:szCs w:val="20"/>
        </w:rPr>
        <w:t>web</w:t>
      </w:r>
    </w:p>
    <w:p w:rsidR="00984212" w:rsidRPr="00A073DA" w:rsidRDefault="00984212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  <w:lang w:val="en-US"/>
        </w:rPr>
      </w:pPr>
      <w:proofErr w:type="spellStart"/>
      <w:r w:rsidRPr="00A073DA">
        <w:rPr>
          <w:rFonts w:ascii="Calibri Light" w:hAnsi="Calibri Light"/>
          <w:sz w:val="20"/>
          <w:szCs w:val="20"/>
          <w:lang w:val="en-US"/>
        </w:rPr>
        <w:t>Capa</w:t>
      </w:r>
      <w:proofErr w:type="spellEnd"/>
      <w:r w:rsidRPr="00A073DA">
        <w:rPr>
          <w:rFonts w:ascii="Calibri Light" w:hAnsi="Calibri Light"/>
          <w:sz w:val="20"/>
          <w:szCs w:val="20"/>
          <w:lang w:val="en-US"/>
        </w:rPr>
        <w:t xml:space="preserve"> SVC</w:t>
      </w:r>
    </w:p>
    <w:p w:rsidR="00984212" w:rsidRPr="00A073DA" w:rsidRDefault="00984212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  <w:lang w:val="en-US"/>
        </w:rPr>
      </w:pPr>
      <w:proofErr w:type="spellStart"/>
      <w:r w:rsidRPr="00A073DA">
        <w:rPr>
          <w:rFonts w:ascii="Calibri Light" w:hAnsi="Calibri Light"/>
          <w:sz w:val="20"/>
          <w:szCs w:val="20"/>
          <w:lang w:val="en-US"/>
        </w:rPr>
        <w:t>Capa</w:t>
      </w:r>
      <w:proofErr w:type="spellEnd"/>
      <w:r w:rsidRPr="00A073DA">
        <w:rPr>
          <w:rFonts w:ascii="Calibri Light" w:hAnsi="Calibri Light"/>
          <w:sz w:val="20"/>
          <w:szCs w:val="20"/>
          <w:lang w:val="en-US"/>
        </w:rPr>
        <w:t xml:space="preserve"> DAC</w:t>
      </w:r>
    </w:p>
    <w:p w:rsidR="00984212" w:rsidRPr="00A073DA" w:rsidRDefault="00984212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  <w:lang w:val="en-US"/>
        </w:rPr>
      </w:pPr>
      <w:r w:rsidRPr="00A073DA">
        <w:rPr>
          <w:rFonts w:ascii="Calibri Light" w:hAnsi="Calibri Light"/>
          <w:sz w:val="20"/>
          <w:szCs w:val="20"/>
          <w:lang w:val="en-US"/>
        </w:rPr>
        <w:t>Common ISVC/BE</w:t>
      </w:r>
    </w:p>
    <w:p w:rsidR="00984212" w:rsidRPr="00A073DA" w:rsidRDefault="00984212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 w:rsidRPr="00A073DA">
        <w:rPr>
          <w:rFonts w:ascii="Calibri Light" w:hAnsi="Calibri Light"/>
          <w:sz w:val="20"/>
          <w:szCs w:val="20"/>
        </w:rPr>
        <w:t>Consumo</w:t>
      </w:r>
      <w:r w:rsidR="00556D2E" w:rsidRPr="00A073DA">
        <w:rPr>
          <w:rFonts w:ascii="Calibri Light" w:hAnsi="Calibri Light"/>
          <w:sz w:val="20"/>
          <w:szCs w:val="20"/>
        </w:rPr>
        <w:t xml:space="preserve"> de servicios</w:t>
      </w:r>
    </w:p>
    <w:p w:rsidR="00556D2E" w:rsidRPr="00A073DA" w:rsidRDefault="00556D2E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 w:rsidRPr="00A073DA">
        <w:rPr>
          <w:rFonts w:ascii="Calibri Light" w:hAnsi="Calibri Light"/>
          <w:sz w:val="20"/>
          <w:szCs w:val="20"/>
        </w:rPr>
        <w:t>Manejo básico de errores</w:t>
      </w:r>
    </w:p>
    <w:p w:rsidR="00290752" w:rsidRDefault="00290752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Metadata</w:t>
      </w:r>
      <w:proofErr w:type="spellEnd"/>
      <w:r w:rsidRPr="00A073DA">
        <w:rPr>
          <w:rFonts w:ascii="Calibri Light" w:hAnsi="Calibri Light"/>
          <w:sz w:val="20"/>
          <w:szCs w:val="20"/>
        </w:rPr>
        <w:t xml:space="preserve"> de servicios</w:t>
      </w:r>
      <w:r w:rsidR="00EC17CC">
        <w:rPr>
          <w:rFonts w:ascii="Calibri Light" w:hAnsi="Calibri Light"/>
          <w:sz w:val="20"/>
          <w:szCs w:val="20"/>
        </w:rPr>
        <w:t xml:space="preserve"> (</w:t>
      </w:r>
      <w:proofErr w:type="spellStart"/>
      <w:r w:rsidR="00EC17CC">
        <w:rPr>
          <w:rFonts w:ascii="Calibri Light" w:hAnsi="Calibri Light"/>
          <w:sz w:val="20"/>
          <w:szCs w:val="20"/>
        </w:rPr>
        <w:t>metadata-provider</w:t>
      </w:r>
      <w:proofErr w:type="spellEnd"/>
      <w:r w:rsidR="00EC17CC">
        <w:rPr>
          <w:rFonts w:ascii="Calibri Light" w:hAnsi="Calibri Light"/>
          <w:sz w:val="20"/>
          <w:szCs w:val="20"/>
        </w:rPr>
        <w:t>)</w:t>
      </w:r>
    </w:p>
    <w:p w:rsidR="00EC17CC" w:rsidRDefault="00EC17CC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>
        <w:rPr>
          <w:rFonts w:ascii="Calibri Light" w:hAnsi="Calibri Light"/>
          <w:sz w:val="20"/>
          <w:szCs w:val="20"/>
        </w:rPr>
        <w:t>Wrapper-provider</w:t>
      </w:r>
      <w:proofErr w:type="spellEnd"/>
    </w:p>
    <w:p w:rsidR="00E96004" w:rsidRDefault="00E96004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>
        <w:rPr>
          <w:rFonts w:ascii="Calibri Light" w:hAnsi="Calibri Light"/>
          <w:sz w:val="20"/>
          <w:szCs w:val="20"/>
        </w:rPr>
        <w:t>Dispatchers</w:t>
      </w:r>
      <w:proofErr w:type="spellEnd"/>
    </w:p>
    <w:p w:rsidR="00E96004" w:rsidRDefault="00E96004" w:rsidP="00E96004">
      <w:pPr>
        <w:pStyle w:val="ListParagraph"/>
        <w:numPr>
          <w:ilvl w:val="1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>
        <w:rPr>
          <w:rFonts w:ascii="Calibri Light" w:hAnsi="Calibri Light"/>
          <w:sz w:val="20"/>
          <w:szCs w:val="20"/>
        </w:rPr>
        <w:t>Remoting</w:t>
      </w:r>
      <w:proofErr w:type="spellEnd"/>
      <w:r>
        <w:rPr>
          <w:rFonts w:ascii="Calibri Light" w:hAnsi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</w:rPr>
        <w:t>win</w:t>
      </w:r>
      <w:proofErr w:type="spellEnd"/>
      <w:r>
        <w:rPr>
          <w:rFonts w:ascii="Calibri Light" w:hAnsi="Calibri Light"/>
          <w:sz w:val="20"/>
          <w:szCs w:val="20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</w:rPr>
        <w:t>svc</w:t>
      </w:r>
      <w:proofErr w:type="spellEnd"/>
      <w:r>
        <w:rPr>
          <w:rFonts w:ascii="Calibri Light" w:hAnsi="Calibri Light"/>
          <w:sz w:val="20"/>
          <w:szCs w:val="20"/>
        </w:rPr>
        <w:t xml:space="preserve"> </w:t>
      </w:r>
    </w:p>
    <w:p w:rsidR="00E96004" w:rsidRDefault="00E96004" w:rsidP="00E96004">
      <w:pPr>
        <w:pStyle w:val="ListParagraph"/>
        <w:numPr>
          <w:ilvl w:val="1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local</w:t>
      </w:r>
    </w:p>
    <w:p w:rsidR="00E96004" w:rsidRPr="00E96004" w:rsidRDefault="00E96004" w:rsidP="00E96004">
      <w:pPr>
        <w:pStyle w:val="ListParagraph"/>
        <w:numPr>
          <w:ilvl w:val="1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E96004">
        <w:rPr>
          <w:rFonts w:ascii="Calibri Light" w:hAnsi="Calibri Light"/>
          <w:strike/>
          <w:sz w:val="20"/>
          <w:szCs w:val="20"/>
        </w:rPr>
        <w:t>Wcf</w:t>
      </w:r>
      <w:proofErr w:type="spellEnd"/>
      <w:r w:rsidRPr="00E96004"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 w:rsidRPr="00E96004">
        <w:rPr>
          <w:rFonts w:ascii="Calibri Light" w:hAnsi="Calibri Light"/>
          <w:strike/>
          <w:sz w:val="20"/>
          <w:szCs w:val="20"/>
        </w:rPr>
        <w:t>svc</w:t>
      </w:r>
      <w:proofErr w:type="spellEnd"/>
    </w:p>
    <w:p w:rsidR="00666013" w:rsidRDefault="00E96004" w:rsidP="00E96004">
      <w:pPr>
        <w:pStyle w:val="ListParagraph"/>
        <w:numPr>
          <w:ilvl w:val="1"/>
          <w:numId w:val="1"/>
        </w:numPr>
        <w:rPr>
          <w:rFonts w:ascii="Calibri Light" w:hAnsi="Calibri Light"/>
          <w:strike/>
          <w:sz w:val="20"/>
          <w:szCs w:val="20"/>
        </w:rPr>
      </w:pPr>
      <w:r w:rsidRPr="00E96004">
        <w:rPr>
          <w:rFonts w:ascii="Calibri Light" w:hAnsi="Calibri Light"/>
          <w:strike/>
          <w:sz w:val="20"/>
          <w:szCs w:val="20"/>
        </w:rPr>
        <w:t xml:space="preserve">Web </w:t>
      </w:r>
      <w:proofErr w:type="spellStart"/>
      <w:r w:rsidRPr="00E96004">
        <w:rPr>
          <w:rFonts w:ascii="Calibri Light" w:hAnsi="Calibri Light"/>
          <w:strike/>
          <w:sz w:val="20"/>
          <w:szCs w:val="20"/>
        </w:rPr>
        <w:t>service</w:t>
      </w:r>
      <w:r w:rsidR="00666013">
        <w:rPr>
          <w:rFonts w:ascii="Calibri Light" w:hAnsi="Calibri Light"/>
          <w:strike/>
          <w:sz w:val="20"/>
          <w:szCs w:val="20"/>
        </w:rPr>
        <w:t>ç</w:t>
      </w:r>
      <w:proofErr w:type="spellEnd"/>
    </w:p>
    <w:p w:rsidR="00E96004" w:rsidRPr="00E96004" w:rsidRDefault="00666013" w:rsidP="00E96004">
      <w:pPr>
        <w:pStyle w:val="ListParagraph"/>
        <w:numPr>
          <w:ilvl w:val="1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>
        <w:rPr>
          <w:rFonts w:ascii="Calibri Light" w:hAnsi="Calibri Light"/>
          <w:strike/>
          <w:sz w:val="20"/>
          <w:szCs w:val="20"/>
        </w:rPr>
        <w:t>Win</w:t>
      </w:r>
      <w:proofErr w:type="spellEnd"/>
      <w:r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>
        <w:rPr>
          <w:rFonts w:ascii="Calibri Light" w:hAnsi="Calibri Light"/>
          <w:strike/>
          <w:sz w:val="20"/>
          <w:szCs w:val="20"/>
        </w:rPr>
        <w:t>svc</w:t>
      </w:r>
      <w:proofErr w:type="spellEnd"/>
      <w:r>
        <w:rPr>
          <w:rFonts w:ascii="Calibri Light" w:hAnsi="Calibri Light"/>
          <w:strike/>
          <w:sz w:val="20"/>
          <w:szCs w:val="20"/>
        </w:rPr>
        <w:t xml:space="preserve"> &amp; </w:t>
      </w:r>
      <w:proofErr w:type="spellStart"/>
      <w:r>
        <w:rPr>
          <w:rFonts w:ascii="Calibri Light" w:hAnsi="Calibri Light"/>
          <w:strike/>
          <w:sz w:val="20"/>
          <w:szCs w:val="20"/>
        </w:rPr>
        <w:t>console</w:t>
      </w:r>
      <w:proofErr w:type="spellEnd"/>
      <w:r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>
        <w:rPr>
          <w:rFonts w:ascii="Calibri Light" w:hAnsi="Calibri Light"/>
          <w:strike/>
          <w:sz w:val="20"/>
          <w:szCs w:val="20"/>
        </w:rPr>
        <w:t>dispatchers</w:t>
      </w:r>
      <w:proofErr w:type="spellEnd"/>
    </w:p>
    <w:p w:rsidR="00F262C5" w:rsidRPr="00A073DA" w:rsidRDefault="00BE3738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Blocking</w:t>
      </w:r>
      <w:proofErr w:type="spellEnd"/>
    </w:p>
    <w:p w:rsidR="00BE3738" w:rsidRPr="00A073DA" w:rsidRDefault="00BE3738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Configuration</w:t>
      </w:r>
      <w:proofErr w:type="spellEnd"/>
      <w:r w:rsidRPr="00A073DA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A073DA">
        <w:rPr>
          <w:rFonts w:ascii="Calibri Light" w:hAnsi="Calibri Light"/>
          <w:sz w:val="20"/>
          <w:szCs w:val="20"/>
        </w:rPr>
        <w:t>Mannager</w:t>
      </w:r>
      <w:proofErr w:type="spellEnd"/>
    </w:p>
    <w:p w:rsidR="00BE3738" w:rsidRPr="00D63CDE" w:rsidRDefault="00BE3738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D63CDE">
        <w:rPr>
          <w:rFonts w:ascii="Calibri Light" w:hAnsi="Calibri Light"/>
          <w:strike/>
          <w:sz w:val="20"/>
          <w:szCs w:val="20"/>
        </w:rPr>
        <w:t>Params</w:t>
      </w:r>
      <w:proofErr w:type="spellEnd"/>
    </w:p>
    <w:p w:rsidR="00E94D29" w:rsidRDefault="00E94D29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proofErr w:type="spellStart"/>
      <w:r w:rsidRPr="00A073DA">
        <w:rPr>
          <w:rFonts w:ascii="Calibri Light" w:hAnsi="Calibri Light"/>
          <w:sz w:val="20"/>
          <w:szCs w:val="20"/>
        </w:rPr>
        <w:t>Fwk.HelperFunctions</w:t>
      </w:r>
      <w:proofErr w:type="spellEnd"/>
      <w:r w:rsidR="00D63CDE">
        <w:rPr>
          <w:rFonts w:ascii="Calibri Light" w:hAnsi="Calibri Light"/>
          <w:sz w:val="20"/>
          <w:szCs w:val="20"/>
        </w:rPr>
        <w:t xml:space="preserve"> (12 </w:t>
      </w:r>
      <w:proofErr w:type="spellStart"/>
      <w:r w:rsidR="00D63CDE">
        <w:rPr>
          <w:rFonts w:ascii="Calibri Light" w:hAnsi="Calibri Light"/>
          <w:sz w:val="20"/>
          <w:szCs w:val="20"/>
        </w:rPr>
        <w:t>librerias</w:t>
      </w:r>
      <w:proofErr w:type="spellEnd"/>
      <w:r w:rsidR="00D63CDE">
        <w:rPr>
          <w:rFonts w:ascii="Calibri Light" w:hAnsi="Calibri Light"/>
          <w:sz w:val="20"/>
          <w:szCs w:val="20"/>
        </w:rPr>
        <w:t xml:space="preserve"> divididas en ámbitos de solución )</w:t>
      </w:r>
    </w:p>
    <w:p w:rsid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</w:p>
    <w:p w:rsidR="00D63CDE" w:rsidRP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D63CDE">
        <w:rPr>
          <w:rFonts w:ascii="Calibri Light" w:hAnsi="Calibri Light"/>
          <w:strike/>
          <w:sz w:val="20"/>
          <w:szCs w:val="20"/>
        </w:rPr>
        <w:t>Fwk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 w:rsidRPr="00D63CDE">
        <w:rPr>
          <w:rFonts w:ascii="Calibri Light" w:hAnsi="Calibri Light"/>
          <w:strike/>
          <w:sz w:val="20"/>
          <w:szCs w:val="20"/>
        </w:rPr>
        <w:t>Unit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 test </w:t>
      </w:r>
    </w:p>
    <w:p w:rsidR="00D63CDE" w:rsidRP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D63CDE">
        <w:rPr>
          <w:rFonts w:ascii="Calibri Light" w:hAnsi="Calibri Light"/>
          <w:strike/>
          <w:sz w:val="20"/>
          <w:szCs w:val="20"/>
        </w:rPr>
        <w:t>Code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 w:rsidRPr="00D63CDE">
        <w:rPr>
          <w:rFonts w:ascii="Calibri Light" w:hAnsi="Calibri Light"/>
          <w:strike/>
          <w:sz w:val="20"/>
          <w:szCs w:val="20"/>
        </w:rPr>
        <w:t>generator</w:t>
      </w:r>
      <w:proofErr w:type="spellEnd"/>
    </w:p>
    <w:p w:rsidR="00D63CDE" w:rsidRP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D63CDE">
        <w:rPr>
          <w:rFonts w:ascii="Calibri Light" w:hAnsi="Calibri Light"/>
          <w:strike/>
          <w:sz w:val="20"/>
          <w:szCs w:val="20"/>
        </w:rPr>
        <w:t>Loging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 w:rsidRPr="00D63CDE">
        <w:rPr>
          <w:rFonts w:ascii="Calibri Light" w:hAnsi="Calibri Light"/>
          <w:strike/>
          <w:sz w:val="20"/>
          <w:szCs w:val="20"/>
        </w:rPr>
        <w:t>fwk</w:t>
      </w:r>
      <w:proofErr w:type="spellEnd"/>
    </w:p>
    <w:p w:rsidR="00D63CDE" w:rsidRP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proofErr w:type="spellStart"/>
      <w:r w:rsidRPr="00D63CDE">
        <w:rPr>
          <w:rFonts w:ascii="Calibri Light" w:hAnsi="Calibri Light"/>
          <w:strike/>
          <w:sz w:val="20"/>
          <w:szCs w:val="20"/>
        </w:rPr>
        <w:t>Criptografia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</w:t>
      </w:r>
    </w:p>
    <w:p w:rsidR="00D63CDE" w:rsidRDefault="00D63CDE" w:rsidP="00A073DA">
      <w:pPr>
        <w:pStyle w:val="ListParagraph"/>
        <w:numPr>
          <w:ilvl w:val="0"/>
          <w:numId w:val="1"/>
        </w:numPr>
        <w:rPr>
          <w:rFonts w:ascii="Calibri Light" w:hAnsi="Calibri Light"/>
          <w:strike/>
          <w:sz w:val="20"/>
          <w:szCs w:val="20"/>
        </w:rPr>
      </w:pPr>
      <w:r w:rsidRPr="00D63CDE">
        <w:rPr>
          <w:rFonts w:ascii="Calibri Light" w:hAnsi="Calibri Light"/>
          <w:strike/>
          <w:sz w:val="20"/>
          <w:szCs w:val="20"/>
        </w:rPr>
        <w:t xml:space="preserve">Cache  / </w:t>
      </w:r>
      <w:proofErr w:type="spellStart"/>
      <w:r w:rsidRPr="00D63CDE">
        <w:rPr>
          <w:rFonts w:ascii="Calibri Light" w:hAnsi="Calibri Light"/>
          <w:strike/>
          <w:sz w:val="20"/>
          <w:szCs w:val="20"/>
        </w:rPr>
        <w:t>isolation</w:t>
      </w:r>
      <w:proofErr w:type="spellEnd"/>
      <w:r w:rsidRPr="00D63CDE">
        <w:rPr>
          <w:rFonts w:ascii="Calibri Light" w:hAnsi="Calibri Light"/>
          <w:strike/>
          <w:sz w:val="20"/>
          <w:szCs w:val="20"/>
        </w:rPr>
        <w:t xml:space="preserve"> </w:t>
      </w:r>
      <w:proofErr w:type="spellStart"/>
      <w:r w:rsidRPr="00D63CDE">
        <w:rPr>
          <w:rFonts w:ascii="Calibri Light" w:hAnsi="Calibri Light"/>
          <w:strike/>
          <w:sz w:val="20"/>
          <w:szCs w:val="20"/>
        </w:rPr>
        <w:t>storage</w:t>
      </w:r>
      <w:proofErr w:type="spellEnd"/>
    </w:p>
    <w:p w:rsidR="00257B22" w:rsidRPr="00257B22" w:rsidRDefault="00257B22" w:rsidP="00A073DA">
      <w:pPr>
        <w:pStyle w:val="ListParagraph"/>
        <w:numPr>
          <w:ilvl w:val="0"/>
          <w:numId w:val="1"/>
        </w:numPr>
        <w:rPr>
          <w:rFonts w:ascii="Calibri Light" w:hAnsi="Calibri Light"/>
          <w:color w:val="365F91" w:themeColor="accent1" w:themeShade="BF"/>
          <w:sz w:val="20"/>
          <w:szCs w:val="20"/>
        </w:rPr>
      </w:pPr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 xml:space="preserve">Trabajo practico donde se creara todo un proyecto desde </w:t>
      </w:r>
      <w:proofErr w:type="gramStart"/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>0 .</w:t>
      </w:r>
      <w:proofErr w:type="gramEnd"/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 xml:space="preserve"> </w:t>
      </w:r>
      <w:proofErr w:type="spellStart"/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>Util</w:t>
      </w:r>
      <w:proofErr w:type="spellEnd"/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 xml:space="preserve"> para detectar problemas iniciales y reconocer errores del </w:t>
      </w:r>
      <w:proofErr w:type="spellStart"/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>fwk</w:t>
      </w:r>
      <w:proofErr w:type="spellEnd"/>
    </w:p>
    <w:p w:rsidR="00D63CDE" w:rsidRPr="00257B22" w:rsidRDefault="00257B22" w:rsidP="00A073DA">
      <w:pPr>
        <w:pStyle w:val="ListParagraph"/>
        <w:numPr>
          <w:ilvl w:val="0"/>
          <w:numId w:val="1"/>
        </w:numPr>
        <w:rPr>
          <w:rFonts w:ascii="Calibri Light" w:hAnsi="Calibri Light"/>
          <w:color w:val="365F91" w:themeColor="accent1" w:themeShade="BF"/>
          <w:sz w:val="20"/>
          <w:szCs w:val="20"/>
        </w:rPr>
      </w:pPr>
      <w:r w:rsidRPr="00257B22">
        <w:rPr>
          <w:rFonts w:ascii="Calibri Light" w:hAnsi="Calibri Light"/>
          <w:color w:val="365F91" w:themeColor="accent1" w:themeShade="BF"/>
          <w:sz w:val="20"/>
          <w:szCs w:val="20"/>
        </w:rPr>
        <w:t xml:space="preserve">Trabajo practico rápido donde los capacitados intentaran crear y registrar un servicio de principio a fin. </w:t>
      </w:r>
    </w:p>
    <w:p w:rsidR="00D63CDE" w:rsidRPr="00A073DA" w:rsidRDefault="00D63CDE" w:rsidP="00D13EB7">
      <w:pPr>
        <w:pStyle w:val="ListParagraph"/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p w:rsidR="00C97B5B" w:rsidRDefault="00C97B5B" w:rsidP="00E94D29"/>
    <w:sectPr w:rsidR="00C97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77A28"/>
    <w:multiLevelType w:val="hybridMultilevel"/>
    <w:tmpl w:val="24621CC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B2"/>
    <w:rsid w:val="00114257"/>
    <w:rsid w:val="00257B22"/>
    <w:rsid w:val="00290752"/>
    <w:rsid w:val="003508F8"/>
    <w:rsid w:val="004E069E"/>
    <w:rsid w:val="00556D2E"/>
    <w:rsid w:val="00666013"/>
    <w:rsid w:val="00984212"/>
    <w:rsid w:val="009B16B2"/>
    <w:rsid w:val="00A073DA"/>
    <w:rsid w:val="00A947D5"/>
    <w:rsid w:val="00BE3738"/>
    <w:rsid w:val="00C97B5B"/>
    <w:rsid w:val="00D13EB7"/>
    <w:rsid w:val="00D63CDE"/>
    <w:rsid w:val="00E94D29"/>
    <w:rsid w:val="00E96004"/>
    <w:rsid w:val="00EA0769"/>
    <w:rsid w:val="00EC17CC"/>
    <w:rsid w:val="00F262C5"/>
    <w:rsid w:val="00F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17</cp:revision>
  <dcterms:created xsi:type="dcterms:W3CDTF">2016-06-08T12:49:00Z</dcterms:created>
  <dcterms:modified xsi:type="dcterms:W3CDTF">2016-06-08T13:35:00Z</dcterms:modified>
</cp:coreProperties>
</file>