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9"/>
        <w:gridCol w:w="6188"/>
      </w:tblGrid>
      <w:tr w:rsidR="006D3CF9" w:rsidTr="008C78C6">
        <w:trPr>
          <w:trHeight w:val="350"/>
        </w:trPr>
        <w:tc>
          <w:tcPr>
            <w:tcW w:w="1471" w:type="pct"/>
            <w:vAlign w:val="center"/>
          </w:tcPr>
          <w:p w:rsidR="006D3CF9" w:rsidRDefault="006D3CF9">
            <w:pPr>
              <w:rPr>
                <w:b/>
                <w:bCs/>
                <w:lang w:val="es-AR"/>
              </w:rPr>
            </w:pPr>
            <w:bookmarkStart w:id="0" w:name="_GoBack"/>
            <w:bookmarkEnd w:id="0"/>
            <w:r>
              <w:rPr>
                <w:b/>
                <w:bCs/>
                <w:lang w:val="es-AR"/>
              </w:rPr>
              <w:t>Título:</w:t>
            </w:r>
          </w:p>
        </w:tc>
        <w:tc>
          <w:tcPr>
            <w:tcW w:w="3529" w:type="pct"/>
            <w:vAlign w:val="center"/>
          </w:tcPr>
          <w:p w:rsidR="006D3CF9" w:rsidRDefault="00BB648F">
            <w:pPr>
              <w:rPr>
                <w:lang w:val="es-AR"/>
              </w:rPr>
            </w:pPr>
            <w:proofErr w:type="spellStart"/>
            <w:r>
              <w:rPr>
                <w:lang w:val="es-AR"/>
              </w:rPr>
              <w:t>Testing</w:t>
            </w:r>
            <w:proofErr w:type="spellEnd"/>
            <w:r>
              <w:rPr>
                <w:lang w:val="es-AR"/>
              </w:rPr>
              <w:t xml:space="preserve"> unitario</w:t>
            </w:r>
            <w:r w:rsidR="000C15B4">
              <w:rPr>
                <w:lang w:val="es-AR"/>
              </w:rPr>
              <w:t xml:space="preserve"> de servicios</w:t>
            </w:r>
          </w:p>
        </w:tc>
      </w:tr>
      <w:tr w:rsidR="006D3CF9" w:rsidTr="008C78C6">
        <w:trPr>
          <w:trHeight w:val="350"/>
        </w:trPr>
        <w:tc>
          <w:tcPr>
            <w:tcW w:w="1471" w:type="pct"/>
            <w:vAlign w:val="center"/>
          </w:tcPr>
          <w:p w:rsidR="006D3CF9" w:rsidRDefault="006D3CF9">
            <w:pPr>
              <w:rPr>
                <w:b/>
                <w:bCs/>
                <w:lang w:val="es-AR"/>
              </w:rPr>
            </w:pPr>
            <w:r>
              <w:rPr>
                <w:b/>
                <w:bCs/>
                <w:lang w:val="es-AR"/>
              </w:rPr>
              <w:t>Temática:</w:t>
            </w:r>
          </w:p>
        </w:tc>
        <w:tc>
          <w:tcPr>
            <w:tcW w:w="3529" w:type="pct"/>
            <w:vAlign w:val="center"/>
          </w:tcPr>
          <w:p w:rsidR="006D3CF9" w:rsidRDefault="0015274B">
            <w:pPr>
              <w:rPr>
                <w:lang w:val="es-AR"/>
              </w:rPr>
            </w:pPr>
            <w:r>
              <w:rPr>
                <w:lang w:val="es-AR"/>
              </w:rPr>
              <w:t>Aplicativos .NET</w:t>
            </w:r>
          </w:p>
        </w:tc>
      </w:tr>
      <w:tr w:rsidR="006D3CF9" w:rsidTr="008C78C6">
        <w:trPr>
          <w:trHeight w:val="350"/>
        </w:trPr>
        <w:tc>
          <w:tcPr>
            <w:tcW w:w="1471" w:type="pct"/>
            <w:vAlign w:val="center"/>
          </w:tcPr>
          <w:p w:rsidR="006D3CF9" w:rsidRDefault="006D3CF9">
            <w:pPr>
              <w:rPr>
                <w:b/>
                <w:bCs/>
                <w:lang w:val="es-AR"/>
              </w:rPr>
            </w:pPr>
            <w:r>
              <w:rPr>
                <w:b/>
                <w:bCs/>
                <w:lang w:val="es-AR"/>
              </w:rPr>
              <w:t>Confeccionado por:</w:t>
            </w:r>
          </w:p>
        </w:tc>
        <w:tc>
          <w:tcPr>
            <w:tcW w:w="3529" w:type="pct"/>
            <w:vAlign w:val="center"/>
          </w:tcPr>
          <w:p w:rsidR="006D3CF9" w:rsidRDefault="00660206">
            <w:pPr>
              <w:rPr>
                <w:lang w:val="es-AR"/>
              </w:rPr>
            </w:pPr>
            <w:r>
              <w:rPr>
                <w:lang w:val="es-AR"/>
              </w:rPr>
              <w:t>Marcelo Oviedo</w:t>
            </w:r>
          </w:p>
        </w:tc>
      </w:tr>
      <w:tr w:rsidR="00660206" w:rsidTr="008C78C6">
        <w:trPr>
          <w:trHeight w:val="350"/>
        </w:trPr>
        <w:tc>
          <w:tcPr>
            <w:tcW w:w="1471" w:type="pct"/>
            <w:vAlign w:val="center"/>
          </w:tcPr>
          <w:p w:rsidR="00660206" w:rsidRDefault="00660206">
            <w:pPr>
              <w:rPr>
                <w:b/>
                <w:bCs/>
                <w:lang w:val="es-AR"/>
              </w:rPr>
            </w:pPr>
            <w:r>
              <w:rPr>
                <w:b/>
                <w:bCs/>
                <w:lang w:val="es-AR"/>
              </w:rPr>
              <w:t xml:space="preserve">Revisado por: </w:t>
            </w:r>
          </w:p>
        </w:tc>
        <w:tc>
          <w:tcPr>
            <w:tcW w:w="3529" w:type="pct"/>
            <w:vAlign w:val="center"/>
          </w:tcPr>
          <w:p w:rsidR="00660206" w:rsidRDefault="00660206">
            <w:pPr>
              <w:rPr>
                <w:lang w:val="es-AR"/>
              </w:rPr>
            </w:pPr>
          </w:p>
        </w:tc>
      </w:tr>
      <w:tr w:rsidR="00660206" w:rsidTr="008C78C6">
        <w:trPr>
          <w:trHeight w:val="350"/>
        </w:trPr>
        <w:tc>
          <w:tcPr>
            <w:tcW w:w="1471" w:type="pct"/>
            <w:vAlign w:val="center"/>
          </w:tcPr>
          <w:p w:rsidR="00660206" w:rsidRDefault="00660206">
            <w:pPr>
              <w:rPr>
                <w:b/>
                <w:bCs/>
                <w:lang w:val="es-AR"/>
              </w:rPr>
            </w:pPr>
            <w:r>
              <w:rPr>
                <w:b/>
                <w:bCs/>
                <w:lang w:val="es-AR"/>
              </w:rPr>
              <w:t>Aprobado por</w:t>
            </w:r>
          </w:p>
        </w:tc>
        <w:tc>
          <w:tcPr>
            <w:tcW w:w="3529" w:type="pct"/>
            <w:vAlign w:val="center"/>
          </w:tcPr>
          <w:p w:rsidR="00660206" w:rsidRDefault="00660206">
            <w:pPr>
              <w:rPr>
                <w:lang w:val="es-AR"/>
              </w:rPr>
            </w:pPr>
          </w:p>
        </w:tc>
      </w:tr>
      <w:tr w:rsidR="006D3CF9" w:rsidTr="008C78C6">
        <w:trPr>
          <w:trHeight w:val="350"/>
        </w:trPr>
        <w:tc>
          <w:tcPr>
            <w:tcW w:w="1471" w:type="pct"/>
            <w:vAlign w:val="center"/>
          </w:tcPr>
          <w:p w:rsidR="006D3CF9" w:rsidRDefault="006D3CF9">
            <w:pPr>
              <w:rPr>
                <w:b/>
                <w:bCs/>
                <w:lang w:val="es-AR"/>
              </w:rPr>
            </w:pPr>
            <w:r>
              <w:rPr>
                <w:b/>
                <w:bCs/>
                <w:lang w:val="es-AR"/>
              </w:rPr>
              <w:t>Clasificación:</w:t>
            </w:r>
          </w:p>
        </w:tc>
        <w:tc>
          <w:tcPr>
            <w:tcW w:w="3529" w:type="pct"/>
            <w:vAlign w:val="center"/>
          </w:tcPr>
          <w:p w:rsidR="006D3CF9" w:rsidRDefault="00DC7373">
            <w:pPr>
              <w:rPr>
                <w:lang w:val="es-AR"/>
              </w:rPr>
            </w:pPr>
            <w:r>
              <w:rPr>
                <w:lang w:val="es-AR"/>
              </w:rPr>
              <w:t xml:space="preserve">Público </w:t>
            </w:r>
          </w:p>
        </w:tc>
      </w:tr>
      <w:tr w:rsidR="006D3CF9" w:rsidTr="008C78C6">
        <w:trPr>
          <w:trHeight w:val="350"/>
        </w:trPr>
        <w:tc>
          <w:tcPr>
            <w:tcW w:w="1471" w:type="pct"/>
            <w:vAlign w:val="center"/>
          </w:tcPr>
          <w:p w:rsidR="006D3CF9" w:rsidRDefault="006D3CF9">
            <w:pPr>
              <w:rPr>
                <w:b/>
                <w:bCs/>
                <w:lang w:val="es-AR"/>
              </w:rPr>
            </w:pPr>
            <w:r>
              <w:rPr>
                <w:b/>
                <w:bCs/>
                <w:lang w:val="es-AR"/>
              </w:rPr>
              <w:t>Auditorio:</w:t>
            </w:r>
          </w:p>
        </w:tc>
        <w:tc>
          <w:tcPr>
            <w:tcW w:w="3529" w:type="pct"/>
            <w:vAlign w:val="center"/>
          </w:tcPr>
          <w:p w:rsidR="006D3CF9" w:rsidRDefault="0015274B" w:rsidP="001B5850">
            <w:pPr>
              <w:rPr>
                <w:lang w:val="es-AR"/>
              </w:rPr>
            </w:pPr>
            <w:r>
              <w:rPr>
                <w:lang w:val="es-AR"/>
              </w:rPr>
              <w:t xml:space="preserve">Desarrollo </w:t>
            </w:r>
            <w:r w:rsidR="00BB648F">
              <w:rPr>
                <w:lang w:val="es-AR"/>
              </w:rPr>
              <w:t>ALLUS Global BPO</w:t>
            </w:r>
          </w:p>
        </w:tc>
      </w:tr>
      <w:tr w:rsidR="006D3CF9" w:rsidTr="008C78C6">
        <w:trPr>
          <w:trHeight w:val="350"/>
        </w:trPr>
        <w:tc>
          <w:tcPr>
            <w:tcW w:w="1471" w:type="pct"/>
            <w:vAlign w:val="center"/>
          </w:tcPr>
          <w:p w:rsidR="006D3CF9" w:rsidRDefault="006D3CF9" w:rsidP="002D2FA5">
            <w:pPr>
              <w:rPr>
                <w:b/>
                <w:bCs/>
                <w:lang w:val="es-AR"/>
              </w:rPr>
            </w:pPr>
            <w:r>
              <w:rPr>
                <w:b/>
                <w:bCs/>
                <w:lang w:val="es-AR"/>
              </w:rPr>
              <w:t xml:space="preserve">Fecha de </w:t>
            </w:r>
            <w:proofErr w:type="spellStart"/>
            <w:r w:rsidR="002D2FA5">
              <w:rPr>
                <w:b/>
                <w:bCs/>
                <w:lang w:val="es-AR"/>
              </w:rPr>
              <w:t>Actualizacion</w:t>
            </w:r>
            <w:proofErr w:type="spellEnd"/>
            <w:r>
              <w:rPr>
                <w:b/>
                <w:bCs/>
                <w:lang w:val="es-AR"/>
              </w:rPr>
              <w:t>:</w:t>
            </w:r>
          </w:p>
        </w:tc>
        <w:tc>
          <w:tcPr>
            <w:tcW w:w="3529" w:type="pct"/>
            <w:vAlign w:val="center"/>
          </w:tcPr>
          <w:p w:rsidR="006D3CF9" w:rsidRDefault="00824654">
            <w:pPr>
              <w:rPr>
                <w:lang w:val="es-AR"/>
              </w:rPr>
            </w:pPr>
            <w:r>
              <w:rPr>
                <w:lang w:val="es-AR"/>
              </w:rPr>
              <w:fldChar w:fldCharType="begin"/>
            </w:r>
            <w:r w:rsidR="006D3CF9">
              <w:rPr>
                <w:lang w:val="es-AR"/>
              </w:rPr>
              <w:instrText xml:space="preserve"> TIME \@ "dd/MM/yyyy hh:mm:ss am/pm" </w:instrText>
            </w:r>
            <w:r>
              <w:rPr>
                <w:lang w:val="es-AR"/>
              </w:rPr>
              <w:fldChar w:fldCharType="separate"/>
            </w:r>
            <w:r w:rsidR="00961FE1">
              <w:rPr>
                <w:noProof/>
                <w:lang w:val="es-AR"/>
              </w:rPr>
              <w:t>26/01/2016 11:54:26 a.m.</w:t>
            </w:r>
            <w:r>
              <w:rPr>
                <w:lang w:val="es-AR"/>
              </w:rPr>
              <w:fldChar w:fldCharType="end"/>
            </w:r>
          </w:p>
        </w:tc>
      </w:tr>
      <w:tr w:rsidR="008C78C6" w:rsidTr="008C78C6">
        <w:trPr>
          <w:trHeight w:val="350"/>
        </w:trPr>
        <w:tc>
          <w:tcPr>
            <w:tcW w:w="1471" w:type="pct"/>
            <w:vAlign w:val="center"/>
          </w:tcPr>
          <w:p w:rsidR="008C78C6" w:rsidRDefault="008C78C6">
            <w:pPr>
              <w:rPr>
                <w:b/>
                <w:bCs/>
                <w:lang w:val="es-AR"/>
              </w:rPr>
            </w:pPr>
            <w:r>
              <w:rPr>
                <w:b/>
                <w:bCs/>
                <w:lang w:val="es-AR"/>
              </w:rPr>
              <w:t>Versión</w:t>
            </w:r>
          </w:p>
        </w:tc>
        <w:tc>
          <w:tcPr>
            <w:tcW w:w="3529" w:type="pct"/>
            <w:vAlign w:val="center"/>
          </w:tcPr>
          <w:p w:rsidR="008C78C6" w:rsidRDefault="002D2FA5">
            <w:pPr>
              <w:rPr>
                <w:lang w:val="es-AR"/>
              </w:rPr>
            </w:pPr>
            <w:r>
              <w:rPr>
                <w:lang w:val="es-AR"/>
              </w:rPr>
              <w:t>2</w:t>
            </w:r>
            <w:r w:rsidR="004124FE">
              <w:rPr>
                <w:lang w:val="es-AR"/>
              </w:rPr>
              <w:t>.</w:t>
            </w:r>
            <w:r w:rsidR="00933890">
              <w:rPr>
                <w:lang w:val="es-AR"/>
              </w:rPr>
              <w:t>1</w:t>
            </w:r>
          </w:p>
        </w:tc>
      </w:tr>
    </w:tbl>
    <w:p w:rsidR="00064CD3" w:rsidRDefault="00064CD3" w:rsidP="002B764A">
      <w:pPr>
        <w:rPr>
          <w:lang w:val="es-AR"/>
        </w:rPr>
      </w:pPr>
    </w:p>
    <w:p w:rsidR="00F43E3C" w:rsidRDefault="00F43E3C" w:rsidP="002B764A">
      <w:pPr>
        <w:rPr>
          <w:lang w:val="es-AR"/>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r w:rsidRPr="00780207">
        <w:rPr>
          <w:rFonts w:ascii="Verdana" w:hAnsi="Verdana" w:cs="Times New Roman"/>
          <w:b/>
          <w:szCs w:val="20"/>
          <w:lang w:val="es-ES_tradnl" w:eastAsia="es-ES"/>
        </w:rPr>
        <w:t>Objetivos</w:t>
      </w:r>
    </w:p>
    <w:p w:rsidR="00474AC1" w:rsidRPr="00780207" w:rsidRDefault="00474AC1" w:rsidP="00474AC1">
      <w:pPr>
        <w:jc w:val="both"/>
        <w:rPr>
          <w:rFonts w:ascii="Verdana" w:hAnsi="Verdana" w:cs="Times New Roman"/>
          <w:bCs/>
          <w:szCs w:val="20"/>
          <w:lang w:val="es-ES_tradnl" w:eastAsia="es-ES"/>
        </w:rPr>
      </w:pPr>
      <w:r w:rsidRPr="00780207">
        <w:rPr>
          <w:rFonts w:ascii="Verdana" w:hAnsi="Verdana" w:cs="Times New Roman"/>
          <w:szCs w:val="20"/>
          <w:lang w:val="es-ES" w:eastAsia="es-ES"/>
        </w:rPr>
        <w:tab/>
        <w:t xml:space="preserve">El propósito del presente documento es describir la normativa de codificación </w:t>
      </w:r>
      <w:r w:rsidR="00BB648F" w:rsidRPr="00780207">
        <w:rPr>
          <w:rFonts w:ascii="Verdana" w:hAnsi="Verdana" w:cs="Times New Roman"/>
          <w:szCs w:val="20"/>
          <w:lang w:val="es-ES" w:eastAsia="es-ES"/>
        </w:rPr>
        <w:t xml:space="preserve">de los componentes de </w:t>
      </w:r>
      <w:proofErr w:type="spellStart"/>
      <w:r w:rsidR="00BB648F" w:rsidRPr="00780207">
        <w:rPr>
          <w:rFonts w:ascii="Verdana" w:hAnsi="Verdana" w:cs="Times New Roman"/>
          <w:szCs w:val="20"/>
          <w:lang w:val="es-ES" w:eastAsia="es-ES"/>
        </w:rPr>
        <w:t>testing</w:t>
      </w:r>
      <w:proofErr w:type="spellEnd"/>
      <w:r w:rsidR="00BB648F" w:rsidRPr="00780207">
        <w:rPr>
          <w:rFonts w:ascii="Verdana" w:hAnsi="Verdana" w:cs="Times New Roman"/>
          <w:szCs w:val="20"/>
          <w:lang w:val="es-ES" w:eastAsia="es-ES"/>
        </w:rPr>
        <w:t xml:space="preserve"> unitario de los servicios desarrollados bajo la </w:t>
      </w:r>
      <w:proofErr w:type="spellStart"/>
      <w:r w:rsidR="00BB648F" w:rsidRPr="00780207">
        <w:rPr>
          <w:rFonts w:ascii="Verdana" w:hAnsi="Verdana" w:cs="Times New Roman"/>
          <w:szCs w:val="20"/>
          <w:lang w:val="es-ES" w:eastAsia="es-ES"/>
        </w:rPr>
        <w:t>arquitectra</w:t>
      </w:r>
      <w:proofErr w:type="spellEnd"/>
      <w:r w:rsidR="00BB648F" w:rsidRPr="00780207">
        <w:rPr>
          <w:rFonts w:ascii="Verdana" w:hAnsi="Verdana" w:cs="Times New Roman"/>
          <w:szCs w:val="20"/>
          <w:lang w:val="es-ES" w:eastAsia="es-ES"/>
        </w:rPr>
        <w:t xml:space="preserve"> estándar de aplicaciones.</w:t>
      </w: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1" w:name="_Toc472851114"/>
      <w:bookmarkStart w:id="2" w:name="_Toc504448234"/>
      <w:bookmarkStart w:id="3" w:name="_Toc129668042"/>
      <w:r w:rsidRPr="00780207">
        <w:rPr>
          <w:rFonts w:ascii="Verdana" w:hAnsi="Verdana" w:cs="Times New Roman"/>
          <w:b/>
          <w:szCs w:val="20"/>
          <w:lang w:val="es-ES_tradnl" w:eastAsia="es-ES"/>
        </w:rPr>
        <w:t>Alcance</w:t>
      </w:r>
      <w:bookmarkEnd w:id="1"/>
      <w:bookmarkEnd w:id="2"/>
      <w:bookmarkEnd w:id="3"/>
    </w:p>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b/>
        <w:t xml:space="preserve">Esta normativa es aplicable a todo desarrollo de aplicaciones en .NET, ya sea internas de </w:t>
      </w:r>
      <w:r w:rsidR="00BB648F" w:rsidRPr="00780207">
        <w:rPr>
          <w:rFonts w:ascii="Verdana" w:hAnsi="Verdana" w:cs="Times New Roman"/>
          <w:szCs w:val="20"/>
          <w:lang w:val="es-ES_tradnl" w:eastAsia="es-ES"/>
        </w:rPr>
        <w:t>ALLUS</w:t>
      </w:r>
      <w:r w:rsidR="009F53E1" w:rsidRPr="00780207">
        <w:rPr>
          <w:rFonts w:ascii="Verdana" w:hAnsi="Verdana" w:cs="Times New Roman"/>
          <w:szCs w:val="20"/>
          <w:lang w:val="es-ES_tradnl" w:eastAsia="es-ES"/>
        </w:rPr>
        <w:t xml:space="preserve"> </w:t>
      </w:r>
      <w:r w:rsidRPr="00780207">
        <w:rPr>
          <w:rFonts w:ascii="Verdana" w:hAnsi="Verdana" w:cs="Times New Roman"/>
          <w:szCs w:val="20"/>
          <w:lang w:val="es-ES_tradnl" w:eastAsia="es-ES"/>
        </w:rPr>
        <w:t xml:space="preserve"> o </w:t>
      </w:r>
      <w:proofErr w:type="spellStart"/>
      <w:r w:rsidRPr="00780207">
        <w:rPr>
          <w:rFonts w:ascii="Verdana" w:hAnsi="Verdana" w:cs="Times New Roman"/>
          <w:szCs w:val="20"/>
          <w:lang w:val="es-ES_tradnl" w:eastAsia="es-ES"/>
        </w:rPr>
        <w:t>Tercerizadas</w:t>
      </w:r>
      <w:proofErr w:type="spellEnd"/>
      <w:r w:rsidRPr="00780207">
        <w:rPr>
          <w:rFonts w:ascii="Verdana" w:hAnsi="Verdana" w:cs="Times New Roman"/>
          <w:szCs w:val="20"/>
          <w:lang w:val="es-ES_tradnl" w:eastAsia="es-ES"/>
        </w:rPr>
        <w:t>.</w:t>
      </w:r>
    </w:p>
    <w:p w:rsidR="00474AC1" w:rsidRPr="00780207" w:rsidRDefault="00474AC1" w:rsidP="00474AC1">
      <w:pPr>
        <w:jc w:val="both"/>
        <w:rPr>
          <w:rFonts w:ascii="Verdana" w:hAnsi="Verdana" w:cs="Times New Roman"/>
          <w:szCs w:val="20"/>
          <w:lang w:val="es-ES_tradnl" w:eastAsia="es-ES"/>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4" w:name="_Toc472851116"/>
      <w:bookmarkStart w:id="5" w:name="_Toc504448236"/>
      <w:bookmarkStart w:id="6" w:name="_Toc129668044"/>
      <w:r w:rsidRPr="00780207">
        <w:rPr>
          <w:rFonts w:ascii="Verdana" w:hAnsi="Verdana" w:cs="Times New Roman"/>
          <w:b/>
          <w:szCs w:val="20"/>
          <w:lang w:val="es-ES_tradnl" w:eastAsia="es-ES"/>
        </w:rPr>
        <w:t>Elaboración / Revisión / Aprobación</w:t>
      </w:r>
      <w:bookmarkEnd w:id="4"/>
      <w:bookmarkEnd w:id="5"/>
      <w:bookmarkEnd w:id="6"/>
    </w:p>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b/>
        <w:t xml:space="preserve">El presente documento es elaborado por el </w:t>
      </w:r>
      <w:r w:rsidRPr="00780207">
        <w:rPr>
          <w:rFonts w:ascii="Verdana" w:hAnsi="Verdana" w:cs="Times New Roman"/>
          <w:b/>
          <w:szCs w:val="20"/>
          <w:lang w:val="es-ES_tradnl" w:eastAsia="es-ES"/>
        </w:rPr>
        <w:t>Arquitecto Líder de la División QA</w:t>
      </w:r>
      <w:r w:rsidRPr="00780207">
        <w:rPr>
          <w:rFonts w:ascii="Verdana" w:hAnsi="Verdana" w:cs="Times New Roman"/>
          <w:szCs w:val="20"/>
          <w:lang w:val="es-ES_tradnl" w:eastAsia="es-ES"/>
        </w:rPr>
        <w:t xml:space="preserve">, Revisado por el </w:t>
      </w:r>
      <w:r w:rsidRPr="00780207">
        <w:rPr>
          <w:rFonts w:ascii="Verdana" w:hAnsi="Verdana" w:cs="Times New Roman"/>
          <w:b/>
          <w:szCs w:val="20"/>
          <w:lang w:val="es-ES_tradnl" w:eastAsia="es-ES"/>
        </w:rPr>
        <w:t xml:space="preserve">Responsable de División QA </w:t>
      </w:r>
      <w:r w:rsidRPr="00780207">
        <w:rPr>
          <w:rFonts w:ascii="Verdana" w:hAnsi="Verdana" w:cs="Times New Roman"/>
          <w:szCs w:val="20"/>
          <w:lang w:val="es-ES_tradnl" w:eastAsia="es-ES"/>
        </w:rPr>
        <w:t xml:space="preserve">y aprobado por la </w:t>
      </w:r>
      <w:r w:rsidRPr="00780207">
        <w:rPr>
          <w:rFonts w:ascii="Verdana" w:hAnsi="Verdana" w:cs="Times New Roman"/>
          <w:b/>
          <w:szCs w:val="20"/>
          <w:lang w:val="es-ES_tradnl" w:eastAsia="es-ES"/>
        </w:rPr>
        <w:t>Gerencia de Desarrollo.</w:t>
      </w:r>
    </w:p>
    <w:p w:rsidR="00474AC1" w:rsidRPr="00780207" w:rsidRDefault="00474AC1" w:rsidP="00474AC1">
      <w:pPr>
        <w:jc w:val="both"/>
        <w:rPr>
          <w:rFonts w:ascii="Verdana" w:hAnsi="Verdana" w:cs="Times New Roman"/>
          <w:szCs w:val="20"/>
          <w:lang w:val="es-ES_tradnl" w:eastAsia="es-ES"/>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7" w:name="_Toc129668045"/>
      <w:r w:rsidRPr="00780207">
        <w:rPr>
          <w:rFonts w:ascii="Verdana" w:hAnsi="Verdana" w:cs="Times New Roman"/>
          <w:b/>
          <w:szCs w:val="20"/>
          <w:lang w:val="es-ES_tradnl" w:eastAsia="es-ES"/>
        </w:rPr>
        <w:t>Roles y Responsabilidades</w:t>
      </w:r>
      <w:bookmarkEnd w:id="7"/>
    </w:p>
    <w:p w:rsidR="00474AC1" w:rsidRPr="00780207" w:rsidRDefault="00474AC1" w:rsidP="00474AC1">
      <w:pPr>
        <w:jc w:val="both"/>
        <w:rPr>
          <w:rFonts w:ascii="Verdana" w:hAnsi="Verdana" w:cs="Times New Roman"/>
          <w:szCs w:val="20"/>
          <w:lang w:val="es-ES_tradnl"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33"/>
        <w:gridCol w:w="5658"/>
      </w:tblGrid>
      <w:tr w:rsidR="00474AC1" w:rsidRPr="00780207" w:rsidTr="00660206">
        <w:tc>
          <w:tcPr>
            <w:tcW w:w="1745" w:type="pct"/>
            <w:shd w:val="clear" w:color="auto" w:fill="E6E6E6"/>
          </w:tcPr>
          <w:p w:rsidR="00474AC1" w:rsidRPr="00780207" w:rsidRDefault="00474AC1" w:rsidP="00474AC1">
            <w:pPr>
              <w:jc w:val="both"/>
              <w:rPr>
                <w:rFonts w:ascii="Verdana" w:hAnsi="Verdana" w:cs="Times New Roman"/>
                <w:b/>
                <w:bCs/>
                <w:szCs w:val="20"/>
                <w:lang w:val="es-ES_tradnl" w:eastAsia="es-ES"/>
              </w:rPr>
            </w:pPr>
            <w:r w:rsidRPr="00780207">
              <w:rPr>
                <w:rFonts w:ascii="Verdana" w:hAnsi="Verdana" w:cs="Times New Roman"/>
                <w:b/>
                <w:bCs/>
                <w:szCs w:val="20"/>
                <w:lang w:val="es-ES_tradnl" w:eastAsia="es-ES"/>
              </w:rPr>
              <w:t>Rol</w:t>
            </w:r>
          </w:p>
        </w:tc>
        <w:tc>
          <w:tcPr>
            <w:tcW w:w="3255" w:type="pct"/>
            <w:shd w:val="clear" w:color="auto" w:fill="E6E6E6"/>
          </w:tcPr>
          <w:p w:rsidR="00474AC1" w:rsidRPr="00780207" w:rsidRDefault="00474AC1" w:rsidP="00474AC1">
            <w:pPr>
              <w:jc w:val="both"/>
              <w:rPr>
                <w:rFonts w:ascii="Verdana" w:hAnsi="Verdana" w:cs="Times New Roman"/>
                <w:b/>
                <w:bCs/>
                <w:szCs w:val="20"/>
                <w:lang w:val="es-ES_tradnl" w:eastAsia="es-ES"/>
              </w:rPr>
            </w:pPr>
            <w:r w:rsidRPr="00780207">
              <w:rPr>
                <w:rFonts w:ascii="Verdana" w:hAnsi="Verdana" w:cs="Times New Roman"/>
                <w:b/>
                <w:bCs/>
                <w:szCs w:val="20"/>
                <w:lang w:val="es-ES_tradnl" w:eastAsia="es-ES"/>
              </w:rPr>
              <w:t>Responsabilidad</w:t>
            </w:r>
          </w:p>
        </w:tc>
      </w:tr>
      <w:tr w:rsidR="00474AC1" w:rsidRPr="00933890"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Gerencia de desarrollo</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Aprobar el estándar de Desarrollo.</w:t>
            </w:r>
          </w:p>
        </w:tc>
      </w:tr>
      <w:tr w:rsidR="00474AC1" w:rsidRPr="00933890"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Arquitecto Líder</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Definir Estándares y auditar el estándar.</w:t>
            </w:r>
          </w:p>
        </w:tc>
      </w:tr>
      <w:tr w:rsidR="00474AC1" w:rsidRPr="00780207"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Responsable División QA</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Revisión general del estándar.</w:t>
            </w:r>
          </w:p>
        </w:tc>
      </w:tr>
    </w:tbl>
    <w:p w:rsidR="00474AC1" w:rsidRPr="00780207" w:rsidRDefault="00474AC1" w:rsidP="00474AC1">
      <w:pPr>
        <w:jc w:val="both"/>
        <w:rPr>
          <w:rFonts w:ascii="Verdana" w:hAnsi="Verdana" w:cs="Times New Roman"/>
          <w:szCs w:val="20"/>
          <w:lang w:val="es-ES_tradnl" w:eastAsia="es-ES"/>
        </w:rPr>
      </w:pPr>
    </w:p>
    <w:p w:rsidR="00A377D0" w:rsidRDefault="00A377D0" w:rsidP="00780207">
      <w:pPr>
        <w:keepNext/>
        <w:tabs>
          <w:tab w:val="left" w:pos="851"/>
        </w:tabs>
        <w:spacing w:after="120"/>
        <w:jc w:val="both"/>
        <w:outlineLvl w:val="1"/>
        <w:rPr>
          <w:rFonts w:ascii="Verdana" w:hAnsi="Verdana" w:cs="Times New Roman"/>
          <w:b/>
          <w:szCs w:val="20"/>
          <w:lang w:val="es-ES_tradnl" w:eastAsia="es-ES"/>
        </w:rPr>
      </w:pPr>
    </w:p>
    <w:p w:rsidR="00474AC1" w:rsidRPr="00780207" w:rsidRDefault="00474AC1" w:rsidP="00780207">
      <w:pPr>
        <w:keepNext/>
        <w:tabs>
          <w:tab w:val="left" w:pos="851"/>
        </w:tabs>
        <w:spacing w:after="120"/>
        <w:jc w:val="both"/>
        <w:outlineLvl w:val="1"/>
        <w:rPr>
          <w:rFonts w:ascii="Verdana" w:hAnsi="Verdana" w:cs="Times New Roman"/>
          <w:b/>
          <w:szCs w:val="20"/>
          <w:lang w:val="es-ES_tradnl" w:eastAsia="es-ES"/>
        </w:rPr>
      </w:pPr>
      <w:r w:rsidRPr="00780207">
        <w:rPr>
          <w:rFonts w:ascii="Verdana" w:hAnsi="Verdana" w:cs="Times New Roman"/>
          <w:b/>
          <w:szCs w:val="20"/>
          <w:lang w:val="es-ES_tradnl" w:eastAsia="es-ES"/>
        </w:rPr>
        <w:t>Introducción</w:t>
      </w:r>
    </w:p>
    <w:p w:rsidR="00474AC1" w:rsidRPr="00780207" w:rsidRDefault="000A6DD4" w:rsidP="00474AC1">
      <w:pPr>
        <w:autoSpaceDE w:val="0"/>
        <w:autoSpaceDN w:val="0"/>
        <w:adjustRightInd w:val="0"/>
        <w:jc w:val="both"/>
        <w:rPr>
          <w:rFonts w:ascii="Verdana" w:hAnsi="Verdana" w:cs="Times New Roman"/>
          <w:color w:val="000000"/>
          <w:szCs w:val="20"/>
          <w:lang w:val="es-ES" w:eastAsia="es-ES"/>
        </w:rPr>
      </w:pPr>
      <w:r w:rsidRPr="00780207">
        <w:rPr>
          <w:szCs w:val="20"/>
          <w:lang w:val="es-ES"/>
        </w:rPr>
        <w:t>Los test unitarios son las únicas pruebas que existen en programación de tal forma que hay una integración continua entre la codificación y las pruebas, estas pruebas son las que dan lugar a una re-fabricación constante del código.</w:t>
      </w:r>
    </w:p>
    <w:p w:rsidR="00556D40" w:rsidRPr="00780207" w:rsidRDefault="00556D40" w:rsidP="00D119ED">
      <w:pPr>
        <w:autoSpaceDE w:val="0"/>
        <w:autoSpaceDN w:val="0"/>
        <w:adjustRightInd w:val="0"/>
        <w:jc w:val="both"/>
        <w:rPr>
          <w:szCs w:val="20"/>
          <w:lang w:val="es-ES"/>
        </w:rPr>
      </w:pPr>
      <w:r w:rsidRPr="00780207">
        <w:rPr>
          <w:rFonts w:ascii="Verdana" w:hAnsi="Verdana" w:cs="Times New Roman"/>
          <w:color w:val="000000"/>
          <w:szCs w:val="20"/>
          <w:lang w:val="es-ES" w:eastAsia="es-ES"/>
        </w:rPr>
        <w:t xml:space="preserve">Como se menciona, </w:t>
      </w:r>
      <w:r w:rsidR="00D119ED" w:rsidRPr="00780207">
        <w:rPr>
          <w:szCs w:val="20"/>
          <w:lang w:val="es-ES"/>
        </w:rPr>
        <w:t xml:space="preserve">son las que atañen más directamente al programador. Una prueba de test unitario es una porción de código que prueba un área de funcionalidad, generalmente pequeña, del código que se desea testear. Por ejemplo podemos pensar en un test unitario que se encargue </w:t>
      </w:r>
      <w:r w:rsidRPr="00780207">
        <w:rPr>
          <w:szCs w:val="20"/>
          <w:lang w:val="es-ES"/>
        </w:rPr>
        <w:t>de validar si un método obtiene los campos esperados de una tabla y su macheo correspondiente de nombres. Esto permitirá en un futuro determinar alguna falla por modificación de esquemas de BD.</w:t>
      </w:r>
    </w:p>
    <w:p w:rsidR="00DD64B3" w:rsidRPr="00780207" w:rsidRDefault="00556D40" w:rsidP="00D119ED">
      <w:pPr>
        <w:autoSpaceDE w:val="0"/>
        <w:autoSpaceDN w:val="0"/>
        <w:adjustRightInd w:val="0"/>
        <w:jc w:val="both"/>
        <w:rPr>
          <w:rFonts w:ascii="Verdana" w:hAnsi="Verdana" w:cs="Times New Roman"/>
          <w:color w:val="000000"/>
          <w:szCs w:val="20"/>
          <w:lang w:val="es-ES" w:eastAsia="es-ES"/>
        </w:rPr>
      </w:pPr>
      <w:r w:rsidRPr="00780207">
        <w:rPr>
          <w:szCs w:val="20"/>
          <w:lang w:val="es-ES"/>
        </w:rPr>
        <w:t xml:space="preserve"> </w:t>
      </w:r>
    </w:p>
    <w:p w:rsidR="00474AC1" w:rsidRPr="00780207" w:rsidRDefault="00474AC1" w:rsidP="00474AC1">
      <w:pPr>
        <w:ind w:left="180"/>
        <w:jc w:val="both"/>
        <w:rPr>
          <w:rFonts w:ascii="Verdana" w:hAnsi="Verdana" w:cs="Arial"/>
          <w:b/>
          <w:color w:val="000000"/>
          <w:szCs w:val="20"/>
          <w:lang w:val="es-ES_tradnl" w:eastAsia="es-ES"/>
        </w:rPr>
      </w:pPr>
    </w:p>
    <w:p w:rsidR="00474AC1" w:rsidRPr="00780207" w:rsidRDefault="00474AC1" w:rsidP="00474AC1">
      <w:pPr>
        <w:autoSpaceDE w:val="0"/>
        <w:autoSpaceDN w:val="0"/>
        <w:adjustRightInd w:val="0"/>
        <w:rPr>
          <w:rFonts w:ascii="Verdana" w:hAnsi="Verdana" w:cs="Times New Roman"/>
          <w:color w:val="000000"/>
          <w:szCs w:val="20"/>
          <w:lang w:val="es-ES" w:eastAsia="es-ES"/>
        </w:rPr>
      </w:pPr>
    </w:p>
    <w:p w:rsidR="00474AC1" w:rsidRPr="00780207" w:rsidRDefault="00474AC1" w:rsidP="00A377D0">
      <w:pPr>
        <w:keepNext/>
        <w:tabs>
          <w:tab w:val="left" w:pos="851"/>
        </w:tabs>
        <w:spacing w:after="120"/>
        <w:jc w:val="both"/>
        <w:outlineLvl w:val="1"/>
        <w:rPr>
          <w:rFonts w:ascii="Verdana" w:hAnsi="Verdana" w:cs="Times New Roman"/>
          <w:b/>
          <w:szCs w:val="20"/>
          <w:lang w:val="es-ES_tradnl" w:eastAsia="es-ES"/>
        </w:rPr>
      </w:pPr>
      <w:r w:rsidRPr="00780207">
        <w:rPr>
          <w:rFonts w:ascii="Verdana" w:hAnsi="Verdana" w:cs="Times New Roman"/>
          <w:b/>
          <w:szCs w:val="20"/>
          <w:lang w:val="es-ES_tradnl" w:eastAsia="es-ES"/>
        </w:rPr>
        <w:lastRenderedPageBreak/>
        <w:t>Requerimientos Generales</w:t>
      </w:r>
    </w:p>
    <w:p w:rsidR="00474AC1" w:rsidRPr="00780207" w:rsidRDefault="00B82DD9"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Este documento no tiene por objetivo </w:t>
      </w:r>
      <w:proofErr w:type="spellStart"/>
      <w:r w:rsidRPr="00780207">
        <w:rPr>
          <w:rFonts w:ascii="Verdana" w:hAnsi="Verdana" w:cs="Times New Roman"/>
          <w:szCs w:val="20"/>
          <w:lang w:val="es-ES_tradnl" w:eastAsia="es-ES"/>
        </w:rPr>
        <w:t>enceñar</w:t>
      </w:r>
      <w:proofErr w:type="spellEnd"/>
      <w:r w:rsidRPr="00780207">
        <w:rPr>
          <w:rFonts w:ascii="Verdana" w:hAnsi="Verdana" w:cs="Times New Roman"/>
          <w:szCs w:val="20"/>
          <w:lang w:val="es-ES_tradnl" w:eastAsia="es-ES"/>
        </w:rPr>
        <w:t xml:space="preserve"> a realizar test unitarios ni explicar el </w:t>
      </w:r>
      <w:proofErr w:type="spellStart"/>
      <w:r w:rsidRPr="00780207">
        <w:rPr>
          <w:rFonts w:ascii="Verdana" w:hAnsi="Verdana" w:cs="Times New Roman"/>
          <w:szCs w:val="20"/>
          <w:lang w:val="es-ES_tradnl" w:eastAsia="es-ES"/>
        </w:rPr>
        <w:t>framework</w:t>
      </w:r>
      <w:proofErr w:type="spellEnd"/>
      <w:r w:rsidRPr="00780207">
        <w:rPr>
          <w:rFonts w:ascii="Verdana" w:hAnsi="Verdana" w:cs="Times New Roman"/>
          <w:szCs w:val="20"/>
          <w:lang w:val="es-ES_tradnl" w:eastAsia="es-ES"/>
        </w:rPr>
        <w:t xml:space="preserve"> de </w:t>
      </w:r>
      <w:proofErr w:type="spellStart"/>
      <w:r w:rsidRPr="00780207">
        <w:rPr>
          <w:rFonts w:ascii="Verdana" w:hAnsi="Verdana" w:cs="Times New Roman"/>
          <w:szCs w:val="20"/>
          <w:lang w:val="es-ES_tradnl" w:eastAsia="es-ES"/>
        </w:rPr>
        <w:t>unit</w:t>
      </w:r>
      <w:proofErr w:type="spellEnd"/>
      <w:r w:rsidRPr="00780207">
        <w:rPr>
          <w:rFonts w:ascii="Verdana" w:hAnsi="Verdana" w:cs="Times New Roman"/>
          <w:szCs w:val="20"/>
          <w:lang w:val="es-ES_tradnl" w:eastAsia="es-ES"/>
        </w:rPr>
        <w:t xml:space="preserve"> test. Solo va a mostrar </w:t>
      </w:r>
      <w:proofErr w:type="spellStart"/>
      <w:r w:rsidRPr="00780207">
        <w:rPr>
          <w:rFonts w:ascii="Verdana" w:hAnsi="Verdana" w:cs="Times New Roman"/>
          <w:szCs w:val="20"/>
          <w:lang w:val="es-ES_tradnl" w:eastAsia="es-ES"/>
        </w:rPr>
        <w:t>siertos</w:t>
      </w:r>
      <w:proofErr w:type="spellEnd"/>
      <w:r w:rsidRPr="00780207">
        <w:rPr>
          <w:rFonts w:ascii="Verdana" w:hAnsi="Verdana" w:cs="Times New Roman"/>
          <w:szCs w:val="20"/>
          <w:lang w:val="es-ES_tradnl" w:eastAsia="es-ES"/>
        </w:rPr>
        <w:t xml:space="preserve"> patrones de </w:t>
      </w:r>
      <w:proofErr w:type="spellStart"/>
      <w:r w:rsidRPr="00780207">
        <w:rPr>
          <w:rFonts w:ascii="Verdana" w:hAnsi="Verdana" w:cs="Times New Roman"/>
          <w:szCs w:val="20"/>
          <w:lang w:val="es-ES_tradnl" w:eastAsia="es-ES"/>
        </w:rPr>
        <w:t>testing</w:t>
      </w:r>
      <w:proofErr w:type="spellEnd"/>
      <w:r w:rsidRPr="00780207">
        <w:rPr>
          <w:rFonts w:ascii="Verdana" w:hAnsi="Verdana" w:cs="Times New Roman"/>
          <w:szCs w:val="20"/>
          <w:lang w:val="es-ES_tradnl" w:eastAsia="es-ES"/>
        </w:rPr>
        <w:t xml:space="preserve"> que se deberán respetar en todos los desarrollos de los componentes de servicios.</w:t>
      </w:r>
    </w:p>
    <w:p w:rsidR="00B82DD9" w:rsidRPr="00780207" w:rsidRDefault="00B82DD9" w:rsidP="00474AC1">
      <w:pPr>
        <w:jc w:val="both"/>
        <w:rPr>
          <w:rFonts w:ascii="Verdana" w:hAnsi="Verdana" w:cs="Times New Roman"/>
          <w:szCs w:val="20"/>
          <w:lang w:val="es-ES_tradnl" w:eastAsia="es-ES"/>
        </w:rPr>
      </w:pPr>
    </w:p>
    <w:p w:rsidR="00B82DD9" w:rsidRPr="00780207" w:rsidRDefault="006D60E9"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Los diferentes componentes que vamos a testear seguirán un patrón común y los componentes de </w:t>
      </w:r>
      <w:proofErr w:type="spellStart"/>
      <w:r w:rsidRPr="00780207">
        <w:rPr>
          <w:rFonts w:ascii="Verdana" w:hAnsi="Verdana" w:cs="Times New Roman"/>
          <w:szCs w:val="20"/>
          <w:lang w:val="es-ES_tradnl" w:eastAsia="es-ES"/>
        </w:rPr>
        <w:t>testing</w:t>
      </w:r>
      <w:proofErr w:type="spellEnd"/>
      <w:r w:rsidRPr="00780207">
        <w:rPr>
          <w:rFonts w:ascii="Verdana" w:hAnsi="Verdana" w:cs="Times New Roman"/>
          <w:szCs w:val="20"/>
          <w:lang w:val="es-ES_tradnl" w:eastAsia="es-ES"/>
        </w:rPr>
        <w:t xml:space="preserve"> deberán contener “todos” los mismos objetos declarados a fin de no tener </w:t>
      </w:r>
      <w:proofErr w:type="spellStart"/>
      <w:r w:rsidRPr="00780207">
        <w:rPr>
          <w:rFonts w:ascii="Verdana" w:hAnsi="Verdana" w:cs="Times New Roman"/>
          <w:szCs w:val="20"/>
          <w:lang w:val="es-ES_tradnl" w:eastAsia="es-ES"/>
        </w:rPr>
        <w:t>multiples</w:t>
      </w:r>
      <w:proofErr w:type="spellEnd"/>
      <w:r w:rsidRPr="00780207">
        <w:rPr>
          <w:rFonts w:ascii="Verdana" w:hAnsi="Verdana" w:cs="Times New Roman"/>
          <w:szCs w:val="20"/>
          <w:lang w:val="es-ES_tradnl" w:eastAsia="es-ES"/>
        </w:rPr>
        <w:t xml:space="preserve"> unidades de test </w:t>
      </w:r>
      <w:proofErr w:type="spellStart"/>
      <w:r w:rsidRPr="00780207">
        <w:rPr>
          <w:rFonts w:ascii="Verdana" w:hAnsi="Verdana" w:cs="Times New Roman"/>
          <w:szCs w:val="20"/>
          <w:lang w:val="es-ES_tradnl" w:eastAsia="es-ES"/>
        </w:rPr>
        <w:t>heterogeneas</w:t>
      </w:r>
      <w:proofErr w:type="spellEnd"/>
      <w:r w:rsidRPr="00780207">
        <w:rPr>
          <w:rFonts w:ascii="Verdana" w:hAnsi="Verdana" w:cs="Times New Roman"/>
          <w:szCs w:val="20"/>
          <w:lang w:val="es-ES_tradnl" w:eastAsia="es-ES"/>
        </w:rPr>
        <w:t xml:space="preserve"> y </w:t>
      </w:r>
      <w:proofErr w:type="spellStart"/>
      <w:r w:rsidRPr="00780207">
        <w:rPr>
          <w:rFonts w:ascii="Verdana" w:hAnsi="Verdana" w:cs="Times New Roman"/>
          <w:szCs w:val="20"/>
          <w:lang w:val="es-ES_tradnl" w:eastAsia="es-ES"/>
        </w:rPr>
        <w:t>fasilitarle</w:t>
      </w:r>
      <w:proofErr w:type="spellEnd"/>
      <w:r w:rsidRPr="00780207">
        <w:rPr>
          <w:rFonts w:ascii="Verdana" w:hAnsi="Verdana" w:cs="Times New Roman"/>
          <w:szCs w:val="20"/>
          <w:lang w:val="es-ES_tradnl" w:eastAsia="es-ES"/>
        </w:rPr>
        <w:t xml:space="preserve"> al desarrollador </w:t>
      </w:r>
      <w:proofErr w:type="spellStart"/>
      <w:r w:rsidRPr="00780207">
        <w:rPr>
          <w:rFonts w:ascii="Verdana" w:hAnsi="Verdana" w:cs="Times New Roman"/>
          <w:szCs w:val="20"/>
          <w:lang w:val="es-ES_tradnl" w:eastAsia="es-ES"/>
        </w:rPr>
        <w:t>desplasarce</w:t>
      </w:r>
      <w:proofErr w:type="spellEnd"/>
      <w:r w:rsidRPr="00780207">
        <w:rPr>
          <w:rFonts w:ascii="Verdana" w:hAnsi="Verdana" w:cs="Times New Roman"/>
          <w:szCs w:val="20"/>
          <w:lang w:val="es-ES_tradnl" w:eastAsia="es-ES"/>
        </w:rPr>
        <w:t xml:space="preserve"> de un proyecto a otro y poder comprender la lógica de test.</w:t>
      </w:r>
    </w:p>
    <w:p w:rsidR="006D60E9" w:rsidRPr="00780207" w:rsidRDefault="006D60E9" w:rsidP="00474AC1">
      <w:pPr>
        <w:jc w:val="both"/>
        <w:rPr>
          <w:rFonts w:ascii="Verdana" w:hAnsi="Verdana" w:cs="Times New Roman"/>
          <w:szCs w:val="20"/>
          <w:lang w:val="es-ES_tradnl" w:eastAsia="es-ES"/>
        </w:rPr>
      </w:pPr>
    </w:p>
    <w:p w:rsidR="006D60E9" w:rsidRPr="00780207" w:rsidRDefault="006D60E9" w:rsidP="00474AC1">
      <w:pPr>
        <w:jc w:val="both"/>
        <w:rPr>
          <w:rFonts w:ascii="Verdana" w:hAnsi="Verdana" w:cs="Times New Roman"/>
          <w:szCs w:val="20"/>
          <w:lang w:val="es-ES_tradnl" w:eastAsia="es-ES"/>
        </w:rPr>
      </w:pPr>
    </w:p>
    <w:p w:rsidR="006D60E9" w:rsidRPr="00780207" w:rsidRDefault="00DD36B2" w:rsidP="00474AC1">
      <w:pPr>
        <w:jc w:val="both"/>
        <w:rPr>
          <w:rFonts w:ascii="Verdana" w:hAnsi="Verdana" w:cs="Times New Roman"/>
          <w:b/>
          <w:szCs w:val="20"/>
          <w:lang w:val="es-ES_tradnl" w:eastAsia="es-ES"/>
        </w:rPr>
      </w:pPr>
      <w:r w:rsidRPr="00780207">
        <w:rPr>
          <w:rFonts w:ascii="Verdana" w:hAnsi="Verdana" w:cs="Times New Roman"/>
          <w:b/>
          <w:szCs w:val="20"/>
          <w:lang w:val="es-ES_tradnl" w:eastAsia="es-ES"/>
        </w:rPr>
        <w:t>Componentes que aplican:</w:t>
      </w:r>
    </w:p>
    <w:p w:rsidR="00DD36B2" w:rsidRPr="00780207" w:rsidRDefault="00DD36B2" w:rsidP="00474AC1">
      <w:pPr>
        <w:jc w:val="both"/>
        <w:rPr>
          <w:rFonts w:ascii="Verdana" w:hAnsi="Verdana" w:cs="Times New Roman"/>
          <w:szCs w:val="20"/>
          <w:lang w:val="es-ES_tradnl" w:eastAsia="es-ES"/>
        </w:rPr>
      </w:pPr>
    </w:p>
    <w:p w:rsidR="00DD36B2" w:rsidRPr="00780207" w:rsidRDefault="00DD36B2" w:rsidP="00942320">
      <w:pPr>
        <w:pStyle w:val="ListParagraph"/>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Servicios SVC</w:t>
      </w:r>
    </w:p>
    <w:p w:rsidR="00DD36B2" w:rsidRPr="00780207" w:rsidRDefault="00DD36B2" w:rsidP="00942320">
      <w:pPr>
        <w:pStyle w:val="ListParagraph"/>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Componentes de negocio BC</w:t>
      </w:r>
    </w:p>
    <w:p w:rsidR="00DD36B2" w:rsidRPr="00780207" w:rsidRDefault="00DD36B2" w:rsidP="00942320">
      <w:pPr>
        <w:pStyle w:val="ListParagraph"/>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Componentes de acceso a datos DAC</w:t>
      </w:r>
    </w:p>
    <w:p w:rsidR="00DD36B2" w:rsidRPr="00780207" w:rsidRDefault="00DD36B2" w:rsidP="00474AC1">
      <w:pPr>
        <w:jc w:val="both"/>
        <w:rPr>
          <w:rFonts w:ascii="Verdana" w:hAnsi="Verdana" w:cs="Times New Roman"/>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Por el momento se exige únicamente las pruebas unitarias de cada servicio desarrollado. Los demás componentes quedan a criterio del desarrollador y serán desarrollados dentro del mismo proyecto de test pero en clases diferentes de donde se ubiquen los test de servicios.</w:t>
      </w:r>
    </w:p>
    <w:p w:rsidR="00DD36B2" w:rsidRDefault="00DD36B2" w:rsidP="00474AC1">
      <w:pPr>
        <w:jc w:val="both"/>
        <w:rPr>
          <w:rFonts w:ascii="Verdana" w:hAnsi="Verdana" w:cs="Times New Roman"/>
          <w:sz w:val="22"/>
          <w:szCs w:val="20"/>
          <w:lang w:val="es-ES_tradnl" w:eastAsia="es-ES"/>
        </w:rPr>
      </w:pPr>
    </w:p>
    <w:p w:rsidR="00DD36B2" w:rsidRDefault="00DD36B2" w:rsidP="00474AC1">
      <w:pPr>
        <w:jc w:val="both"/>
        <w:rPr>
          <w:rFonts w:ascii="Verdana" w:hAnsi="Verdana" w:cs="Times New Roman"/>
          <w:sz w:val="22"/>
          <w:szCs w:val="20"/>
          <w:lang w:val="es-ES_tradnl" w:eastAsia="es-ES"/>
        </w:rPr>
      </w:pPr>
    </w:p>
    <w:p w:rsidR="00DD36B2" w:rsidRPr="00942320" w:rsidRDefault="00DD36B2" w:rsidP="00474AC1">
      <w:pPr>
        <w:jc w:val="both"/>
        <w:rPr>
          <w:rFonts w:ascii="Verdana" w:hAnsi="Verdana" w:cs="Times New Roman"/>
          <w:b/>
          <w:sz w:val="22"/>
          <w:szCs w:val="20"/>
          <w:lang w:val="es-ES_tradnl" w:eastAsia="es-ES"/>
        </w:rPr>
      </w:pPr>
      <w:proofErr w:type="spellStart"/>
      <w:r w:rsidRPr="00942320">
        <w:rPr>
          <w:rFonts w:ascii="Verdana" w:hAnsi="Verdana" w:cs="Times New Roman"/>
          <w:b/>
          <w:sz w:val="22"/>
          <w:szCs w:val="20"/>
          <w:lang w:val="es-ES_tradnl" w:eastAsia="es-ES"/>
        </w:rPr>
        <w:t>Tecnologia</w:t>
      </w:r>
      <w:proofErr w:type="spellEnd"/>
      <w:r w:rsidRPr="00942320">
        <w:rPr>
          <w:rFonts w:ascii="Verdana" w:hAnsi="Verdana" w:cs="Times New Roman"/>
          <w:b/>
          <w:sz w:val="22"/>
          <w:szCs w:val="20"/>
          <w:lang w:val="es-ES_tradnl" w:eastAsia="es-ES"/>
        </w:rPr>
        <w:t>:</w:t>
      </w:r>
    </w:p>
    <w:p w:rsidR="00DD36B2" w:rsidRDefault="00DD36B2" w:rsidP="00474AC1">
      <w:pPr>
        <w:jc w:val="both"/>
        <w:rPr>
          <w:rFonts w:ascii="Verdana" w:hAnsi="Verdana" w:cs="Times New Roman"/>
          <w:sz w:val="22"/>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La tecnología para efectuar test unitarios será la que </w:t>
      </w:r>
      <w:proofErr w:type="spellStart"/>
      <w:r w:rsidRPr="00780207">
        <w:rPr>
          <w:rFonts w:ascii="Verdana" w:hAnsi="Verdana" w:cs="Times New Roman"/>
          <w:szCs w:val="20"/>
          <w:lang w:val="es-ES_tradnl" w:eastAsia="es-ES"/>
        </w:rPr>
        <w:t>esta</w:t>
      </w:r>
      <w:proofErr w:type="spellEnd"/>
      <w:r w:rsidRPr="00780207">
        <w:rPr>
          <w:rFonts w:ascii="Verdana" w:hAnsi="Verdana" w:cs="Times New Roman"/>
          <w:szCs w:val="20"/>
          <w:lang w:val="es-ES_tradnl" w:eastAsia="es-ES"/>
        </w:rPr>
        <w:t xml:space="preserve"> integrada con visual </w:t>
      </w:r>
      <w:proofErr w:type="spellStart"/>
      <w:r w:rsidRPr="00780207">
        <w:rPr>
          <w:rFonts w:ascii="Verdana" w:hAnsi="Verdana" w:cs="Times New Roman"/>
          <w:szCs w:val="20"/>
          <w:lang w:val="es-ES_tradnl" w:eastAsia="es-ES"/>
        </w:rPr>
        <w:t>studio</w:t>
      </w:r>
      <w:proofErr w:type="spellEnd"/>
      <w:r w:rsidRPr="00780207">
        <w:rPr>
          <w:rFonts w:ascii="Verdana" w:hAnsi="Verdana" w:cs="Times New Roman"/>
          <w:szCs w:val="20"/>
          <w:lang w:val="es-ES_tradnl" w:eastAsia="es-ES"/>
        </w:rPr>
        <w:t xml:space="preserve"> 2008. Es una potente herramienta de test y respeta los estándares de </w:t>
      </w:r>
      <w:proofErr w:type="spellStart"/>
      <w:r w:rsidRPr="00780207">
        <w:rPr>
          <w:rFonts w:ascii="Verdana" w:hAnsi="Verdana" w:cs="Times New Roman"/>
          <w:szCs w:val="20"/>
          <w:lang w:val="es-ES_tradnl" w:eastAsia="es-ES"/>
        </w:rPr>
        <w:t>NUnit</w:t>
      </w:r>
      <w:proofErr w:type="spellEnd"/>
      <w:r w:rsidRPr="00780207">
        <w:rPr>
          <w:rFonts w:ascii="Verdana" w:hAnsi="Verdana" w:cs="Times New Roman"/>
          <w:szCs w:val="20"/>
          <w:lang w:val="es-ES_tradnl" w:eastAsia="es-ES"/>
        </w:rPr>
        <w:t xml:space="preserve">. Por lo tanto aquel desarrollador que ah echo pruebas con </w:t>
      </w:r>
      <w:proofErr w:type="spellStart"/>
      <w:r w:rsidRPr="00780207">
        <w:rPr>
          <w:rFonts w:ascii="Verdana" w:hAnsi="Verdana" w:cs="Times New Roman"/>
          <w:szCs w:val="20"/>
          <w:lang w:val="es-ES_tradnl" w:eastAsia="es-ES"/>
        </w:rPr>
        <w:t>NUnit</w:t>
      </w:r>
      <w:proofErr w:type="spellEnd"/>
      <w:r w:rsidRPr="00780207">
        <w:rPr>
          <w:rFonts w:ascii="Verdana" w:hAnsi="Verdana" w:cs="Times New Roman"/>
          <w:szCs w:val="20"/>
          <w:lang w:val="es-ES_tradnl" w:eastAsia="es-ES"/>
        </w:rPr>
        <w:t xml:space="preserve"> no tendrá que aprender mucho para adaptarse a esta </w:t>
      </w:r>
      <w:proofErr w:type="spellStart"/>
      <w:r w:rsidRPr="00780207">
        <w:rPr>
          <w:rFonts w:ascii="Verdana" w:hAnsi="Verdana" w:cs="Times New Roman"/>
          <w:szCs w:val="20"/>
          <w:lang w:val="es-ES_tradnl" w:eastAsia="es-ES"/>
        </w:rPr>
        <w:t>tecnlogia</w:t>
      </w:r>
      <w:proofErr w:type="spellEnd"/>
      <w:r w:rsidR="00426103" w:rsidRPr="00780207">
        <w:rPr>
          <w:rFonts w:ascii="Verdana" w:hAnsi="Verdana" w:cs="Times New Roman"/>
          <w:szCs w:val="20"/>
          <w:lang w:val="es-ES_tradnl" w:eastAsia="es-ES"/>
        </w:rPr>
        <w:t>.</w:t>
      </w:r>
    </w:p>
    <w:p w:rsidR="00426103" w:rsidRPr="00780207" w:rsidRDefault="00426103" w:rsidP="00474AC1">
      <w:pPr>
        <w:jc w:val="both"/>
        <w:rPr>
          <w:rFonts w:ascii="Verdana" w:hAnsi="Verdana" w:cs="Times New Roman"/>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Proyecto de</w:t>
      </w:r>
      <w:r w:rsidR="00426103" w:rsidRPr="00780207">
        <w:rPr>
          <w:rFonts w:ascii="Verdana" w:hAnsi="Verdana" w:cs="Times New Roman"/>
          <w:szCs w:val="20"/>
          <w:lang w:val="es-ES_tradnl" w:eastAsia="es-ES"/>
        </w:rPr>
        <w:t xml:space="preserve"> </w:t>
      </w:r>
      <w:proofErr w:type="spellStart"/>
      <w:r w:rsidR="00426103" w:rsidRPr="00780207">
        <w:rPr>
          <w:rFonts w:ascii="Verdana" w:hAnsi="Verdana" w:cs="Times New Roman"/>
          <w:szCs w:val="20"/>
          <w:lang w:val="es-ES_tradnl" w:eastAsia="es-ES"/>
        </w:rPr>
        <w:t>testing</w:t>
      </w:r>
      <w:proofErr w:type="spellEnd"/>
    </w:p>
    <w:p w:rsidR="00DD36B2" w:rsidRPr="00780207" w:rsidRDefault="00DD36B2" w:rsidP="00474AC1">
      <w:pPr>
        <w:jc w:val="both"/>
        <w:rPr>
          <w:rFonts w:ascii="Verdana" w:hAnsi="Verdana" w:cs="Times New Roman"/>
          <w:szCs w:val="20"/>
          <w:lang w:val="es-ES_tradnl" w:eastAsia="es-ES"/>
        </w:rPr>
      </w:pPr>
    </w:p>
    <w:p w:rsidR="006D60E9" w:rsidRPr="00780207" w:rsidRDefault="00426103"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Por cada conjunto de proyectos de back </w:t>
      </w:r>
      <w:proofErr w:type="spellStart"/>
      <w:r w:rsidR="00265046" w:rsidRPr="00780207">
        <w:rPr>
          <w:rFonts w:ascii="Verdana" w:hAnsi="Verdana" w:cs="Times New Roman"/>
          <w:szCs w:val="20"/>
          <w:lang w:val="es-ES_tradnl" w:eastAsia="es-ES"/>
        </w:rPr>
        <w:t>end</w:t>
      </w:r>
      <w:proofErr w:type="spellEnd"/>
      <w:r w:rsidR="00265046" w:rsidRPr="00780207">
        <w:rPr>
          <w:rFonts w:ascii="Verdana" w:hAnsi="Verdana" w:cs="Times New Roman"/>
          <w:szCs w:val="20"/>
          <w:lang w:val="es-ES_tradnl" w:eastAsia="es-ES"/>
        </w:rPr>
        <w:t xml:space="preserve"> se generara un proyecto de t</w:t>
      </w:r>
      <w:r w:rsidRPr="00780207">
        <w:rPr>
          <w:rFonts w:ascii="Verdana" w:hAnsi="Verdana" w:cs="Times New Roman"/>
          <w:szCs w:val="20"/>
          <w:lang w:val="es-ES_tradnl" w:eastAsia="es-ES"/>
        </w:rPr>
        <w:t>est asociado.</w:t>
      </w:r>
    </w:p>
    <w:p w:rsidR="00426103" w:rsidRPr="00780207" w:rsidRDefault="00426103" w:rsidP="00474AC1">
      <w:pPr>
        <w:jc w:val="both"/>
        <w:rPr>
          <w:rFonts w:ascii="Verdana" w:hAnsi="Verdana" w:cs="Times New Roman"/>
          <w:szCs w:val="20"/>
          <w:lang w:val="es-ES_tradnl" w:eastAsia="es-ES"/>
        </w:rPr>
      </w:pPr>
    </w:p>
    <w:p w:rsidR="00A60EEE" w:rsidRPr="00780207" w:rsidRDefault="00A60EEE"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Ejemplo: </w:t>
      </w:r>
    </w:p>
    <w:p w:rsidR="00A60EEE" w:rsidRPr="00780207" w:rsidRDefault="00A60EEE" w:rsidP="00474AC1">
      <w:pPr>
        <w:jc w:val="both"/>
        <w:rPr>
          <w:rFonts w:ascii="Verdana" w:hAnsi="Verdana" w:cs="Times New Roman"/>
          <w:szCs w:val="20"/>
          <w:lang w:val="es-ES_tradnl" w:eastAsia="es-ES"/>
        </w:rPr>
      </w:pPr>
    </w:p>
    <w:p w:rsidR="00A60EEE" w:rsidRPr="00780207" w:rsidRDefault="00A60EEE"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Supongamos el back </w:t>
      </w:r>
      <w:proofErr w:type="spellStart"/>
      <w:r w:rsidRPr="00780207">
        <w:rPr>
          <w:rFonts w:ascii="Verdana" w:hAnsi="Verdana" w:cs="Times New Roman"/>
          <w:szCs w:val="20"/>
          <w:lang w:val="es-ES_tradnl" w:eastAsia="es-ES"/>
        </w:rPr>
        <w:t>end</w:t>
      </w:r>
      <w:proofErr w:type="spellEnd"/>
      <w:r w:rsidRPr="00780207">
        <w:rPr>
          <w:rFonts w:ascii="Verdana" w:hAnsi="Verdana" w:cs="Times New Roman"/>
          <w:szCs w:val="20"/>
          <w:lang w:val="es-ES_tradnl" w:eastAsia="es-ES"/>
        </w:rPr>
        <w:t xml:space="preserve"> de clientes </w:t>
      </w:r>
      <w:proofErr w:type="spellStart"/>
      <w:r w:rsidRPr="00780207">
        <w:rPr>
          <w:rFonts w:ascii="Verdana" w:hAnsi="Verdana" w:cs="Times New Roman"/>
          <w:szCs w:val="20"/>
          <w:lang w:val="es-ES_tradnl" w:eastAsia="es-ES"/>
        </w:rPr>
        <w:t>coin</w:t>
      </w:r>
      <w:proofErr w:type="spellEnd"/>
      <w:r w:rsidRPr="00780207">
        <w:rPr>
          <w:rFonts w:ascii="Verdana" w:hAnsi="Verdana" w:cs="Times New Roman"/>
          <w:szCs w:val="20"/>
          <w:lang w:val="es-ES_tradnl" w:eastAsia="es-ES"/>
        </w:rPr>
        <w:t xml:space="preserve"> sus </w:t>
      </w:r>
      <w:proofErr w:type="spellStart"/>
      <w:r w:rsidRPr="00780207">
        <w:rPr>
          <w:rFonts w:ascii="Verdana" w:hAnsi="Verdana" w:cs="Times New Roman"/>
          <w:szCs w:val="20"/>
          <w:lang w:val="es-ES_tradnl" w:eastAsia="es-ES"/>
        </w:rPr>
        <w:t>respecticvos</w:t>
      </w:r>
      <w:proofErr w:type="spellEnd"/>
      <w:r w:rsidRPr="00780207">
        <w:rPr>
          <w:rFonts w:ascii="Verdana" w:hAnsi="Verdana" w:cs="Times New Roman"/>
          <w:szCs w:val="20"/>
          <w:lang w:val="es-ES_tradnl" w:eastAsia="es-ES"/>
        </w:rPr>
        <w:t xml:space="preserve"> componentes.</w:t>
      </w:r>
      <w:r w:rsidR="00871640" w:rsidRPr="00780207">
        <w:rPr>
          <w:rFonts w:ascii="Verdana" w:hAnsi="Verdana" w:cs="Times New Roman"/>
          <w:szCs w:val="20"/>
          <w:lang w:val="es-ES_tradnl" w:eastAsia="es-ES"/>
        </w:rPr>
        <w:t xml:space="preserve"> </w:t>
      </w: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r>
        <w:rPr>
          <w:rFonts w:ascii="Verdana" w:hAnsi="Verdana" w:cs="Times New Roman"/>
          <w:sz w:val="22"/>
          <w:szCs w:val="20"/>
          <w:lang w:val="es-ES_tradnl" w:eastAsia="es-ES"/>
        </w:rPr>
        <w:tab/>
      </w:r>
      <w:r w:rsidR="00467CE0">
        <w:rPr>
          <w:rFonts w:ascii="Verdana" w:hAnsi="Verdana" w:cs="Times New Roman"/>
          <w:noProof/>
          <w:sz w:val="22"/>
          <w:szCs w:val="20"/>
          <w:lang w:val="es-ES" w:eastAsia="es-ES"/>
        </w:rPr>
        <w:pict>
          <v:group id="_x0000_s1031" style="position:absolute;left:0;text-align:left;margin-left:-11.1pt;margin-top:7.65pt;width:414.75pt;height:81.75pt;z-index:251663360;mso-position-horizontal-relative:text;mso-position-vertical-relative:text" coordorigin="2505,2385" coordsize="7920,1935">
            <v:roundrect id="_x0000_s1026" style="position:absolute;left:2505;top:238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proofErr w:type="spellStart"/>
                    <w:r>
                      <w:rPr>
                        <w:rFonts w:ascii="Verdana" w:hAnsi="Verdana" w:cs="Times New Roman"/>
                        <w:sz w:val="22"/>
                        <w:szCs w:val="20"/>
                        <w:lang w:val="es-ES_tradnl" w:eastAsia="es-ES"/>
                      </w:rPr>
                      <w:t>Meucci.BackEnd.Clientes.BC</w:t>
                    </w:r>
                    <w:proofErr w:type="spellEnd"/>
                  </w:p>
                </w:txbxContent>
              </v:textbox>
            </v:roundrect>
            <v:roundrect id="_x0000_s1027" style="position:absolute;left:2505;top:307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A60EEE">
                    <w:proofErr w:type="spellStart"/>
                    <w:r>
                      <w:rPr>
                        <w:rFonts w:ascii="Verdana" w:hAnsi="Verdana" w:cs="Times New Roman"/>
                        <w:sz w:val="22"/>
                        <w:szCs w:val="20"/>
                        <w:lang w:val="es-ES_tradnl" w:eastAsia="es-ES"/>
                      </w:rPr>
                      <w:t>Meucci.BackEnd.Clientes.SVC</w:t>
                    </w:r>
                    <w:proofErr w:type="spellEnd"/>
                  </w:p>
                </w:txbxContent>
              </v:textbox>
            </v:roundrect>
            <v:roundrect id="_x0000_s1028" style="position:absolute;left:2505;top:379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A60EEE">
                    <w:proofErr w:type="spellStart"/>
                    <w:r>
                      <w:rPr>
                        <w:rFonts w:ascii="Verdana" w:hAnsi="Verdana" w:cs="Times New Roman"/>
                        <w:sz w:val="22"/>
                        <w:szCs w:val="20"/>
                        <w:lang w:val="es-ES_tradnl" w:eastAsia="es-ES"/>
                      </w:rPr>
                      <w:t>Meucci.BackEnd.Clientes.DAC</w:t>
                    </w:r>
                    <w:proofErr w:type="spellEnd"/>
                  </w:p>
                </w:txbxContent>
              </v:textbox>
            </v:roundrect>
            <v:roundrect id="_x0000_s1029" style="position:absolute;left:6585;top:238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A60EEE">
                    <w:proofErr w:type="spellStart"/>
                    <w:r>
                      <w:rPr>
                        <w:rFonts w:ascii="Verdana" w:hAnsi="Verdana" w:cs="Times New Roman"/>
                        <w:sz w:val="22"/>
                        <w:szCs w:val="20"/>
                        <w:lang w:val="es-ES_tradnl" w:eastAsia="es-ES"/>
                      </w:rPr>
                      <w:t>Meucci.Common.Clientes.ISVC</w:t>
                    </w:r>
                    <w:proofErr w:type="spellEnd"/>
                  </w:p>
                </w:txbxContent>
              </v:textbox>
            </v:roundrect>
            <v:roundrect id="_x0000_s1030" style="position:absolute;left:6585;top:307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A60EEE">
                    <w:r>
                      <w:rPr>
                        <w:rFonts w:ascii="Verdana" w:hAnsi="Verdana" w:cs="Times New Roman"/>
                        <w:sz w:val="22"/>
                        <w:szCs w:val="20"/>
                        <w:lang w:val="es-ES_tradnl" w:eastAsia="es-ES"/>
                      </w:rPr>
                      <w:t>Meucci.Common.Clientes.BE</w:t>
                    </w:r>
                  </w:p>
                </w:txbxContent>
              </v:textbox>
            </v:roundrect>
          </v:group>
        </w:pict>
      </w: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871640" w:rsidRPr="00335CCE" w:rsidRDefault="00871640" w:rsidP="00474AC1">
      <w:pPr>
        <w:jc w:val="both"/>
        <w:rPr>
          <w:rFonts w:ascii="Verdana" w:hAnsi="Verdana" w:cs="Times New Roman"/>
          <w:szCs w:val="20"/>
          <w:lang w:val="es-ES_tradnl" w:eastAsia="es-ES"/>
        </w:rPr>
      </w:pPr>
      <w:r w:rsidRPr="00335CCE">
        <w:rPr>
          <w:rFonts w:ascii="Verdana" w:hAnsi="Verdana" w:cs="Times New Roman"/>
          <w:szCs w:val="20"/>
          <w:lang w:val="es-ES_tradnl" w:eastAsia="es-ES"/>
        </w:rPr>
        <w:t>A este proyecto le debemos agregar otro de test como muestra la figura siguiente</w:t>
      </w:r>
    </w:p>
    <w:p w:rsidR="00871640" w:rsidRDefault="00871640" w:rsidP="00474AC1">
      <w:pPr>
        <w:jc w:val="both"/>
        <w:rPr>
          <w:rFonts w:ascii="Verdana" w:hAnsi="Verdana" w:cs="Times New Roman"/>
          <w:sz w:val="22"/>
          <w:szCs w:val="20"/>
          <w:lang w:val="es-ES_tradnl" w:eastAsia="es-ES"/>
        </w:rPr>
      </w:pPr>
    </w:p>
    <w:p w:rsidR="00A60EEE" w:rsidRDefault="00467CE0" w:rsidP="00474AC1">
      <w:pPr>
        <w:jc w:val="both"/>
        <w:rPr>
          <w:rFonts w:ascii="Verdana" w:hAnsi="Verdana" w:cs="Times New Roman"/>
          <w:sz w:val="22"/>
          <w:szCs w:val="20"/>
          <w:lang w:val="es-ES_tradnl" w:eastAsia="es-ES"/>
        </w:rPr>
      </w:pPr>
      <w:r>
        <w:rPr>
          <w:rFonts w:ascii="Verdana" w:hAnsi="Verdana" w:cs="Times New Roman"/>
          <w:noProof/>
          <w:sz w:val="22"/>
          <w:szCs w:val="20"/>
          <w:lang w:val="es-ES" w:eastAsia="es-ES"/>
        </w:rPr>
        <w:pict>
          <v:group id="_x0000_s1038" style="position:absolute;left:0;text-align:left;margin-left:-6.6pt;margin-top:2.5pt;width:406.5pt;height:81.75pt;z-index:251666432" coordorigin="2505,2385" coordsize="7920,1935">
            <v:roundrect id="_x0000_s1039" style="position:absolute;left:2505;top:238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871640">
                    <w:proofErr w:type="spellStart"/>
                    <w:r>
                      <w:rPr>
                        <w:rFonts w:ascii="Verdana" w:hAnsi="Verdana" w:cs="Times New Roman"/>
                        <w:sz w:val="22"/>
                        <w:szCs w:val="20"/>
                        <w:lang w:val="es-ES_tradnl" w:eastAsia="es-ES"/>
                      </w:rPr>
                      <w:t>Meucci.BackEnd.Clientes.BC</w:t>
                    </w:r>
                    <w:proofErr w:type="spellEnd"/>
                  </w:p>
                </w:txbxContent>
              </v:textbox>
            </v:roundrect>
            <v:roundrect id="_x0000_s1040" style="position:absolute;left:2505;top:307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871640">
                    <w:proofErr w:type="spellStart"/>
                    <w:r>
                      <w:rPr>
                        <w:rFonts w:ascii="Verdana" w:hAnsi="Verdana" w:cs="Times New Roman"/>
                        <w:sz w:val="22"/>
                        <w:szCs w:val="20"/>
                        <w:lang w:val="es-ES_tradnl" w:eastAsia="es-ES"/>
                      </w:rPr>
                      <w:t>Meucci.BackEnd.Clientes.SVC</w:t>
                    </w:r>
                    <w:proofErr w:type="spellEnd"/>
                  </w:p>
                </w:txbxContent>
              </v:textbox>
            </v:roundrect>
            <v:roundrect id="_x0000_s1041" style="position:absolute;left:2505;top:379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871640">
                    <w:proofErr w:type="spellStart"/>
                    <w:r>
                      <w:rPr>
                        <w:rFonts w:ascii="Verdana" w:hAnsi="Verdana" w:cs="Times New Roman"/>
                        <w:sz w:val="22"/>
                        <w:szCs w:val="20"/>
                        <w:lang w:val="es-ES_tradnl" w:eastAsia="es-ES"/>
                      </w:rPr>
                      <w:t>Meucci.BackEnd.Clientes.DAC</w:t>
                    </w:r>
                    <w:proofErr w:type="spellEnd"/>
                  </w:p>
                </w:txbxContent>
              </v:textbox>
            </v:roundrect>
            <v:roundrect id="_x0000_s1042" style="position:absolute;left:6585;top:238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871640">
                    <w:proofErr w:type="spellStart"/>
                    <w:r>
                      <w:rPr>
                        <w:rFonts w:ascii="Verdana" w:hAnsi="Verdana" w:cs="Times New Roman"/>
                        <w:sz w:val="22"/>
                        <w:szCs w:val="20"/>
                        <w:lang w:val="es-ES_tradnl" w:eastAsia="es-ES"/>
                      </w:rPr>
                      <w:t>Meucci.Common.Clientes.ISVC</w:t>
                    </w:r>
                    <w:proofErr w:type="spellEnd"/>
                  </w:p>
                </w:txbxContent>
              </v:textbox>
            </v:roundrect>
            <v:roundrect id="_x0000_s1043" style="position:absolute;left:6585;top:307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871640">
                    <w:r>
                      <w:rPr>
                        <w:rFonts w:ascii="Verdana" w:hAnsi="Verdana" w:cs="Times New Roman"/>
                        <w:sz w:val="22"/>
                        <w:szCs w:val="20"/>
                        <w:lang w:val="es-ES_tradnl" w:eastAsia="es-ES"/>
                      </w:rPr>
                      <w:t>Meucci.Common.Clientes.BE</w:t>
                    </w:r>
                  </w:p>
                </w:txbxContent>
              </v:textbox>
            </v:roundrect>
          </v:group>
        </w:pict>
      </w:r>
    </w:p>
    <w:p w:rsidR="00A60EEE" w:rsidRDefault="00A60EEE" w:rsidP="00474AC1">
      <w:pPr>
        <w:jc w:val="both"/>
        <w:rPr>
          <w:rFonts w:ascii="Verdana" w:hAnsi="Verdana" w:cs="Times New Roman"/>
          <w:sz w:val="22"/>
          <w:szCs w:val="20"/>
          <w:lang w:val="es-ES_tradnl" w:eastAsia="es-ES"/>
        </w:rPr>
      </w:pPr>
    </w:p>
    <w:p w:rsidR="00871640" w:rsidRDefault="00871640"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467CE0" w:rsidP="00474AC1">
      <w:pPr>
        <w:jc w:val="both"/>
        <w:rPr>
          <w:rFonts w:ascii="Verdana" w:hAnsi="Verdana" w:cs="Times New Roman"/>
          <w:sz w:val="22"/>
          <w:szCs w:val="20"/>
          <w:lang w:val="es-ES_tradnl" w:eastAsia="es-ES"/>
        </w:rPr>
      </w:pPr>
      <w:r>
        <w:rPr>
          <w:rFonts w:ascii="Verdana" w:hAnsi="Verdana" w:cs="Times New Roman"/>
          <w:noProof/>
          <w:sz w:val="22"/>
          <w:szCs w:val="20"/>
          <w:lang w:val="es-ES" w:eastAsia="es-ES"/>
        </w:rPr>
        <w:pict>
          <v:roundrect id="_x0000_s1033" style="position:absolute;left:0;text-align:left;margin-left:14.4pt;margin-top:-.35pt;width:374.25pt;height:26.25pt;z-index:251665408" arcsize="10923f" fillcolor="white [3201]" strokecolor="#c0504d [3205]" strokeweight="1pt">
            <v:stroke dashstyle="dash"/>
            <v:shadow color="#868686"/>
            <v:textbox>
              <w:txbxContent>
                <w:p w:rsidR="00E63DD6" w:rsidRDefault="00E63DD6" w:rsidP="00A60EEE">
                  <w:proofErr w:type="spellStart"/>
                  <w:r>
                    <w:rPr>
                      <w:rFonts w:ascii="Verdana" w:hAnsi="Verdana" w:cs="Times New Roman"/>
                      <w:sz w:val="22"/>
                      <w:szCs w:val="20"/>
                      <w:lang w:val="es-ES_tradnl" w:eastAsia="es-ES"/>
                    </w:rPr>
                    <w:t>Meucci.BackEnd.Clientes.Test</w:t>
                  </w:r>
                  <w:proofErr w:type="spellEnd"/>
                </w:p>
              </w:txbxContent>
            </v:textbox>
          </v:roundrect>
        </w:pict>
      </w: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b/>
          <w:szCs w:val="20"/>
          <w:lang w:val="es-ES_tradnl" w:eastAsia="es-ES"/>
        </w:rPr>
      </w:pPr>
    </w:p>
    <w:p w:rsidR="008E117E" w:rsidRPr="00335CCE" w:rsidRDefault="008E117E" w:rsidP="00474AC1">
      <w:pPr>
        <w:jc w:val="both"/>
        <w:rPr>
          <w:rFonts w:ascii="Verdana" w:hAnsi="Verdana" w:cs="Times New Roman"/>
          <w:b/>
          <w:szCs w:val="20"/>
          <w:lang w:val="es-ES_tradnl" w:eastAsia="es-ES"/>
        </w:rPr>
      </w:pPr>
      <w:r w:rsidRPr="00335CCE">
        <w:rPr>
          <w:rFonts w:ascii="Verdana" w:hAnsi="Verdana" w:cs="Times New Roman"/>
          <w:b/>
          <w:szCs w:val="20"/>
          <w:lang w:val="es-ES_tradnl" w:eastAsia="es-ES"/>
        </w:rPr>
        <w:t>Contenido del proyecto</w:t>
      </w:r>
      <w:r w:rsidR="00335CCE">
        <w:rPr>
          <w:rFonts w:ascii="Verdana" w:hAnsi="Verdana" w:cs="Times New Roman"/>
          <w:b/>
          <w:szCs w:val="20"/>
          <w:lang w:val="es-ES_tradnl" w:eastAsia="es-ES"/>
        </w:rPr>
        <w:t xml:space="preserve"> de test unitario</w:t>
      </w:r>
    </w:p>
    <w:p w:rsidR="008E117E" w:rsidRPr="00780207" w:rsidRDefault="008E117E" w:rsidP="00474AC1">
      <w:pPr>
        <w:jc w:val="both"/>
        <w:rPr>
          <w:rFonts w:ascii="Verdana" w:hAnsi="Verdana" w:cs="Times New Roman"/>
          <w:szCs w:val="20"/>
          <w:lang w:val="es-ES_tradnl" w:eastAsia="es-ES"/>
        </w:rPr>
      </w:pPr>
    </w:p>
    <w:p w:rsidR="008E117E" w:rsidRPr="00335CCE" w:rsidRDefault="008E117E" w:rsidP="00335CCE">
      <w:pPr>
        <w:pStyle w:val="ListParagraph"/>
        <w:numPr>
          <w:ilvl w:val="0"/>
          <w:numId w:val="21"/>
        </w:numPr>
        <w:spacing w:after="120" w:line="60" w:lineRule="atLeast"/>
        <w:jc w:val="both"/>
        <w:rPr>
          <w:rFonts w:ascii="Verdana" w:hAnsi="Verdana" w:cs="Times New Roman"/>
          <w:szCs w:val="20"/>
          <w:lang w:val="es-ES_tradnl" w:eastAsia="es-ES"/>
        </w:rPr>
      </w:pPr>
      <w:r w:rsidRPr="00335CCE">
        <w:rPr>
          <w:rFonts w:ascii="Verdana" w:hAnsi="Verdana" w:cs="Times New Roman"/>
          <w:szCs w:val="20"/>
          <w:lang w:val="es-ES_tradnl" w:eastAsia="es-ES"/>
        </w:rPr>
        <w:t xml:space="preserve">Dentro de este proyecto existirán todas las pruebas </w:t>
      </w:r>
      <w:proofErr w:type="spellStart"/>
      <w:r w:rsidRPr="00335CCE">
        <w:rPr>
          <w:rFonts w:ascii="Verdana" w:hAnsi="Verdana" w:cs="Times New Roman"/>
          <w:szCs w:val="20"/>
          <w:lang w:val="es-ES_tradnl" w:eastAsia="es-ES"/>
        </w:rPr>
        <w:t>unitqarias</w:t>
      </w:r>
      <w:proofErr w:type="spellEnd"/>
      <w:r w:rsidRPr="00335CCE">
        <w:rPr>
          <w:rFonts w:ascii="Verdana" w:hAnsi="Verdana" w:cs="Times New Roman"/>
          <w:szCs w:val="20"/>
          <w:lang w:val="es-ES_tradnl" w:eastAsia="es-ES"/>
        </w:rPr>
        <w:t xml:space="preserve"> del dominio de back </w:t>
      </w:r>
      <w:proofErr w:type="spellStart"/>
      <w:r w:rsidRPr="00335CCE">
        <w:rPr>
          <w:rFonts w:ascii="Verdana" w:hAnsi="Verdana" w:cs="Times New Roman"/>
          <w:szCs w:val="20"/>
          <w:lang w:val="es-ES_tradnl" w:eastAsia="es-ES"/>
        </w:rPr>
        <w:t>end</w:t>
      </w:r>
      <w:proofErr w:type="spellEnd"/>
      <w:r w:rsidRPr="00335CCE">
        <w:rPr>
          <w:rFonts w:ascii="Verdana" w:hAnsi="Verdana" w:cs="Times New Roman"/>
          <w:szCs w:val="20"/>
          <w:lang w:val="es-ES_tradnl" w:eastAsia="es-ES"/>
        </w:rPr>
        <w:t xml:space="preserve"> de Clientes. </w:t>
      </w:r>
    </w:p>
    <w:p w:rsidR="008E117E" w:rsidRPr="00335CCE" w:rsidRDefault="008E117E" w:rsidP="00335CCE">
      <w:pPr>
        <w:pStyle w:val="ListParagraph"/>
        <w:numPr>
          <w:ilvl w:val="0"/>
          <w:numId w:val="21"/>
        </w:numPr>
        <w:spacing w:after="120" w:line="60" w:lineRule="atLeast"/>
        <w:jc w:val="both"/>
        <w:rPr>
          <w:rFonts w:ascii="Verdana" w:hAnsi="Verdana" w:cs="Times New Roman"/>
          <w:szCs w:val="20"/>
          <w:lang w:val="es-ES_tradnl" w:eastAsia="es-ES"/>
        </w:rPr>
      </w:pPr>
      <w:r w:rsidRPr="00335CCE">
        <w:rPr>
          <w:rFonts w:ascii="Verdana" w:hAnsi="Verdana" w:cs="Times New Roman"/>
          <w:szCs w:val="20"/>
          <w:lang w:val="es-ES_tradnl" w:eastAsia="es-ES"/>
        </w:rPr>
        <w:t>Referencias a todos los componentes del dominio</w:t>
      </w:r>
    </w:p>
    <w:p w:rsidR="008E117E" w:rsidRPr="00335CCE" w:rsidRDefault="008E117E" w:rsidP="00335CCE">
      <w:pPr>
        <w:pStyle w:val="ListParagraph"/>
        <w:numPr>
          <w:ilvl w:val="0"/>
          <w:numId w:val="21"/>
        </w:numPr>
        <w:spacing w:after="120" w:line="60" w:lineRule="atLeast"/>
        <w:rPr>
          <w:szCs w:val="20"/>
          <w:lang w:val="es-ES"/>
        </w:rPr>
      </w:pPr>
      <w:r w:rsidRPr="00335CCE">
        <w:rPr>
          <w:rFonts w:ascii="Verdana" w:hAnsi="Verdana" w:cs="Times New Roman"/>
          <w:szCs w:val="20"/>
          <w:lang w:val="es-ES_tradnl" w:eastAsia="es-ES"/>
        </w:rPr>
        <w:t xml:space="preserve">Referencia a componentes de otros dominios </w:t>
      </w:r>
      <w:r w:rsidR="00CF2152" w:rsidRPr="00335CCE">
        <w:rPr>
          <w:rFonts w:ascii="Verdana" w:hAnsi="Verdana" w:cs="Times New Roman"/>
          <w:szCs w:val="20"/>
          <w:lang w:val="es-ES_tradnl" w:eastAsia="es-ES"/>
        </w:rPr>
        <w:t xml:space="preserve"> en caso de que sea necesario </w:t>
      </w:r>
      <w:proofErr w:type="spellStart"/>
      <w:r w:rsidRPr="00335CCE">
        <w:rPr>
          <w:rFonts w:ascii="Verdana" w:hAnsi="Verdana" w:cs="Times New Roman"/>
          <w:i/>
          <w:szCs w:val="20"/>
          <w:lang w:val="es-ES_tradnl" w:eastAsia="es-ES"/>
        </w:rPr>
        <w:t>ej:Meucci.BackEnd.Stock.DAC</w:t>
      </w:r>
      <w:proofErr w:type="spellEnd"/>
    </w:p>
    <w:p w:rsidR="008E117E" w:rsidRPr="00335CCE" w:rsidRDefault="008E117E" w:rsidP="00335CCE">
      <w:pPr>
        <w:pStyle w:val="ListParagraph"/>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Referencia a librerías del frameworck</w:t>
      </w:r>
      <w:r w:rsidR="00BF5982" w:rsidRPr="00335CCE">
        <w:rPr>
          <w:rFonts w:ascii="Verdana" w:hAnsi="Verdana" w:cs="Times New Roman"/>
          <w:szCs w:val="20"/>
          <w:lang w:val="es-ES" w:eastAsia="es-ES"/>
        </w:rPr>
        <w:t xml:space="preserve"> (link)</w:t>
      </w:r>
    </w:p>
    <w:p w:rsidR="00BF5982" w:rsidRPr="00335CCE" w:rsidRDefault="008E117E" w:rsidP="00335CCE">
      <w:pPr>
        <w:pStyle w:val="ListParagraph"/>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 xml:space="preserve">Referencias a los componentes de </w:t>
      </w:r>
      <w:proofErr w:type="spellStart"/>
      <w:r w:rsidRPr="00335CCE">
        <w:rPr>
          <w:rFonts w:ascii="Verdana" w:hAnsi="Verdana" w:cs="Times New Roman"/>
          <w:szCs w:val="20"/>
          <w:lang w:val="es-ES" w:eastAsia="es-ES"/>
        </w:rPr>
        <w:t>application</w:t>
      </w:r>
      <w:proofErr w:type="spellEnd"/>
      <w:r w:rsidRPr="00335CCE">
        <w:rPr>
          <w:rFonts w:ascii="Verdana" w:hAnsi="Verdana" w:cs="Times New Roman"/>
          <w:szCs w:val="20"/>
          <w:lang w:val="es-ES" w:eastAsia="es-ES"/>
        </w:rPr>
        <w:t xml:space="preserve"> blocks</w:t>
      </w:r>
      <w:r w:rsidR="00BF5982" w:rsidRPr="00335CCE">
        <w:rPr>
          <w:rFonts w:ascii="Verdana" w:hAnsi="Verdana" w:cs="Times New Roman"/>
          <w:szCs w:val="20"/>
          <w:lang w:val="es-ES" w:eastAsia="es-ES"/>
        </w:rPr>
        <w:t xml:space="preserve"> (link)</w:t>
      </w:r>
    </w:p>
    <w:p w:rsidR="008E117E" w:rsidRPr="00335CCE" w:rsidRDefault="003A5250" w:rsidP="00335CCE">
      <w:pPr>
        <w:pStyle w:val="ListParagraph"/>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 xml:space="preserve">Archivos </w:t>
      </w:r>
      <w:proofErr w:type="spellStart"/>
      <w:r w:rsidRPr="00335CCE">
        <w:rPr>
          <w:rFonts w:ascii="Verdana" w:hAnsi="Verdana" w:cs="Times New Roman"/>
          <w:szCs w:val="20"/>
          <w:lang w:val="es-ES" w:eastAsia="es-ES"/>
        </w:rPr>
        <w:t>xml</w:t>
      </w:r>
      <w:proofErr w:type="spellEnd"/>
      <w:r w:rsidRPr="00335CCE">
        <w:rPr>
          <w:rFonts w:ascii="Verdana" w:hAnsi="Verdana" w:cs="Times New Roman"/>
          <w:szCs w:val="20"/>
          <w:lang w:val="es-ES" w:eastAsia="es-ES"/>
        </w:rPr>
        <w:t xml:space="preserve"> con información de entrada para los servicios donde los </w:t>
      </w:r>
      <w:proofErr w:type="spellStart"/>
      <w:r w:rsidRPr="00335CCE">
        <w:rPr>
          <w:rFonts w:ascii="Verdana" w:hAnsi="Verdana" w:cs="Times New Roman"/>
          <w:szCs w:val="20"/>
          <w:lang w:val="es-ES" w:eastAsia="es-ES"/>
        </w:rPr>
        <w:t>request</w:t>
      </w:r>
      <w:proofErr w:type="spellEnd"/>
      <w:r w:rsidRPr="00335CCE">
        <w:rPr>
          <w:rFonts w:ascii="Verdana" w:hAnsi="Verdana" w:cs="Times New Roman"/>
          <w:szCs w:val="20"/>
          <w:lang w:val="es-ES" w:eastAsia="es-ES"/>
        </w:rPr>
        <w:t xml:space="preserve"> sean de gran tamaño como para ser pasados por código </w:t>
      </w:r>
      <w:proofErr w:type="spellStart"/>
      <w:r w:rsidRPr="00335CCE">
        <w:rPr>
          <w:rFonts w:ascii="Verdana" w:hAnsi="Verdana" w:cs="Times New Roman"/>
          <w:szCs w:val="20"/>
          <w:lang w:val="es-ES" w:eastAsia="es-ES"/>
        </w:rPr>
        <w:t>ej</w:t>
      </w:r>
      <w:proofErr w:type="spellEnd"/>
      <w:r w:rsidRPr="00335CCE">
        <w:rPr>
          <w:rFonts w:ascii="Verdana" w:hAnsi="Verdana" w:cs="Times New Roman"/>
          <w:szCs w:val="20"/>
          <w:lang w:val="es-ES" w:eastAsia="es-ES"/>
        </w:rPr>
        <w:t>: servicios de creación u modificación.</w:t>
      </w:r>
    </w:p>
    <w:p w:rsidR="00EA5266" w:rsidRPr="00780207" w:rsidRDefault="00EA5266" w:rsidP="00474AC1">
      <w:pPr>
        <w:jc w:val="both"/>
        <w:rPr>
          <w:rFonts w:ascii="Verdana" w:hAnsi="Verdana" w:cs="Times New Roman"/>
          <w:szCs w:val="20"/>
          <w:lang w:val="es-ES" w:eastAsia="es-ES"/>
        </w:rPr>
      </w:pPr>
    </w:p>
    <w:p w:rsidR="00EA5266" w:rsidRPr="00335CCE" w:rsidRDefault="00EA5266" w:rsidP="00474AC1">
      <w:pPr>
        <w:jc w:val="both"/>
        <w:rPr>
          <w:rFonts w:ascii="Verdana" w:hAnsi="Verdana" w:cs="Times New Roman"/>
          <w:b/>
          <w:szCs w:val="20"/>
          <w:lang w:val="es-ES" w:eastAsia="es-ES"/>
        </w:rPr>
      </w:pPr>
      <w:r w:rsidRPr="00335CCE">
        <w:rPr>
          <w:rFonts w:ascii="Verdana" w:hAnsi="Verdana" w:cs="Times New Roman"/>
          <w:b/>
          <w:szCs w:val="20"/>
          <w:lang w:val="es-ES" w:eastAsia="es-ES"/>
        </w:rPr>
        <w:t>Clases contenedores de pruebas unitarias</w:t>
      </w:r>
    </w:p>
    <w:p w:rsidR="003D0BBC" w:rsidRPr="00780207" w:rsidRDefault="003D0BBC" w:rsidP="00474AC1">
      <w:pPr>
        <w:jc w:val="both"/>
        <w:rPr>
          <w:rFonts w:ascii="Verdana" w:hAnsi="Verdana" w:cs="Times New Roman"/>
          <w:szCs w:val="20"/>
          <w:lang w:val="es-ES" w:eastAsia="es-ES"/>
        </w:rPr>
      </w:pPr>
    </w:p>
    <w:p w:rsidR="003D0BBC" w:rsidRPr="00780207" w:rsidRDefault="003D0BBC" w:rsidP="00474AC1">
      <w:pPr>
        <w:jc w:val="both"/>
        <w:rPr>
          <w:rFonts w:ascii="Courier New" w:hAnsi="Courier New" w:cs="Courier New"/>
          <w:noProof/>
          <w:szCs w:val="20"/>
          <w:lang w:val="es-ES" w:eastAsia="es-ES"/>
        </w:rPr>
      </w:pPr>
      <w:r w:rsidRPr="00780207">
        <w:rPr>
          <w:rFonts w:ascii="Verdana" w:hAnsi="Verdana" w:cs="Times New Roman"/>
          <w:szCs w:val="20"/>
          <w:lang w:val="es-ES" w:eastAsia="es-ES"/>
        </w:rPr>
        <w:t>Esta es una clase de .net que implementa la lógica de test unitario</w:t>
      </w:r>
      <w:r w:rsidR="00A540F1" w:rsidRPr="00780207">
        <w:rPr>
          <w:rFonts w:ascii="Verdana" w:hAnsi="Verdana" w:cs="Times New Roman"/>
          <w:szCs w:val="20"/>
          <w:lang w:val="es-ES" w:eastAsia="es-ES"/>
        </w:rPr>
        <w:t xml:space="preserve"> por lo tanto deberá estar marcada por el atributo  </w:t>
      </w:r>
      <w:r w:rsidR="001B1E42" w:rsidRPr="00780207">
        <w:rPr>
          <w:rFonts w:ascii="Courier New" w:hAnsi="Courier New" w:cs="Courier New"/>
          <w:noProof/>
          <w:color w:val="2B91AF"/>
          <w:szCs w:val="20"/>
          <w:lang w:val="es-ES" w:eastAsia="es-ES"/>
        </w:rPr>
        <w:t>TestClass</w:t>
      </w:r>
      <w:r w:rsidR="00645ED1" w:rsidRPr="00780207">
        <w:rPr>
          <w:rFonts w:ascii="Courier New" w:hAnsi="Courier New" w:cs="Courier New"/>
          <w:noProof/>
          <w:szCs w:val="20"/>
          <w:lang w:val="es-ES" w:eastAsia="es-ES"/>
        </w:rPr>
        <w:t>.</w:t>
      </w:r>
    </w:p>
    <w:p w:rsidR="00645ED1" w:rsidRDefault="00645ED1" w:rsidP="00474AC1">
      <w:pPr>
        <w:jc w:val="both"/>
        <w:rPr>
          <w:rFonts w:ascii="Courier New" w:hAnsi="Courier New" w:cs="Courier New"/>
          <w:noProof/>
          <w:szCs w:val="20"/>
          <w:lang w:val="es-ES" w:eastAsia="es-ES"/>
        </w:rPr>
      </w:pPr>
    </w:p>
    <w:p w:rsidR="00645ED1" w:rsidRPr="00DA6881" w:rsidRDefault="00645ED1" w:rsidP="00474AC1">
      <w:pPr>
        <w:jc w:val="both"/>
        <w:rPr>
          <w:rFonts w:ascii="Courier New" w:hAnsi="Courier New" w:cs="Courier New"/>
          <w:noProof/>
          <w:szCs w:val="20"/>
          <w:lang w:eastAsia="es-ES"/>
        </w:rPr>
      </w:pPr>
      <w:r w:rsidRPr="00DA6881">
        <w:rPr>
          <w:rFonts w:ascii="Courier New" w:hAnsi="Courier New" w:cs="Courier New"/>
          <w:noProof/>
          <w:szCs w:val="20"/>
          <w:lang w:eastAsia="es-ES"/>
        </w:rPr>
        <w:t>Ej;</w:t>
      </w:r>
    </w:p>
    <w:p w:rsidR="00645ED1" w:rsidRPr="00DA6881" w:rsidRDefault="00645ED1" w:rsidP="00645ED1">
      <w:pPr>
        <w:autoSpaceDE w:val="0"/>
        <w:autoSpaceDN w:val="0"/>
        <w:adjustRightInd w:val="0"/>
        <w:rPr>
          <w:rFonts w:ascii="Courier New" w:hAnsi="Courier New" w:cs="Courier New"/>
          <w:noProof/>
          <w:szCs w:val="20"/>
          <w:lang w:eastAsia="es-ES"/>
        </w:rPr>
      </w:pPr>
      <w:r w:rsidRPr="00DA6881">
        <w:rPr>
          <w:rFonts w:ascii="Courier New" w:hAnsi="Courier New" w:cs="Courier New"/>
          <w:noProof/>
          <w:szCs w:val="20"/>
          <w:lang w:eastAsia="es-ES"/>
        </w:rPr>
        <w:t>[</w:t>
      </w:r>
      <w:r w:rsidRPr="00DA6881">
        <w:rPr>
          <w:rFonts w:ascii="Courier New" w:hAnsi="Courier New" w:cs="Courier New"/>
          <w:noProof/>
          <w:color w:val="2B91AF"/>
          <w:szCs w:val="20"/>
          <w:lang w:eastAsia="es-ES"/>
        </w:rPr>
        <w:t>TestClass</w:t>
      </w:r>
      <w:r w:rsidRPr="00DA6881">
        <w:rPr>
          <w:rFonts w:ascii="Courier New" w:hAnsi="Courier New" w:cs="Courier New"/>
          <w:noProof/>
          <w:szCs w:val="20"/>
          <w:lang w:eastAsia="es-ES"/>
        </w:rPr>
        <w:t>()]</w:t>
      </w:r>
    </w:p>
    <w:p w:rsidR="00645ED1" w:rsidRPr="00DA6881" w:rsidRDefault="00645ED1" w:rsidP="00645ED1">
      <w:pPr>
        <w:autoSpaceDE w:val="0"/>
        <w:autoSpaceDN w:val="0"/>
        <w:adjustRightInd w:val="0"/>
        <w:rPr>
          <w:rFonts w:ascii="Courier New" w:hAnsi="Courier New" w:cs="Courier New"/>
          <w:noProof/>
          <w:color w:val="2B91AF"/>
          <w:szCs w:val="20"/>
          <w:lang w:eastAsia="es-ES"/>
        </w:rPr>
      </w:pPr>
      <w:r w:rsidRPr="00DA6881">
        <w:rPr>
          <w:rFonts w:ascii="Courier New" w:hAnsi="Courier New" w:cs="Courier New"/>
          <w:noProof/>
          <w:szCs w:val="20"/>
          <w:lang w:eastAsia="es-ES"/>
        </w:rPr>
        <w:t xml:space="preserve">    </w:t>
      </w:r>
      <w:r w:rsidRPr="00DA6881">
        <w:rPr>
          <w:rFonts w:ascii="Courier New" w:hAnsi="Courier New" w:cs="Courier New"/>
          <w:noProof/>
          <w:color w:val="0000FF"/>
          <w:szCs w:val="20"/>
          <w:lang w:eastAsia="es-ES"/>
        </w:rPr>
        <w:t>public</w:t>
      </w:r>
      <w:r w:rsidRPr="00DA6881">
        <w:rPr>
          <w:rFonts w:ascii="Courier New" w:hAnsi="Courier New" w:cs="Courier New"/>
          <w:noProof/>
          <w:szCs w:val="20"/>
          <w:lang w:eastAsia="es-ES"/>
        </w:rPr>
        <w:t xml:space="preserve"> </w:t>
      </w:r>
      <w:r w:rsidRPr="00DA6881">
        <w:rPr>
          <w:rFonts w:ascii="Courier New" w:hAnsi="Courier New" w:cs="Courier New"/>
          <w:noProof/>
          <w:color w:val="0000FF"/>
          <w:szCs w:val="20"/>
          <w:lang w:eastAsia="es-ES"/>
        </w:rPr>
        <w:t>class</w:t>
      </w:r>
      <w:r w:rsidRPr="00DA6881">
        <w:rPr>
          <w:rFonts w:ascii="Courier New" w:hAnsi="Courier New" w:cs="Courier New"/>
          <w:noProof/>
          <w:szCs w:val="20"/>
          <w:lang w:eastAsia="es-ES"/>
        </w:rPr>
        <w:t xml:space="preserve"> </w:t>
      </w:r>
      <w:r w:rsidR="00DA6881" w:rsidRPr="00DA6881">
        <w:rPr>
          <w:rFonts w:ascii="Courier New" w:hAnsi="Courier New" w:cs="Courier New"/>
          <w:noProof/>
          <w:color w:val="2B91AF"/>
          <w:szCs w:val="20"/>
          <w:lang w:eastAsia="es-ES"/>
        </w:rPr>
        <w:t>Products</w:t>
      </w:r>
      <w:r w:rsidRPr="00DA6881">
        <w:rPr>
          <w:rFonts w:ascii="Courier New" w:hAnsi="Courier New" w:cs="Courier New"/>
          <w:noProof/>
          <w:color w:val="2B91AF"/>
          <w:szCs w:val="20"/>
          <w:lang w:eastAsia="es-ES"/>
        </w:rPr>
        <w:t>Test</w:t>
      </w:r>
    </w:p>
    <w:p w:rsidR="00645ED1" w:rsidRPr="00DA6881" w:rsidRDefault="00645ED1" w:rsidP="00645ED1">
      <w:pPr>
        <w:jc w:val="both"/>
        <w:rPr>
          <w:rFonts w:ascii="Courier New" w:hAnsi="Courier New" w:cs="Courier New"/>
          <w:noProof/>
          <w:szCs w:val="20"/>
          <w:lang w:eastAsia="es-ES"/>
        </w:rPr>
      </w:pPr>
      <w:r w:rsidRPr="00DA688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ind w:left="720" w:firstLine="720"/>
        <w:rPr>
          <w:rFonts w:ascii="Courier New" w:hAnsi="Courier New" w:cs="Courier New"/>
          <w:noProof/>
          <w:szCs w:val="20"/>
          <w:lang w:eastAsia="es-ES"/>
        </w:rPr>
      </w:pPr>
      <w:r w:rsidRPr="00645ED1">
        <w:rPr>
          <w:rFonts w:ascii="Courier New" w:hAnsi="Courier New" w:cs="Courier New"/>
          <w:noProof/>
          <w:color w:val="0000FF"/>
          <w:szCs w:val="20"/>
          <w:lang w:eastAsia="es-ES"/>
        </w:rPr>
        <w:t>public</w:t>
      </w:r>
      <w:r w:rsidRPr="00645ED1">
        <w:rPr>
          <w:rFonts w:ascii="Courier New" w:hAnsi="Courier New" w:cs="Courier New"/>
          <w:noProof/>
          <w:szCs w:val="20"/>
          <w:lang w:eastAsia="es-ES"/>
        </w:rPr>
        <w:t xml:space="preserve"> </w:t>
      </w:r>
      <w:r w:rsidRPr="00645ED1">
        <w:rPr>
          <w:rFonts w:ascii="Courier New" w:hAnsi="Courier New" w:cs="Courier New"/>
          <w:noProof/>
          <w:color w:val="2B91AF"/>
          <w:szCs w:val="20"/>
          <w:lang w:eastAsia="es-ES"/>
        </w:rPr>
        <w:t>TestContext</w:t>
      </w:r>
      <w:r w:rsidRPr="00645ED1">
        <w:rPr>
          <w:rFonts w:ascii="Courier New" w:hAnsi="Courier New" w:cs="Courier New"/>
          <w:noProof/>
          <w:szCs w:val="20"/>
          <w:lang w:eastAsia="es-ES"/>
        </w:rPr>
        <w:t xml:space="preserve"> TestContext</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rPr>
          <w:rFonts w:ascii="Courier New" w:hAnsi="Courier New" w:cs="Courier New"/>
          <w:noProof/>
          <w:color w:val="0000FF"/>
          <w:szCs w:val="20"/>
          <w:lang w:eastAsia="es-ES"/>
        </w:rPr>
      </w:pPr>
      <w:r w:rsidRPr="00645ED1">
        <w:rPr>
          <w:rFonts w:ascii="Courier New" w:hAnsi="Courier New" w:cs="Courier New"/>
          <w:noProof/>
          <w:szCs w:val="20"/>
          <w:lang w:eastAsia="es-ES"/>
        </w:rPr>
        <w:t xml:space="preserve">            </w:t>
      </w:r>
      <w:r w:rsidRPr="00645ED1">
        <w:rPr>
          <w:rFonts w:ascii="Courier New" w:hAnsi="Courier New" w:cs="Courier New"/>
          <w:noProof/>
          <w:color w:val="0000FF"/>
          <w:szCs w:val="20"/>
          <w:lang w:eastAsia="es-ES"/>
        </w:rPr>
        <w:t>get</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r w:rsidRPr="00645ED1">
        <w:rPr>
          <w:rFonts w:ascii="Courier New" w:hAnsi="Courier New" w:cs="Courier New"/>
          <w:noProof/>
          <w:color w:val="0000FF"/>
          <w:szCs w:val="20"/>
          <w:lang w:eastAsia="es-ES"/>
        </w:rPr>
        <w:t>return</w:t>
      </w:r>
      <w:r w:rsidRPr="00645ED1">
        <w:rPr>
          <w:rFonts w:ascii="Courier New" w:hAnsi="Courier New" w:cs="Courier New"/>
          <w:noProof/>
          <w:szCs w:val="20"/>
          <w:lang w:eastAsia="es-ES"/>
        </w:rPr>
        <w:t xml:space="preserve"> testContextInstance;</w:t>
      </w:r>
    </w:p>
    <w:p w:rsidR="00645ED1" w:rsidRDefault="00645ED1" w:rsidP="00645ED1">
      <w:pPr>
        <w:autoSpaceDE w:val="0"/>
        <w:autoSpaceDN w:val="0"/>
        <w:adjustRightInd w:val="0"/>
        <w:rPr>
          <w:rFonts w:ascii="Courier New" w:hAnsi="Courier New" w:cs="Courier New"/>
          <w:noProof/>
          <w:szCs w:val="20"/>
          <w:lang w:val="es-ES" w:eastAsia="es-ES"/>
        </w:rPr>
      </w:pPr>
      <w:r w:rsidRPr="00645ED1">
        <w:rPr>
          <w:rFonts w:ascii="Courier New" w:hAnsi="Courier New" w:cs="Courier New"/>
          <w:noProof/>
          <w:szCs w:val="20"/>
          <w:lang w:eastAsia="es-ES"/>
        </w:rPr>
        <w:t xml:space="preserve">            </w:t>
      </w:r>
      <w:r>
        <w:rPr>
          <w:rFonts w:ascii="Courier New" w:hAnsi="Courier New" w:cs="Courier New"/>
          <w:noProof/>
          <w:szCs w:val="20"/>
          <w:lang w:val="es-ES" w:eastAsia="es-ES"/>
        </w:rPr>
        <w:t>}</w:t>
      </w:r>
    </w:p>
    <w:p w:rsidR="00645ED1" w:rsidRDefault="00645ED1" w:rsidP="00645ED1">
      <w:pPr>
        <w:autoSpaceDE w:val="0"/>
        <w:autoSpaceDN w:val="0"/>
        <w:adjustRightInd w:val="0"/>
        <w:rPr>
          <w:rFonts w:ascii="Courier New" w:hAnsi="Courier New" w:cs="Courier New"/>
          <w:noProof/>
          <w:color w:val="0000FF"/>
          <w:szCs w:val="20"/>
          <w:lang w:val="es-ES" w:eastAsia="es-ES"/>
        </w:rPr>
      </w:pPr>
      <w:r>
        <w:rPr>
          <w:rFonts w:ascii="Courier New" w:hAnsi="Courier New" w:cs="Courier New"/>
          <w:noProof/>
          <w:szCs w:val="20"/>
          <w:lang w:val="es-ES" w:eastAsia="es-ES"/>
        </w:rPr>
        <w:t xml:space="preserve">            </w:t>
      </w:r>
      <w:r>
        <w:rPr>
          <w:rFonts w:ascii="Courier New" w:hAnsi="Courier New" w:cs="Courier New"/>
          <w:noProof/>
          <w:color w:val="0000FF"/>
          <w:szCs w:val="20"/>
          <w:lang w:val="es-ES" w:eastAsia="es-ES"/>
        </w:rPr>
        <w:t>set</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testContextInstance = </w:t>
      </w:r>
      <w:r>
        <w:rPr>
          <w:rFonts w:ascii="Courier New" w:hAnsi="Courier New" w:cs="Courier New"/>
          <w:noProof/>
          <w:color w:val="0000FF"/>
          <w:szCs w:val="20"/>
          <w:lang w:val="es-ES" w:eastAsia="es-ES"/>
        </w:rPr>
        <w:t>value</w:t>
      </w:r>
      <w:r>
        <w:rPr>
          <w:rFonts w:ascii="Courier New" w:hAnsi="Courier New" w:cs="Courier New"/>
          <w:noProof/>
          <w:szCs w:val="20"/>
          <w:lang w:val="es-ES" w:eastAsia="es-ES"/>
        </w:rPr>
        <w:t>;</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jc w:val="both"/>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jc w:val="both"/>
        <w:rPr>
          <w:rFonts w:ascii="Verdana" w:hAnsi="Verdana" w:cs="Times New Roman"/>
          <w:sz w:val="22"/>
          <w:szCs w:val="20"/>
          <w:lang w:val="es-ES" w:eastAsia="es-ES"/>
        </w:rPr>
      </w:pPr>
      <w:r>
        <w:rPr>
          <w:rFonts w:ascii="Courier New" w:hAnsi="Courier New" w:cs="Courier New"/>
          <w:noProof/>
          <w:szCs w:val="20"/>
          <w:lang w:val="es-ES" w:eastAsia="es-ES"/>
        </w:rPr>
        <w:t>}</w:t>
      </w:r>
    </w:p>
    <w:p w:rsidR="003A5250" w:rsidRDefault="003A5250" w:rsidP="00474AC1">
      <w:pPr>
        <w:jc w:val="both"/>
        <w:rPr>
          <w:rFonts w:ascii="Verdana" w:hAnsi="Verdana" w:cs="Times New Roman"/>
          <w:sz w:val="22"/>
          <w:szCs w:val="20"/>
          <w:lang w:val="es-ES" w:eastAsia="es-ES"/>
        </w:rPr>
      </w:pPr>
    </w:p>
    <w:p w:rsidR="005849EC" w:rsidRPr="00780207" w:rsidRDefault="005849EC" w:rsidP="00474AC1">
      <w:pPr>
        <w:jc w:val="both"/>
        <w:rPr>
          <w:rFonts w:ascii="Verdana" w:hAnsi="Verdana" w:cs="Times New Roman"/>
          <w:szCs w:val="20"/>
          <w:lang w:val="es-ES" w:eastAsia="es-ES"/>
        </w:rPr>
      </w:pPr>
      <w:r w:rsidRPr="00780207">
        <w:rPr>
          <w:rFonts w:ascii="Verdana" w:hAnsi="Verdana" w:cs="Times New Roman"/>
          <w:szCs w:val="20"/>
          <w:lang w:val="es-ES" w:eastAsia="es-ES"/>
        </w:rPr>
        <w:t>Se exige solo una clase, que es la que contiene el nombre del servicio:</w:t>
      </w:r>
    </w:p>
    <w:p w:rsidR="005849EC" w:rsidRPr="00780207" w:rsidRDefault="005849EC" w:rsidP="00474AC1">
      <w:pPr>
        <w:jc w:val="both"/>
        <w:rPr>
          <w:rFonts w:ascii="Verdana" w:hAnsi="Verdana" w:cs="Times New Roman"/>
          <w:szCs w:val="20"/>
          <w:lang w:val="es-ES" w:eastAsia="es-ES"/>
        </w:rPr>
      </w:pPr>
    </w:p>
    <w:p w:rsidR="005849EC" w:rsidRPr="00780207" w:rsidRDefault="005849EC" w:rsidP="00FE2ADF">
      <w:pPr>
        <w:jc w:val="center"/>
        <w:rPr>
          <w:rFonts w:ascii="Verdana" w:hAnsi="Verdana" w:cs="Times New Roman"/>
          <w:szCs w:val="20"/>
          <w:lang w:val="es-ES" w:eastAsia="es-ES"/>
        </w:rPr>
      </w:pPr>
      <w:proofErr w:type="gramStart"/>
      <w:r w:rsidRPr="00780207">
        <w:rPr>
          <w:rFonts w:ascii="Verdana" w:hAnsi="Verdana" w:cs="Times New Roman"/>
          <w:szCs w:val="20"/>
          <w:lang w:val="es-ES" w:eastAsia="es-ES"/>
        </w:rPr>
        <w:t>Dominio[</w:t>
      </w:r>
      <w:proofErr w:type="spellStart"/>
      <w:proofErr w:type="gramEnd"/>
      <w:r w:rsidRPr="00780207">
        <w:rPr>
          <w:rFonts w:ascii="Verdana" w:hAnsi="Verdana" w:cs="Times New Roman"/>
          <w:szCs w:val="20"/>
          <w:lang w:val="es-ES" w:eastAsia="es-ES"/>
        </w:rPr>
        <w:t>ServiceTest</w:t>
      </w:r>
      <w:proofErr w:type="spellEnd"/>
      <w:r w:rsidRPr="00780207">
        <w:rPr>
          <w:rFonts w:ascii="Verdana" w:hAnsi="Verdana" w:cs="Times New Roman"/>
          <w:szCs w:val="20"/>
          <w:lang w:val="es-ES" w:eastAsia="es-ES"/>
        </w:rPr>
        <w:t>]</w:t>
      </w:r>
    </w:p>
    <w:p w:rsidR="005849EC" w:rsidRPr="00780207" w:rsidRDefault="005849EC" w:rsidP="00474AC1">
      <w:pPr>
        <w:jc w:val="both"/>
        <w:rPr>
          <w:rFonts w:ascii="Verdana" w:hAnsi="Verdana" w:cs="Times New Roman"/>
          <w:szCs w:val="20"/>
          <w:lang w:val="es-ES" w:eastAsia="es-ES"/>
        </w:rPr>
      </w:pPr>
    </w:p>
    <w:p w:rsidR="005849EC" w:rsidRPr="00780207" w:rsidRDefault="005849EC" w:rsidP="00474AC1">
      <w:pPr>
        <w:jc w:val="both"/>
        <w:rPr>
          <w:rFonts w:ascii="Verdana" w:hAnsi="Verdana" w:cs="Times New Roman"/>
          <w:szCs w:val="20"/>
          <w:lang w:val="es-ES" w:eastAsia="es-ES"/>
        </w:rPr>
      </w:pPr>
      <w:proofErr w:type="spellStart"/>
      <w:r w:rsidRPr="00780207">
        <w:rPr>
          <w:rFonts w:ascii="Verdana" w:hAnsi="Verdana" w:cs="Times New Roman"/>
          <w:szCs w:val="20"/>
          <w:lang w:val="es-ES" w:eastAsia="es-ES"/>
        </w:rPr>
        <w:t>Ej</w:t>
      </w:r>
      <w:proofErr w:type="spellEnd"/>
    </w:p>
    <w:p w:rsidR="005849EC" w:rsidRPr="00780207" w:rsidRDefault="005849EC" w:rsidP="00474AC1">
      <w:pPr>
        <w:jc w:val="both"/>
        <w:rPr>
          <w:rFonts w:ascii="Verdana" w:hAnsi="Verdana" w:cs="Times New Roman"/>
          <w:szCs w:val="20"/>
          <w:lang w:val="es-ES" w:eastAsia="es-ES"/>
        </w:rPr>
      </w:pPr>
    </w:p>
    <w:p w:rsidR="005849EC" w:rsidRPr="00780207" w:rsidRDefault="005849EC" w:rsidP="00474AC1">
      <w:pPr>
        <w:jc w:val="both"/>
        <w:rPr>
          <w:rFonts w:ascii="Verdana" w:hAnsi="Verdana" w:cs="Times New Roman"/>
          <w:szCs w:val="20"/>
          <w:lang w:val="es-ES" w:eastAsia="es-ES"/>
        </w:rPr>
      </w:pPr>
      <w:proofErr w:type="spellStart"/>
      <w:r w:rsidRPr="00780207">
        <w:rPr>
          <w:rFonts w:ascii="Verdana" w:hAnsi="Verdana" w:cs="Times New Roman"/>
          <w:szCs w:val="20"/>
          <w:lang w:val="es-ES" w:eastAsia="es-ES"/>
        </w:rPr>
        <w:t>ClientesServiceTest</w:t>
      </w:r>
      <w:proofErr w:type="spellEnd"/>
      <w:r w:rsidR="00DB65D4" w:rsidRPr="00780207">
        <w:rPr>
          <w:rFonts w:ascii="Verdana" w:hAnsi="Verdana" w:cs="Times New Roman"/>
          <w:szCs w:val="20"/>
          <w:lang w:val="es-ES" w:eastAsia="es-ES"/>
        </w:rPr>
        <w:t xml:space="preserve"> </w:t>
      </w:r>
    </w:p>
    <w:p w:rsidR="00DB65D4" w:rsidRPr="00780207" w:rsidRDefault="00DB65D4" w:rsidP="00DB65D4">
      <w:pPr>
        <w:jc w:val="both"/>
        <w:rPr>
          <w:rFonts w:ascii="Verdana" w:hAnsi="Verdana" w:cs="Times New Roman"/>
          <w:szCs w:val="20"/>
          <w:lang w:val="es-ES" w:eastAsia="es-ES"/>
        </w:rPr>
      </w:pPr>
      <w:proofErr w:type="spellStart"/>
      <w:r w:rsidRPr="00780207">
        <w:rPr>
          <w:rFonts w:ascii="Verdana" w:hAnsi="Verdana" w:cs="Times New Roman"/>
          <w:szCs w:val="20"/>
          <w:lang w:val="es-ES" w:eastAsia="es-ES"/>
        </w:rPr>
        <w:t>ClientesAltasServiceTest</w:t>
      </w:r>
      <w:proofErr w:type="spellEnd"/>
    </w:p>
    <w:p w:rsidR="00DB65D4" w:rsidRPr="00780207" w:rsidRDefault="00DB65D4" w:rsidP="00DB65D4">
      <w:pPr>
        <w:jc w:val="both"/>
        <w:rPr>
          <w:rFonts w:ascii="Verdana" w:hAnsi="Verdana" w:cs="Times New Roman"/>
          <w:szCs w:val="20"/>
          <w:lang w:val="es-ES" w:eastAsia="es-ES"/>
        </w:rPr>
      </w:pPr>
      <w:proofErr w:type="spellStart"/>
      <w:r w:rsidRPr="00780207">
        <w:rPr>
          <w:rFonts w:ascii="Verdana" w:hAnsi="Verdana" w:cs="Times New Roman"/>
          <w:szCs w:val="20"/>
          <w:lang w:val="es-ES" w:eastAsia="es-ES"/>
        </w:rPr>
        <w:t>ClientesCobroanzaServiceTest</w:t>
      </w:r>
      <w:proofErr w:type="spellEnd"/>
    </w:p>
    <w:p w:rsidR="005849EC" w:rsidRPr="00780207" w:rsidRDefault="005849EC" w:rsidP="00474AC1">
      <w:pPr>
        <w:jc w:val="both"/>
        <w:rPr>
          <w:rFonts w:ascii="Verdana" w:hAnsi="Verdana" w:cs="Times New Roman"/>
          <w:szCs w:val="20"/>
          <w:lang w:val="es-ES" w:eastAsia="es-ES"/>
        </w:rPr>
      </w:pPr>
    </w:p>
    <w:p w:rsidR="003A5250" w:rsidRPr="00FE2ADF" w:rsidRDefault="005849EC" w:rsidP="00474AC1">
      <w:pPr>
        <w:jc w:val="both"/>
        <w:rPr>
          <w:rFonts w:ascii="Verdana" w:hAnsi="Verdana" w:cs="Times New Roman"/>
          <w:i/>
          <w:szCs w:val="20"/>
          <w:lang w:val="es-ES" w:eastAsia="es-ES"/>
        </w:rPr>
      </w:pPr>
      <w:r w:rsidRPr="00FE2ADF">
        <w:rPr>
          <w:rFonts w:ascii="Verdana" w:hAnsi="Verdana" w:cs="Times New Roman"/>
          <w:i/>
          <w:szCs w:val="20"/>
          <w:lang w:val="es-ES" w:eastAsia="es-ES"/>
        </w:rPr>
        <w:t>El desarrollador es libre de subdividir el test unitario en las partes q</w:t>
      </w:r>
      <w:r w:rsidR="00100CEE" w:rsidRPr="00FE2ADF">
        <w:rPr>
          <w:rFonts w:ascii="Verdana" w:hAnsi="Verdana" w:cs="Times New Roman"/>
          <w:i/>
          <w:szCs w:val="20"/>
          <w:lang w:val="es-ES" w:eastAsia="es-ES"/>
        </w:rPr>
        <w:t>ue</w:t>
      </w:r>
      <w:r w:rsidRPr="00FE2ADF">
        <w:rPr>
          <w:rFonts w:ascii="Verdana" w:hAnsi="Verdana" w:cs="Times New Roman"/>
          <w:i/>
          <w:szCs w:val="20"/>
          <w:lang w:val="es-ES" w:eastAsia="es-ES"/>
        </w:rPr>
        <w:t xml:space="preserve"> crea conveniente</w:t>
      </w:r>
      <w:r w:rsidR="00FE2ADF" w:rsidRPr="00FE2ADF">
        <w:rPr>
          <w:rFonts w:ascii="Verdana" w:hAnsi="Verdana" w:cs="Times New Roman"/>
          <w:i/>
          <w:szCs w:val="20"/>
          <w:lang w:val="es-ES" w:eastAsia="es-ES"/>
        </w:rPr>
        <w:t xml:space="preserve">. </w:t>
      </w:r>
      <w:proofErr w:type="spellStart"/>
      <w:r w:rsidR="00100CEE" w:rsidRPr="00FE2ADF">
        <w:rPr>
          <w:rFonts w:ascii="Verdana" w:hAnsi="Verdana" w:cs="Times New Roman"/>
          <w:i/>
          <w:szCs w:val="20"/>
          <w:lang w:val="es-ES" w:eastAsia="es-ES"/>
        </w:rPr>
        <w:t>Ademas</w:t>
      </w:r>
      <w:proofErr w:type="spellEnd"/>
      <w:r w:rsidR="00100CEE" w:rsidRPr="00FE2ADF">
        <w:rPr>
          <w:rFonts w:ascii="Verdana" w:hAnsi="Verdana" w:cs="Times New Roman"/>
          <w:i/>
          <w:szCs w:val="20"/>
          <w:lang w:val="es-ES" w:eastAsia="es-ES"/>
        </w:rPr>
        <w:t xml:space="preserve"> si el desarrollador </w:t>
      </w:r>
      <w:proofErr w:type="spellStart"/>
      <w:r w:rsidR="00100CEE" w:rsidRPr="00FE2ADF">
        <w:rPr>
          <w:rFonts w:ascii="Verdana" w:hAnsi="Verdana" w:cs="Times New Roman"/>
          <w:i/>
          <w:szCs w:val="20"/>
          <w:lang w:val="es-ES" w:eastAsia="es-ES"/>
        </w:rPr>
        <w:t>nececita</w:t>
      </w:r>
      <w:proofErr w:type="spellEnd"/>
      <w:r w:rsidR="00100CEE" w:rsidRPr="00FE2ADF">
        <w:rPr>
          <w:rFonts w:ascii="Verdana" w:hAnsi="Verdana" w:cs="Times New Roman"/>
          <w:i/>
          <w:szCs w:val="20"/>
          <w:lang w:val="es-ES" w:eastAsia="es-ES"/>
        </w:rPr>
        <w:t xml:space="preserve"> hacer test particulares sobre un componente diferente al de servicios (DAC, validador de </w:t>
      </w:r>
      <w:proofErr w:type="spellStart"/>
      <w:r w:rsidR="00100CEE" w:rsidRPr="00FE2ADF">
        <w:rPr>
          <w:rFonts w:ascii="Verdana" w:hAnsi="Verdana" w:cs="Times New Roman"/>
          <w:i/>
          <w:szCs w:val="20"/>
          <w:lang w:val="es-ES" w:eastAsia="es-ES"/>
        </w:rPr>
        <w:t>formulas</w:t>
      </w:r>
      <w:proofErr w:type="spellEnd"/>
      <w:r w:rsidR="00FE2ADF" w:rsidRPr="00FE2ADF">
        <w:rPr>
          <w:rFonts w:ascii="Verdana" w:hAnsi="Verdana" w:cs="Times New Roman"/>
          <w:i/>
          <w:szCs w:val="20"/>
          <w:lang w:val="es-ES" w:eastAsia="es-ES"/>
        </w:rPr>
        <w:t>,</w:t>
      </w:r>
      <w:r w:rsidR="00100CEE" w:rsidRPr="00FE2ADF">
        <w:rPr>
          <w:rFonts w:ascii="Verdana" w:hAnsi="Verdana" w:cs="Times New Roman"/>
          <w:i/>
          <w:szCs w:val="20"/>
          <w:lang w:val="es-ES" w:eastAsia="es-ES"/>
        </w:rPr>
        <w:t xml:space="preserve"> </w:t>
      </w:r>
      <w:proofErr w:type="spellStart"/>
      <w:r w:rsidR="00100CEE" w:rsidRPr="00FE2ADF">
        <w:rPr>
          <w:rFonts w:ascii="Verdana" w:hAnsi="Verdana" w:cs="Times New Roman"/>
          <w:i/>
          <w:szCs w:val="20"/>
          <w:lang w:val="es-ES" w:eastAsia="es-ES"/>
        </w:rPr>
        <w:t>etc</w:t>
      </w:r>
      <w:proofErr w:type="spellEnd"/>
      <w:r w:rsidR="00100CEE" w:rsidRPr="00FE2ADF">
        <w:rPr>
          <w:rFonts w:ascii="Verdana" w:hAnsi="Verdana" w:cs="Times New Roman"/>
          <w:i/>
          <w:szCs w:val="20"/>
          <w:lang w:val="es-ES" w:eastAsia="es-ES"/>
        </w:rPr>
        <w:t xml:space="preserve">) es totalmente libre de hacerlo y de echo es conveniente y aconsejable. </w:t>
      </w:r>
    </w:p>
    <w:p w:rsidR="00100CEE" w:rsidRPr="00FE2ADF" w:rsidRDefault="00100CEE" w:rsidP="00474AC1">
      <w:pPr>
        <w:jc w:val="both"/>
        <w:rPr>
          <w:rFonts w:ascii="Verdana" w:hAnsi="Verdana" w:cs="Times New Roman"/>
          <w:i/>
          <w:szCs w:val="20"/>
          <w:lang w:val="es-ES" w:eastAsia="es-ES"/>
        </w:rPr>
      </w:pPr>
      <w:r w:rsidRPr="00FE2ADF">
        <w:rPr>
          <w:rFonts w:ascii="Verdana" w:hAnsi="Verdana" w:cs="Times New Roman"/>
          <w:i/>
          <w:szCs w:val="20"/>
          <w:lang w:val="es-ES" w:eastAsia="es-ES"/>
        </w:rPr>
        <w:t>Por el momento para hacer una primera adaptación a esta metodología comenzaremos con el test desoló los servicios o SVC.</w:t>
      </w:r>
    </w:p>
    <w:p w:rsidR="00100CEE" w:rsidRPr="00780207" w:rsidRDefault="00100CEE" w:rsidP="00474AC1">
      <w:pPr>
        <w:jc w:val="both"/>
        <w:rPr>
          <w:rFonts w:ascii="Verdana" w:hAnsi="Verdana" w:cs="Times New Roman"/>
          <w:szCs w:val="20"/>
          <w:lang w:val="es-ES" w:eastAsia="es-ES"/>
        </w:rPr>
      </w:pPr>
    </w:p>
    <w:p w:rsidR="00100CEE" w:rsidRPr="00780207" w:rsidRDefault="00FE2ADF" w:rsidP="00474AC1">
      <w:pPr>
        <w:jc w:val="both"/>
        <w:rPr>
          <w:rFonts w:ascii="Verdana" w:hAnsi="Verdana" w:cs="Times New Roman"/>
          <w:szCs w:val="20"/>
          <w:lang w:val="es-ES" w:eastAsia="es-ES"/>
        </w:rPr>
      </w:pPr>
      <w:r>
        <w:rPr>
          <w:rFonts w:ascii="Verdana" w:hAnsi="Verdana" w:cs="Times New Roman"/>
          <w:szCs w:val="20"/>
          <w:lang w:val="es-ES" w:eastAsia="es-ES"/>
        </w:rPr>
        <w:t>Trabajaremos con la capa de servicio</w:t>
      </w:r>
      <w:r w:rsidR="00100CEE" w:rsidRPr="00780207">
        <w:rPr>
          <w:rFonts w:ascii="Verdana" w:hAnsi="Verdana" w:cs="Times New Roman"/>
          <w:szCs w:val="20"/>
          <w:lang w:val="es-ES" w:eastAsia="es-ES"/>
        </w:rPr>
        <w:t xml:space="preserve"> ya que es una de las piezas </w:t>
      </w:r>
      <w:proofErr w:type="spellStart"/>
      <w:proofErr w:type="gramStart"/>
      <w:r w:rsidR="00100CEE" w:rsidRPr="00780207">
        <w:rPr>
          <w:rFonts w:ascii="Verdana" w:hAnsi="Verdana" w:cs="Times New Roman"/>
          <w:szCs w:val="20"/>
          <w:lang w:val="es-ES" w:eastAsia="es-ES"/>
        </w:rPr>
        <w:t>mas</w:t>
      </w:r>
      <w:proofErr w:type="spellEnd"/>
      <w:proofErr w:type="gramEnd"/>
      <w:r w:rsidR="00100CEE" w:rsidRPr="00780207">
        <w:rPr>
          <w:rFonts w:ascii="Verdana" w:hAnsi="Verdana" w:cs="Times New Roman"/>
          <w:szCs w:val="20"/>
          <w:lang w:val="es-ES" w:eastAsia="es-ES"/>
        </w:rPr>
        <w:t xml:space="preserve"> importantes de la </w:t>
      </w:r>
      <w:proofErr w:type="spellStart"/>
      <w:r w:rsidR="00100CEE" w:rsidRPr="00780207">
        <w:rPr>
          <w:rFonts w:ascii="Verdana" w:hAnsi="Verdana" w:cs="Times New Roman"/>
          <w:szCs w:val="20"/>
          <w:lang w:val="es-ES" w:eastAsia="es-ES"/>
        </w:rPr>
        <w:t>arquietectura</w:t>
      </w:r>
      <w:proofErr w:type="spellEnd"/>
      <w:r w:rsidR="00100CEE" w:rsidRPr="00780207">
        <w:rPr>
          <w:rFonts w:ascii="Verdana" w:hAnsi="Verdana" w:cs="Times New Roman"/>
          <w:szCs w:val="20"/>
          <w:lang w:val="es-ES" w:eastAsia="es-ES"/>
        </w:rPr>
        <w:t xml:space="preserve"> y la ejecución</w:t>
      </w:r>
      <w:r>
        <w:rPr>
          <w:rFonts w:ascii="Verdana" w:hAnsi="Verdana" w:cs="Times New Roman"/>
          <w:szCs w:val="20"/>
          <w:lang w:val="es-ES" w:eastAsia="es-ES"/>
        </w:rPr>
        <w:t xml:space="preserve"> de una de ellas requiere la </w:t>
      </w:r>
      <w:r w:rsidR="00100CEE" w:rsidRPr="00780207">
        <w:rPr>
          <w:rFonts w:ascii="Verdana" w:hAnsi="Verdana" w:cs="Times New Roman"/>
          <w:szCs w:val="20"/>
          <w:lang w:val="es-ES" w:eastAsia="es-ES"/>
        </w:rPr>
        <w:t>puesta en marcha de todos los demás componentes que están por debajo de ella.</w:t>
      </w:r>
      <w:r>
        <w:rPr>
          <w:rFonts w:ascii="Verdana" w:hAnsi="Verdana" w:cs="Times New Roman"/>
          <w:szCs w:val="20"/>
          <w:lang w:val="es-ES" w:eastAsia="es-ES"/>
        </w:rPr>
        <w:t xml:space="preserve"> (BC DAC ISVC </w:t>
      </w:r>
      <w:proofErr w:type="spellStart"/>
      <w:r>
        <w:rPr>
          <w:rFonts w:ascii="Verdana" w:hAnsi="Verdana" w:cs="Times New Roman"/>
          <w:szCs w:val="20"/>
          <w:lang w:val="es-ES" w:eastAsia="es-ES"/>
        </w:rPr>
        <w:t>SPs</w:t>
      </w:r>
      <w:proofErr w:type="spellEnd"/>
      <w:r>
        <w:rPr>
          <w:rFonts w:ascii="Verdana" w:hAnsi="Verdana" w:cs="Times New Roman"/>
          <w:szCs w:val="20"/>
          <w:lang w:val="es-ES" w:eastAsia="es-ES"/>
        </w:rPr>
        <w:t xml:space="preserve"> etc.)-</w:t>
      </w:r>
    </w:p>
    <w:p w:rsidR="00100CEE" w:rsidRPr="00780207" w:rsidRDefault="00100CEE" w:rsidP="00474AC1">
      <w:pPr>
        <w:jc w:val="both"/>
        <w:rPr>
          <w:rFonts w:ascii="Verdana" w:hAnsi="Verdana" w:cs="Times New Roman"/>
          <w:szCs w:val="20"/>
          <w:lang w:val="es-ES" w:eastAsia="es-ES"/>
        </w:rPr>
      </w:pPr>
    </w:p>
    <w:p w:rsidR="00100CEE" w:rsidRDefault="001B1E42" w:rsidP="00474AC1">
      <w:pPr>
        <w:jc w:val="both"/>
        <w:rPr>
          <w:rFonts w:ascii="Verdana" w:hAnsi="Verdana" w:cs="Times New Roman"/>
          <w:b/>
          <w:szCs w:val="20"/>
          <w:lang w:val="es-ES" w:eastAsia="es-ES"/>
        </w:rPr>
      </w:pPr>
      <w:r w:rsidRPr="00FE2ADF">
        <w:rPr>
          <w:rFonts w:ascii="Verdana" w:hAnsi="Verdana" w:cs="Times New Roman"/>
          <w:b/>
          <w:szCs w:val="20"/>
          <w:lang w:val="es-ES" w:eastAsia="es-ES"/>
        </w:rPr>
        <w:t>Tipos de test de servicios.</w:t>
      </w:r>
    </w:p>
    <w:p w:rsidR="00FE2ADF" w:rsidRPr="00FE2ADF" w:rsidRDefault="00FE2ADF" w:rsidP="00474AC1">
      <w:pPr>
        <w:jc w:val="both"/>
        <w:rPr>
          <w:rFonts w:ascii="Verdana" w:hAnsi="Verdana" w:cs="Times New Roman"/>
          <w:b/>
          <w:szCs w:val="20"/>
          <w:lang w:val="es-ES" w:eastAsia="es-ES"/>
        </w:rPr>
      </w:pPr>
    </w:p>
    <w:p w:rsidR="001B1E42" w:rsidRPr="00780207" w:rsidRDefault="001B1E42" w:rsidP="00474AC1">
      <w:pPr>
        <w:jc w:val="both"/>
        <w:rPr>
          <w:rFonts w:ascii="Verdana" w:hAnsi="Verdana" w:cs="Times New Roman"/>
          <w:szCs w:val="20"/>
          <w:lang w:val="es-ES" w:eastAsia="es-ES"/>
        </w:rPr>
      </w:pPr>
      <w:r w:rsidRPr="00780207">
        <w:rPr>
          <w:rFonts w:ascii="Verdana" w:hAnsi="Verdana" w:cs="Times New Roman"/>
          <w:szCs w:val="20"/>
          <w:lang w:val="es-ES" w:eastAsia="es-ES"/>
        </w:rPr>
        <w:t>Los test que realizar</w:t>
      </w:r>
      <w:r w:rsidR="00FE2ADF">
        <w:rPr>
          <w:rFonts w:ascii="Verdana" w:hAnsi="Verdana" w:cs="Times New Roman"/>
          <w:szCs w:val="20"/>
          <w:lang w:val="es-ES" w:eastAsia="es-ES"/>
        </w:rPr>
        <w:t>emos podemos dividirlos en dos:</w:t>
      </w:r>
    </w:p>
    <w:p w:rsidR="001B1E42" w:rsidRPr="00780207" w:rsidRDefault="001B1E42" w:rsidP="00474AC1">
      <w:pPr>
        <w:jc w:val="both"/>
        <w:rPr>
          <w:rFonts w:ascii="Verdana" w:hAnsi="Verdana" w:cs="Times New Roman"/>
          <w:szCs w:val="20"/>
          <w:lang w:val="es-ES" w:eastAsia="es-ES"/>
        </w:rPr>
      </w:pPr>
    </w:p>
    <w:p w:rsidR="001B1E42" w:rsidRPr="00FE2ADF" w:rsidRDefault="001B1E42" w:rsidP="00FE2ADF">
      <w:pPr>
        <w:pStyle w:val="ListParagraph"/>
        <w:numPr>
          <w:ilvl w:val="0"/>
          <w:numId w:val="22"/>
        </w:numPr>
        <w:jc w:val="both"/>
        <w:rPr>
          <w:rFonts w:ascii="Verdana" w:hAnsi="Verdana" w:cs="Times New Roman"/>
          <w:szCs w:val="20"/>
          <w:lang w:val="es-ES" w:eastAsia="es-ES"/>
        </w:rPr>
      </w:pPr>
      <w:r w:rsidRPr="00FE2ADF">
        <w:rPr>
          <w:rFonts w:ascii="Verdana" w:hAnsi="Verdana" w:cs="Times New Roman"/>
          <w:szCs w:val="20"/>
          <w:lang w:val="es-ES" w:eastAsia="es-ES"/>
        </w:rPr>
        <w:t xml:space="preserve">Conectados: Las pruebas unitarias se realizan </w:t>
      </w:r>
      <w:proofErr w:type="spellStart"/>
      <w:r w:rsidRPr="00FE2ADF">
        <w:rPr>
          <w:rFonts w:ascii="Verdana" w:hAnsi="Verdana" w:cs="Times New Roman"/>
          <w:szCs w:val="20"/>
          <w:lang w:val="es-ES" w:eastAsia="es-ES"/>
        </w:rPr>
        <w:t>atravez</w:t>
      </w:r>
      <w:proofErr w:type="spellEnd"/>
      <w:r w:rsidRPr="00FE2ADF">
        <w:rPr>
          <w:rFonts w:ascii="Verdana" w:hAnsi="Verdana" w:cs="Times New Roman"/>
          <w:szCs w:val="20"/>
          <w:lang w:val="es-ES" w:eastAsia="es-ES"/>
        </w:rPr>
        <w:t xml:space="preserve"> del despachador de servicio.</w:t>
      </w:r>
    </w:p>
    <w:p w:rsidR="001B1E42" w:rsidRPr="00FE2ADF" w:rsidRDefault="001B1E42" w:rsidP="00FE2ADF">
      <w:pPr>
        <w:pStyle w:val="ListParagraph"/>
        <w:numPr>
          <w:ilvl w:val="0"/>
          <w:numId w:val="22"/>
        </w:numPr>
        <w:jc w:val="both"/>
        <w:rPr>
          <w:rFonts w:ascii="Verdana" w:hAnsi="Verdana" w:cs="Times New Roman"/>
          <w:szCs w:val="20"/>
          <w:lang w:val="es-ES" w:eastAsia="es-ES"/>
        </w:rPr>
      </w:pPr>
      <w:r w:rsidRPr="00FE2ADF">
        <w:rPr>
          <w:rFonts w:ascii="Verdana" w:hAnsi="Verdana" w:cs="Times New Roman"/>
          <w:szCs w:val="20"/>
          <w:lang w:val="es-ES" w:eastAsia="es-ES"/>
        </w:rPr>
        <w:t>Locales: Las pruebas unitarias corren directamente en el proyecto.</w:t>
      </w:r>
    </w:p>
    <w:p w:rsidR="001B1E42" w:rsidRPr="00780207" w:rsidRDefault="001B1E42" w:rsidP="00474AC1">
      <w:pPr>
        <w:jc w:val="both"/>
        <w:rPr>
          <w:rFonts w:ascii="Verdana" w:hAnsi="Verdana" w:cs="Times New Roman"/>
          <w:szCs w:val="20"/>
          <w:lang w:val="es-ES" w:eastAsia="es-ES"/>
        </w:rPr>
      </w:pPr>
    </w:p>
    <w:p w:rsidR="001B1E42" w:rsidRPr="00780207" w:rsidRDefault="001B1E42" w:rsidP="00474AC1">
      <w:pPr>
        <w:jc w:val="both"/>
        <w:rPr>
          <w:rFonts w:ascii="Verdana" w:hAnsi="Verdana" w:cs="Times New Roman"/>
          <w:szCs w:val="20"/>
          <w:lang w:val="es-ES" w:eastAsia="es-ES"/>
        </w:rPr>
      </w:pPr>
      <w:r w:rsidRPr="00780207">
        <w:rPr>
          <w:rFonts w:ascii="Verdana" w:hAnsi="Verdana" w:cs="Times New Roman"/>
          <w:szCs w:val="20"/>
          <w:lang w:val="es-ES" w:eastAsia="es-ES"/>
        </w:rPr>
        <w:t xml:space="preserve">De estas dos la exigida es la local ya que la </w:t>
      </w:r>
      <w:proofErr w:type="spellStart"/>
      <w:r w:rsidRPr="00780207">
        <w:rPr>
          <w:rFonts w:ascii="Verdana" w:hAnsi="Verdana" w:cs="Times New Roman"/>
          <w:szCs w:val="20"/>
          <w:lang w:val="es-ES" w:eastAsia="es-ES"/>
        </w:rPr>
        <w:t>quie</w:t>
      </w:r>
      <w:proofErr w:type="spellEnd"/>
      <w:r w:rsidRPr="00780207">
        <w:rPr>
          <w:rFonts w:ascii="Verdana" w:hAnsi="Verdana" w:cs="Times New Roman"/>
          <w:szCs w:val="20"/>
          <w:lang w:val="es-ES" w:eastAsia="es-ES"/>
        </w:rPr>
        <w:t xml:space="preserve"> corre por medio del dispatcher es la misma que la local pero en contexto orientado a servicio donde se exige que el servicio este registrado en la metadata y el servicio (si es remoto) cuente con las actualizaciones del compilado del dominio.</w:t>
      </w:r>
    </w:p>
    <w:p w:rsidR="001B1E42" w:rsidRPr="00780207" w:rsidRDefault="001B1E42" w:rsidP="00474AC1">
      <w:pPr>
        <w:jc w:val="both"/>
        <w:rPr>
          <w:rFonts w:ascii="Verdana" w:hAnsi="Verdana" w:cs="Times New Roman"/>
          <w:szCs w:val="20"/>
          <w:lang w:val="es-ES" w:eastAsia="es-ES"/>
        </w:rPr>
      </w:pPr>
    </w:p>
    <w:p w:rsidR="001B1E42" w:rsidRPr="00780207" w:rsidRDefault="001B1E42" w:rsidP="00474AC1">
      <w:pPr>
        <w:jc w:val="both"/>
        <w:rPr>
          <w:rFonts w:ascii="Verdana" w:hAnsi="Verdana" w:cs="Times New Roman"/>
          <w:szCs w:val="20"/>
          <w:u w:val="double"/>
          <w:lang w:val="es-ES" w:eastAsia="es-ES"/>
        </w:rPr>
      </w:pPr>
      <w:r w:rsidRPr="00780207">
        <w:rPr>
          <w:rFonts w:ascii="Verdana" w:hAnsi="Verdana" w:cs="Times New Roman"/>
          <w:szCs w:val="20"/>
          <w:lang w:val="es-ES" w:eastAsia="es-ES"/>
        </w:rPr>
        <w:t xml:space="preserve">Nota: una muy </w:t>
      </w:r>
      <w:proofErr w:type="spellStart"/>
      <w:r w:rsidRPr="00780207">
        <w:rPr>
          <w:rFonts w:ascii="Verdana" w:hAnsi="Verdana" w:cs="Times New Roman"/>
          <w:szCs w:val="20"/>
          <w:lang w:val="es-ES" w:eastAsia="es-ES"/>
        </w:rPr>
        <w:t>bena</w:t>
      </w:r>
      <w:proofErr w:type="spellEnd"/>
      <w:r w:rsidRPr="00780207">
        <w:rPr>
          <w:rFonts w:ascii="Verdana" w:hAnsi="Verdana" w:cs="Times New Roman"/>
          <w:szCs w:val="20"/>
          <w:lang w:val="es-ES" w:eastAsia="es-ES"/>
        </w:rPr>
        <w:t xml:space="preserve"> </w:t>
      </w:r>
      <w:proofErr w:type="spellStart"/>
      <w:r w:rsidRPr="00780207">
        <w:rPr>
          <w:rFonts w:ascii="Verdana" w:hAnsi="Verdana" w:cs="Times New Roman"/>
          <w:szCs w:val="20"/>
          <w:lang w:val="es-ES" w:eastAsia="es-ES"/>
        </w:rPr>
        <w:t>obcion</w:t>
      </w:r>
      <w:proofErr w:type="spellEnd"/>
      <w:r w:rsidRPr="00780207">
        <w:rPr>
          <w:rFonts w:ascii="Verdana" w:hAnsi="Verdana" w:cs="Times New Roman"/>
          <w:szCs w:val="20"/>
          <w:lang w:val="es-ES" w:eastAsia="es-ES"/>
        </w:rPr>
        <w:t xml:space="preserve"> es hacer el test unitario de servicios Conectado pero de manera local. De esta manera el test corre en un dispatcher LOCAL y no requiere el </w:t>
      </w:r>
      <w:proofErr w:type="spellStart"/>
      <w:r w:rsidRPr="00780207">
        <w:rPr>
          <w:rFonts w:ascii="Verdana" w:hAnsi="Verdana" w:cs="Times New Roman"/>
          <w:szCs w:val="20"/>
          <w:lang w:val="es-ES" w:eastAsia="es-ES"/>
        </w:rPr>
        <w:t>movide</w:t>
      </w:r>
      <w:proofErr w:type="spellEnd"/>
      <w:r w:rsidRPr="00780207">
        <w:rPr>
          <w:rFonts w:ascii="Verdana" w:hAnsi="Verdana" w:cs="Times New Roman"/>
          <w:szCs w:val="20"/>
          <w:lang w:val="es-ES" w:eastAsia="es-ES"/>
        </w:rPr>
        <w:t xml:space="preserve"> de </w:t>
      </w:r>
      <w:proofErr w:type="spellStart"/>
      <w:r w:rsidRPr="00780207">
        <w:rPr>
          <w:rFonts w:ascii="Verdana" w:hAnsi="Verdana" w:cs="Times New Roman"/>
          <w:szCs w:val="20"/>
          <w:lang w:val="es-ES" w:eastAsia="es-ES"/>
        </w:rPr>
        <w:t>assemblies</w:t>
      </w:r>
      <w:proofErr w:type="spellEnd"/>
      <w:r w:rsidRPr="00780207">
        <w:rPr>
          <w:rFonts w:ascii="Verdana" w:hAnsi="Verdana" w:cs="Times New Roman"/>
          <w:szCs w:val="20"/>
          <w:lang w:val="es-ES" w:eastAsia="es-ES"/>
        </w:rPr>
        <w:t xml:space="preserve"> a un servidor de aplicaciones.</w:t>
      </w:r>
    </w:p>
    <w:p w:rsidR="001B1E42" w:rsidRPr="00780207" w:rsidRDefault="001B1E42" w:rsidP="00474AC1">
      <w:pPr>
        <w:jc w:val="both"/>
        <w:rPr>
          <w:rFonts w:ascii="Verdana" w:hAnsi="Verdana" w:cs="Times New Roman"/>
          <w:szCs w:val="20"/>
          <w:lang w:val="es-ES" w:eastAsia="es-ES"/>
        </w:rPr>
      </w:pPr>
    </w:p>
    <w:p w:rsidR="00100CEE" w:rsidRPr="00352813" w:rsidRDefault="001B1E42" w:rsidP="00474AC1">
      <w:pPr>
        <w:jc w:val="both"/>
        <w:rPr>
          <w:rFonts w:ascii="Verdana" w:hAnsi="Verdana" w:cs="Times New Roman"/>
          <w:b/>
          <w:szCs w:val="20"/>
          <w:lang w:val="es-ES" w:eastAsia="es-ES"/>
        </w:rPr>
      </w:pPr>
      <w:r w:rsidRPr="00352813">
        <w:rPr>
          <w:rFonts w:ascii="Verdana" w:hAnsi="Verdana" w:cs="Times New Roman"/>
          <w:b/>
          <w:szCs w:val="20"/>
          <w:lang w:val="es-ES" w:eastAsia="es-ES"/>
        </w:rPr>
        <w:t>Ejemplo de test unitarios de servicios desconectados</w:t>
      </w:r>
      <w:r w:rsidR="00D03D88" w:rsidRPr="00352813">
        <w:rPr>
          <w:rFonts w:ascii="Verdana" w:hAnsi="Verdana" w:cs="Times New Roman"/>
          <w:b/>
          <w:szCs w:val="20"/>
          <w:lang w:val="es-ES" w:eastAsia="es-ES"/>
        </w:rPr>
        <w:t xml:space="preserve"> o locales</w:t>
      </w:r>
      <w:r w:rsidRPr="00352813">
        <w:rPr>
          <w:rFonts w:ascii="Verdana" w:hAnsi="Verdana" w:cs="Times New Roman"/>
          <w:b/>
          <w:szCs w:val="20"/>
          <w:lang w:val="es-ES" w:eastAsia="es-ES"/>
        </w:rPr>
        <w:t>:</w:t>
      </w:r>
    </w:p>
    <w:p w:rsidR="00D03D88" w:rsidRDefault="00D03D88" w:rsidP="00474AC1">
      <w:pPr>
        <w:jc w:val="both"/>
        <w:rPr>
          <w:rFonts w:ascii="Verdana" w:hAnsi="Verdana" w:cs="Times New Roman"/>
          <w:szCs w:val="20"/>
          <w:lang w:val="es-ES" w:eastAsia="es-ES"/>
        </w:rPr>
      </w:pPr>
    </w:p>
    <w:p w:rsidR="00352813" w:rsidRDefault="00352813" w:rsidP="00474AC1">
      <w:pPr>
        <w:jc w:val="both"/>
        <w:rPr>
          <w:rFonts w:ascii="Verdana" w:hAnsi="Verdana" w:cs="Times New Roman"/>
          <w:szCs w:val="20"/>
          <w:lang w:val="es-ES" w:eastAsia="es-ES"/>
        </w:rPr>
      </w:pPr>
      <w:proofErr w:type="spellStart"/>
      <w:r>
        <w:rPr>
          <w:rFonts w:ascii="Verdana" w:hAnsi="Verdana" w:cs="Times New Roman"/>
          <w:szCs w:val="20"/>
          <w:lang w:val="es-ES" w:eastAsia="es-ES"/>
        </w:rPr>
        <w:t>Patron</w:t>
      </w:r>
      <w:proofErr w:type="spellEnd"/>
      <w:r>
        <w:rPr>
          <w:rFonts w:ascii="Verdana" w:hAnsi="Verdana" w:cs="Times New Roman"/>
          <w:szCs w:val="20"/>
          <w:lang w:val="es-ES" w:eastAsia="es-ES"/>
        </w:rPr>
        <w:t xml:space="preserve"> de nombrado:</w:t>
      </w:r>
    </w:p>
    <w:p w:rsidR="00352813" w:rsidRDefault="00352813" w:rsidP="00474AC1">
      <w:pPr>
        <w:jc w:val="both"/>
        <w:rPr>
          <w:rFonts w:ascii="Verdana" w:hAnsi="Verdana" w:cs="Times New Roman"/>
          <w:szCs w:val="20"/>
          <w:lang w:val="es-ES" w:eastAsia="es-ES"/>
        </w:rPr>
      </w:pPr>
    </w:p>
    <w:p w:rsidR="00352813" w:rsidRDefault="00352813" w:rsidP="00352813">
      <w:pPr>
        <w:ind w:left="1440" w:firstLine="720"/>
        <w:jc w:val="both"/>
        <w:rPr>
          <w:rFonts w:ascii="Verdana" w:hAnsi="Verdana" w:cs="Times New Roman"/>
          <w:szCs w:val="20"/>
          <w:lang w:val="es-ES" w:eastAsia="es-ES"/>
        </w:rPr>
      </w:pPr>
      <w:r>
        <w:rPr>
          <w:rFonts w:ascii="Verdana" w:hAnsi="Verdana" w:cs="Times New Roman"/>
          <w:szCs w:val="20"/>
          <w:lang w:val="es-ES" w:eastAsia="es-ES"/>
        </w:rPr>
        <w:t>[</w:t>
      </w:r>
      <w:proofErr w:type="spellStart"/>
      <w:r>
        <w:rPr>
          <w:rFonts w:ascii="Verdana" w:hAnsi="Verdana" w:cs="Times New Roman"/>
          <w:szCs w:val="20"/>
          <w:lang w:val="es-ES" w:eastAsia="es-ES"/>
        </w:rPr>
        <w:t>NombreServicio</w:t>
      </w:r>
      <w:proofErr w:type="spellEnd"/>
      <w:r>
        <w:rPr>
          <w:rFonts w:ascii="Verdana" w:hAnsi="Verdana" w:cs="Times New Roman"/>
          <w:szCs w:val="20"/>
          <w:lang w:val="es-ES" w:eastAsia="es-ES"/>
        </w:rPr>
        <w:t>]_</w:t>
      </w:r>
      <w:proofErr w:type="spellStart"/>
      <w:proofErr w:type="gramStart"/>
      <w:r>
        <w:rPr>
          <w:rFonts w:ascii="Verdana" w:hAnsi="Verdana" w:cs="Times New Roman"/>
          <w:szCs w:val="20"/>
          <w:lang w:val="es-ES" w:eastAsia="es-ES"/>
        </w:rPr>
        <w:t>NoService</w:t>
      </w:r>
      <w:proofErr w:type="spellEnd"/>
      <w:r>
        <w:rPr>
          <w:rFonts w:ascii="Verdana" w:hAnsi="Verdana" w:cs="Times New Roman"/>
          <w:szCs w:val="20"/>
          <w:lang w:val="es-ES" w:eastAsia="es-ES"/>
        </w:rPr>
        <w:t>()</w:t>
      </w:r>
      <w:proofErr w:type="gramEnd"/>
    </w:p>
    <w:p w:rsidR="00352813" w:rsidRPr="00780207" w:rsidRDefault="00352813" w:rsidP="00352813">
      <w:pPr>
        <w:ind w:left="1440" w:firstLine="720"/>
        <w:jc w:val="both"/>
        <w:rPr>
          <w:rFonts w:ascii="Verdana" w:hAnsi="Verdana" w:cs="Times New Roman"/>
          <w:szCs w:val="20"/>
          <w:lang w:val="es-ES" w:eastAsia="es-ES"/>
        </w:rPr>
      </w:pPr>
    </w:p>
    <w:p w:rsidR="00DA6881" w:rsidRPr="00780207" w:rsidRDefault="00DA6881" w:rsidP="00474AC1">
      <w:pPr>
        <w:jc w:val="both"/>
        <w:rPr>
          <w:rFonts w:ascii="Verdana" w:hAnsi="Verdana" w:cs="Times New Roman"/>
          <w:szCs w:val="20"/>
          <w:lang w:val="es-ES" w:eastAsia="es-ES"/>
        </w:rPr>
      </w:pPr>
      <w:r w:rsidRPr="00780207">
        <w:rPr>
          <w:rFonts w:ascii="Verdana" w:hAnsi="Verdana" w:cs="Times New Roman"/>
          <w:szCs w:val="20"/>
          <w:lang w:val="es-ES" w:eastAsia="es-ES"/>
        </w:rPr>
        <w:t>Servicio no transaccional:</w:t>
      </w:r>
    </w:p>
    <w:p w:rsidR="00DA6881" w:rsidRDefault="00DA6881" w:rsidP="00474AC1">
      <w:pPr>
        <w:jc w:val="both"/>
        <w:rPr>
          <w:rFonts w:ascii="Verdana" w:hAnsi="Verdana" w:cs="Times New Roman"/>
          <w:sz w:val="22"/>
          <w:szCs w:val="20"/>
          <w:lang w:val="es-ES" w:eastAsia="es-ES"/>
        </w:rPr>
      </w:pPr>
    </w:p>
    <w:p w:rsidR="00DA6881" w:rsidRPr="00DA6881" w:rsidRDefault="00DA6881" w:rsidP="00DA6881">
      <w:pPr>
        <w:autoSpaceDE w:val="0"/>
        <w:autoSpaceDN w:val="0"/>
        <w:adjustRightInd w:val="0"/>
        <w:rPr>
          <w:rFonts w:ascii="Courier New" w:hAnsi="Courier New" w:cs="Courier New"/>
          <w:noProof/>
          <w:sz w:val="16"/>
          <w:szCs w:val="16"/>
          <w:lang w:val="es-ES" w:eastAsia="es-ES"/>
        </w:rPr>
      </w:pP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TestMethod</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public</w:t>
      </w:r>
      <w:r w:rsidRPr="00DA6881">
        <w:rPr>
          <w:rFonts w:ascii="Courier New" w:hAnsi="Courier New" w:cs="Courier New"/>
          <w:noProof/>
          <w:sz w:val="16"/>
          <w:szCs w:val="16"/>
          <w:lang w:eastAsia="es-ES"/>
        </w:rPr>
        <w:t xml:space="preserve"> </w:t>
      </w:r>
      <w:r w:rsidRPr="00DA6881">
        <w:rPr>
          <w:rFonts w:ascii="Courier New" w:hAnsi="Courier New" w:cs="Courier New"/>
          <w:noProof/>
          <w:color w:val="0000FF"/>
          <w:sz w:val="16"/>
          <w:szCs w:val="16"/>
          <w:lang w:eastAsia="es-ES"/>
        </w:rPr>
        <w:t>void</w:t>
      </w:r>
      <w:r w:rsidRPr="00DA6881">
        <w:rPr>
          <w:rFonts w:ascii="Courier New" w:hAnsi="Courier New" w:cs="Courier New"/>
          <w:noProof/>
          <w:sz w:val="16"/>
          <w:szCs w:val="16"/>
          <w:lang w:eastAsia="es-ES"/>
        </w:rPr>
        <w:t xml:space="preserve"> Search</w:t>
      </w:r>
      <w:r>
        <w:rPr>
          <w:rFonts w:ascii="Courier New" w:hAnsi="Courier New" w:cs="Courier New"/>
          <w:noProof/>
          <w:sz w:val="16"/>
          <w:szCs w:val="16"/>
          <w:lang w:eastAsia="es-ES"/>
        </w:rPr>
        <w:t>Products</w:t>
      </w:r>
      <w:r w:rsidRPr="00DA6881">
        <w:rPr>
          <w:rFonts w:ascii="Courier New" w:hAnsi="Courier New" w:cs="Courier New"/>
          <w:noProof/>
          <w:sz w:val="16"/>
          <w:szCs w:val="16"/>
          <w:lang w:eastAsia="es-ES"/>
        </w:rPr>
        <w:t>Service_NoService()</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 strErrorResut =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ByParamService</w:t>
      </w:r>
      <w:r w:rsidRPr="00DA6881">
        <w:rPr>
          <w:rFonts w:ascii="Courier New" w:hAnsi="Courier New" w:cs="Courier New"/>
          <w:noProof/>
          <w:sz w:val="16"/>
          <w:szCs w:val="16"/>
          <w:lang w:eastAsia="es-ES"/>
        </w:rPr>
        <w:t xml:space="preserve"> svc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ByParamService</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ByParamRequest</w:t>
      </w:r>
      <w:r w:rsidRPr="00DA6881">
        <w:rPr>
          <w:rFonts w:ascii="Courier New" w:hAnsi="Courier New" w:cs="Courier New"/>
          <w:noProof/>
          <w:sz w:val="16"/>
          <w:szCs w:val="16"/>
          <w:lang w:eastAsia="es-ES"/>
        </w:rPr>
        <w:t xml:space="preserve"> req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ByParamRequest</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req.BusinessData.Name = </w:t>
      </w:r>
      <w:r w:rsidRPr="00DA6881">
        <w:rPr>
          <w:rFonts w:ascii="Courier New" w:hAnsi="Courier New" w:cs="Courier New"/>
          <w:noProof/>
          <w:color w:val="A31515"/>
          <w:sz w:val="16"/>
          <w:szCs w:val="16"/>
          <w:lang w:eastAsia="es-ES"/>
        </w:rPr>
        <w:t>"</w:t>
      </w:r>
      <w:r>
        <w:rPr>
          <w:rFonts w:ascii="Courier New" w:hAnsi="Courier New" w:cs="Courier New"/>
          <w:noProof/>
          <w:color w:val="A31515"/>
          <w:sz w:val="16"/>
          <w:szCs w:val="16"/>
          <w:lang w:eastAsia="es-ES"/>
        </w:rPr>
        <w:t>TORNI</w:t>
      </w:r>
      <w:r w:rsidRPr="00DA6881">
        <w:rPr>
          <w:rFonts w:ascii="Courier New" w:hAnsi="Courier New" w:cs="Courier New"/>
          <w:noProof/>
          <w:color w:val="A31515"/>
          <w:sz w:val="16"/>
          <w:szCs w:val="16"/>
          <w:lang w:eastAsia="es-ES"/>
        </w:rPr>
        <w:t>"</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req.BusinessData.TipoBusquedaName = </w:t>
      </w:r>
      <w:r>
        <w:rPr>
          <w:rFonts w:ascii="Courier New" w:hAnsi="Courier New" w:cs="Courier New"/>
          <w:noProof/>
          <w:sz w:val="16"/>
          <w:szCs w:val="16"/>
          <w:lang w:eastAsia="es-ES"/>
        </w:rPr>
        <w:t>Fwk</w:t>
      </w:r>
      <w:r w:rsidRPr="00DA6881">
        <w:rPr>
          <w:rFonts w:ascii="Courier New" w:hAnsi="Courier New" w:cs="Courier New"/>
          <w:noProof/>
          <w:sz w:val="16"/>
          <w:szCs w:val="16"/>
          <w:lang w:eastAsia="es-ES"/>
        </w:rPr>
        <w:t>.Common.</w:t>
      </w:r>
      <w:r w:rsidRPr="00DA6881">
        <w:rPr>
          <w:rFonts w:ascii="Courier New" w:hAnsi="Courier New" w:cs="Courier New"/>
          <w:noProof/>
          <w:color w:val="2B91AF"/>
          <w:sz w:val="16"/>
          <w:szCs w:val="16"/>
          <w:lang w:eastAsia="es-ES"/>
        </w:rPr>
        <w:t>TipoBusquedaEnum</w:t>
      </w:r>
      <w:r w:rsidRPr="00DA6881">
        <w:rPr>
          <w:rFonts w:ascii="Courier New" w:hAnsi="Courier New" w:cs="Courier New"/>
          <w:noProof/>
          <w:sz w:val="16"/>
          <w:szCs w:val="16"/>
          <w:lang w:eastAsia="es-ES"/>
        </w:rPr>
        <w:t>.Comienza;</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req.BusinessData.UserName = </w:t>
      </w:r>
      <w:r w:rsidRPr="00DA6881">
        <w:rPr>
          <w:rFonts w:ascii="Courier New" w:hAnsi="Courier New" w:cs="Courier New"/>
          <w:noProof/>
          <w:color w:val="A31515"/>
          <w:sz w:val="16"/>
          <w:szCs w:val="16"/>
          <w:lang w:eastAsia="es-ES"/>
        </w:rPr>
        <w:t>"moviedo"</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p>
    <w:p w:rsidR="00DA6881" w:rsidRPr="00DA6881" w:rsidRDefault="00DA6881" w:rsidP="00DA6881">
      <w:pPr>
        <w:autoSpaceDE w:val="0"/>
        <w:autoSpaceDN w:val="0"/>
        <w:adjustRightInd w:val="0"/>
        <w:rPr>
          <w:rFonts w:ascii="Courier New" w:hAnsi="Courier New" w:cs="Courier New"/>
          <w:noProof/>
          <w:color w:val="0000FF"/>
          <w:sz w:val="16"/>
          <w:szCs w:val="16"/>
          <w:lang w:eastAsia="es-ES"/>
        </w:rPr>
      </w:pPr>
      <w:r>
        <w:rPr>
          <w:rFonts w:ascii="Courier New" w:hAnsi="Courier New" w:cs="Courier New"/>
          <w:noProof/>
          <w:color w:val="0000FF"/>
          <w:sz w:val="16"/>
          <w:szCs w:val="16"/>
          <w:lang w:eastAsia="es-ES"/>
        </w:rPr>
        <w:t xml:space="preserve"> </w:t>
      </w:r>
      <w:r w:rsidRPr="00DA6881">
        <w:rPr>
          <w:rFonts w:ascii="Courier New" w:hAnsi="Courier New" w:cs="Courier New"/>
          <w:noProof/>
          <w:color w:val="0000FF"/>
          <w:sz w:val="16"/>
          <w:szCs w:val="16"/>
          <w:lang w:eastAsia="es-ES"/>
        </w:rPr>
        <w:t>try</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firstLine="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ByParamResponse</w:t>
      </w:r>
      <w:r w:rsidRPr="00DA6881">
        <w:rPr>
          <w:rFonts w:ascii="Courier New" w:hAnsi="Courier New" w:cs="Courier New"/>
          <w:noProof/>
          <w:sz w:val="16"/>
          <w:szCs w:val="16"/>
          <w:lang w:eastAsia="es-ES"/>
        </w:rPr>
        <w:t xml:space="preserve"> res = svc.Execute(req);</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0000FF"/>
          <w:sz w:val="16"/>
          <w:szCs w:val="16"/>
          <w:lang w:eastAsia="es-ES"/>
        </w:rPr>
        <w:t xml:space="preserve"> </w:t>
      </w:r>
      <w:r w:rsidRPr="00DA6881">
        <w:rPr>
          <w:rFonts w:ascii="Courier New" w:hAnsi="Courier New" w:cs="Courier New"/>
          <w:noProof/>
          <w:color w:val="0000FF"/>
          <w:sz w:val="16"/>
          <w:szCs w:val="16"/>
          <w:lang w:eastAsia="es-ES"/>
        </w:rPr>
        <w:t>catch</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Exception</w:t>
      </w:r>
      <w:r w:rsidRPr="00DA6881">
        <w:rPr>
          <w:rFonts w:ascii="Courier New" w:hAnsi="Courier New" w:cs="Courier New"/>
          <w:noProof/>
          <w:sz w:val="16"/>
          <w:szCs w:val="16"/>
          <w:lang w:eastAsia="es-ES"/>
        </w:rPr>
        <w:t xml:space="preserve"> ex)</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strErrorResut = Fwk.Exceptions.</w:t>
      </w:r>
      <w:r w:rsidRPr="00DA6881">
        <w:rPr>
          <w:rFonts w:ascii="Courier New" w:hAnsi="Courier New" w:cs="Courier New"/>
          <w:noProof/>
          <w:color w:val="2B91AF"/>
          <w:sz w:val="16"/>
          <w:szCs w:val="16"/>
          <w:lang w:eastAsia="es-ES"/>
        </w:rPr>
        <w:t>ExceptionHelper</w:t>
      </w:r>
      <w:r w:rsidRPr="00DA6881">
        <w:rPr>
          <w:rFonts w:ascii="Courier New" w:hAnsi="Courier New" w:cs="Courier New"/>
          <w:noProof/>
          <w:sz w:val="16"/>
          <w:szCs w:val="16"/>
          <w:lang w:eastAsia="es-ES"/>
        </w:rPr>
        <w:t>.GetAllMessageException(ex);</w:t>
      </w:r>
    </w:p>
    <w:p w:rsid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A</w:t>
      </w:r>
      <w:r w:rsidRPr="00DA6881">
        <w:rPr>
          <w:rFonts w:ascii="Courier New" w:hAnsi="Courier New" w:cs="Courier New"/>
          <w:noProof/>
          <w:color w:val="2B91AF"/>
          <w:sz w:val="16"/>
          <w:szCs w:val="16"/>
          <w:lang w:eastAsia="es-ES"/>
        </w:rPr>
        <w:t>ssert</w:t>
      </w:r>
      <w:r w:rsidRPr="00DA6881">
        <w:rPr>
          <w:rFonts w:ascii="Courier New" w:hAnsi="Courier New" w:cs="Courier New"/>
          <w:noProof/>
          <w:sz w:val="16"/>
          <w:szCs w:val="16"/>
          <w:lang w:eastAsia="es-ES"/>
        </w:rPr>
        <w:t>.AreEqual&lt;</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&gt;(strErrorResut,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 strErrorResut);</w:t>
      </w:r>
    </w:p>
    <w:p w:rsidR="00DA6881" w:rsidRPr="00DA6881" w:rsidRDefault="00DA6881" w:rsidP="00DA6881">
      <w:pPr>
        <w:jc w:val="both"/>
        <w:rPr>
          <w:rFonts w:ascii="Verdana" w:hAnsi="Verdana" w:cs="Times New Roman"/>
          <w:sz w:val="16"/>
          <w:szCs w:val="16"/>
          <w:lang w:eastAsia="es-ES"/>
        </w:rPr>
      </w:pPr>
      <w:r>
        <w:rPr>
          <w:rFonts w:ascii="Verdana" w:hAnsi="Verdana" w:cs="Times New Roman"/>
          <w:sz w:val="16"/>
          <w:szCs w:val="16"/>
          <w:lang w:eastAsia="es-ES"/>
        </w:rPr>
        <w:t>}</w:t>
      </w:r>
    </w:p>
    <w:p w:rsidR="00DA6881" w:rsidRPr="00DA6881" w:rsidRDefault="00DA6881" w:rsidP="00474AC1">
      <w:pPr>
        <w:jc w:val="both"/>
        <w:rPr>
          <w:rFonts w:ascii="Verdana" w:hAnsi="Verdana" w:cs="Times New Roman"/>
          <w:sz w:val="22"/>
          <w:szCs w:val="20"/>
          <w:lang w:eastAsia="es-ES"/>
        </w:rPr>
      </w:pPr>
    </w:p>
    <w:p w:rsidR="00DA6881" w:rsidRDefault="00DA6881" w:rsidP="00DA6881">
      <w:pPr>
        <w:jc w:val="both"/>
        <w:rPr>
          <w:rFonts w:ascii="Verdana" w:hAnsi="Verdana" w:cs="Times New Roman"/>
          <w:sz w:val="22"/>
          <w:szCs w:val="20"/>
          <w:lang w:val="es-ES" w:eastAsia="es-ES"/>
        </w:rPr>
      </w:pPr>
      <w:r>
        <w:rPr>
          <w:rFonts w:ascii="Verdana" w:hAnsi="Verdana" w:cs="Times New Roman"/>
          <w:sz w:val="22"/>
          <w:szCs w:val="20"/>
          <w:lang w:val="es-ES" w:eastAsia="es-ES"/>
        </w:rPr>
        <w:t>Servicio Transaccional:</w:t>
      </w:r>
    </w:p>
    <w:p w:rsidR="00DA6881" w:rsidRDefault="00DA6881" w:rsidP="00474AC1">
      <w:pPr>
        <w:jc w:val="both"/>
        <w:rPr>
          <w:rFonts w:ascii="Verdana" w:hAnsi="Verdana" w:cs="Times New Roman"/>
          <w:sz w:val="22"/>
          <w:szCs w:val="20"/>
          <w:lang w:eastAsia="es-ES"/>
        </w:rPr>
      </w:pPr>
    </w:p>
    <w:p w:rsidR="00780207" w:rsidRPr="00780207" w:rsidRDefault="00780207" w:rsidP="00474AC1">
      <w:pPr>
        <w:jc w:val="both"/>
        <w:rPr>
          <w:rFonts w:ascii="Verdana" w:hAnsi="Verdana" w:cs="Times New Roman"/>
          <w:szCs w:val="20"/>
          <w:lang w:val="es-ES" w:eastAsia="es-ES"/>
        </w:rPr>
      </w:pPr>
      <w:r w:rsidRPr="00780207">
        <w:rPr>
          <w:rFonts w:ascii="Verdana" w:hAnsi="Verdana" w:cs="Times New Roman"/>
          <w:szCs w:val="20"/>
          <w:lang w:val="es-ES" w:eastAsia="es-ES"/>
        </w:rPr>
        <w:t xml:space="preserve">Los servicios transaccionales a fin de que no ensucien la </w:t>
      </w:r>
      <w:proofErr w:type="spellStart"/>
      <w:r w:rsidRPr="00780207">
        <w:rPr>
          <w:rFonts w:ascii="Verdana" w:hAnsi="Verdana" w:cs="Times New Roman"/>
          <w:szCs w:val="20"/>
          <w:lang w:val="es-ES" w:eastAsia="es-ES"/>
        </w:rPr>
        <w:t>bace</w:t>
      </w:r>
      <w:proofErr w:type="spellEnd"/>
      <w:r w:rsidRPr="00780207">
        <w:rPr>
          <w:rFonts w:ascii="Verdana" w:hAnsi="Verdana" w:cs="Times New Roman"/>
          <w:szCs w:val="20"/>
          <w:lang w:val="es-ES" w:eastAsia="es-ES"/>
        </w:rPr>
        <w:t xml:space="preserve"> de datos en la </w:t>
      </w:r>
      <w:proofErr w:type="spellStart"/>
      <w:r w:rsidRPr="00780207">
        <w:rPr>
          <w:rFonts w:ascii="Verdana" w:hAnsi="Verdana" w:cs="Times New Roman"/>
          <w:szCs w:val="20"/>
          <w:lang w:val="es-ES" w:eastAsia="es-ES"/>
        </w:rPr>
        <w:t>ejecucion</w:t>
      </w:r>
      <w:proofErr w:type="spellEnd"/>
      <w:r w:rsidRPr="00780207">
        <w:rPr>
          <w:rFonts w:ascii="Verdana" w:hAnsi="Verdana" w:cs="Times New Roman"/>
          <w:szCs w:val="20"/>
          <w:lang w:val="es-ES" w:eastAsia="es-ES"/>
        </w:rPr>
        <w:t xml:space="preserve"> de pruebas unitarias </w:t>
      </w:r>
      <w:proofErr w:type="spellStart"/>
      <w:r w:rsidRPr="00780207">
        <w:rPr>
          <w:rFonts w:ascii="Verdana" w:hAnsi="Verdana" w:cs="Times New Roman"/>
          <w:szCs w:val="20"/>
          <w:lang w:val="es-ES" w:eastAsia="es-ES"/>
        </w:rPr>
        <w:t>deberan</w:t>
      </w:r>
      <w:proofErr w:type="spellEnd"/>
      <w:r w:rsidRPr="00780207">
        <w:rPr>
          <w:rFonts w:ascii="Verdana" w:hAnsi="Verdana" w:cs="Times New Roman"/>
          <w:szCs w:val="20"/>
          <w:lang w:val="es-ES" w:eastAsia="es-ES"/>
        </w:rPr>
        <w:t xml:space="preserve"> </w:t>
      </w:r>
      <w:proofErr w:type="spellStart"/>
      <w:r w:rsidRPr="00780207">
        <w:rPr>
          <w:rFonts w:ascii="Verdana" w:hAnsi="Verdana" w:cs="Times New Roman"/>
          <w:szCs w:val="20"/>
          <w:lang w:val="es-ES" w:eastAsia="es-ES"/>
        </w:rPr>
        <w:t>estan</w:t>
      </w:r>
      <w:proofErr w:type="spellEnd"/>
      <w:r w:rsidRPr="00780207">
        <w:rPr>
          <w:rFonts w:ascii="Verdana" w:hAnsi="Verdana" w:cs="Times New Roman"/>
          <w:szCs w:val="20"/>
          <w:lang w:val="es-ES" w:eastAsia="es-ES"/>
        </w:rPr>
        <w:t xml:space="preserve"> acotadas por un aislamiento de </w:t>
      </w:r>
      <w:proofErr w:type="spellStart"/>
      <w:r w:rsidRPr="00780207">
        <w:rPr>
          <w:rFonts w:ascii="Verdana" w:hAnsi="Verdana" w:cs="Times New Roman"/>
          <w:szCs w:val="20"/>
          <w:lang w:val="es-ES" w:eastAsia="es-ES"/>
        </w:rPr>
        <w:t>transaccion</w:t>
      </w:r>
      <w:proofErr w:type="spellEnd"/>
      <w:r w:rsidRPr="00780207">
        <w:rPr>
          <w:rFonts w:ascii="Verdana" w:hAnsi="Verdana" w:cs="Times New Roman"/>
          <w:szCs w:val="20"/>
          <w:lang w:val="es-ES" w:eastAsia="es-ES"/>
        </w:rPr>
        <w:t xml:space="preserve"> y </w:t>
      </w:r>
      <w:proofErr w:type="spellStart"/>
      <w:r w:rsidRPr="00780207">
        <w:rPr>
          <w:rFonts w:ascii="Verdana" w:hAnsi="Verdana" w:cs="Times New Roman"/>
          <w:szCs w:val="20"/>
          <w:lang w:val="es-ES" w:eastAsia="es-ES"/>
        </w:rPr>
        <w:t>deberia</w:t>
      </w:r>
      <w:proofErr w:type="spellEnd"/>
      <w:r w:rsidRPr="00780207">
        <w:rPr>
          <w:rFonts w:ascii="Verdana" w:hAnsi="Verdana" w:cs="Times New Roman"/>
          <w:szCs w:val="20"/>
          <w:lang w:val="es-ES" w:eastAsia="es-ES"/>
        </w:rPr>
        <w:t xml:space="preserve"> ser </w:t>
      </w:r>
      <w:proofErr w:type="gramStart"/>
      <w:r w:rsidRPr="00780207">
        <w:rPr>
          <w:rFonts w:ascii="Verdana" w:hAnsi="Verdana" w:cs="Times New Roman"/>
          <w:szCs w:val="20"/>
          <w:lang w:val="es-ES" w:eastAsia="es-ES"/>
        </w:rPr>
        <w:t>abortada</w:t>
      </w:r>
      <w:proofErr w:type="gramEnd"/>
      <w:r w:rsidRPr="00780207">
        <w:rPr>
          <w:rFonts w:ascii="Verdana" w:hAnsi="Verdana" w:cs="Times New Roman"/>
          <w:szCs w:val="20"/>
          <w:lang w:val="es-ES" w:eastAsia="es-ES"/>
        </w:rPr>
        <w:t>.</w:t>
      </w:r>
    </w:p>
    <w:p w:rsidR="00DA6881" w:rsidRPr="00780207" w:rsidRDefault="00DA6881" w:rsidP="00474AC1">
      <w:pPr>
        <w:jc w:val="both"/>
        <w:rPr>
          <w:rFonts w:ascii="Verdana" w:hAnsi="Verdana" w:cs="Times New Roman"/>
          <w:sz w:val="22"/>
          <w:szCs w:val="20"/>
          <w:lang w:val="es-ES" w:eastAsia="es-ES"/>
        </w:rPr>
      </w:pP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TestMethod</w:t>
      </w:r>
      <w:r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public</w:t>
      </w:r>
      <w:r w:rsidRPr="00DA6881">
        <w:rPr>
          <w:rFonts w:ascii="Courier New" w:hAnsi="Courier New" w:cs="Courier New"/>
          <w:noProof/>
          <w:sz w:val="16"/>
          <w:szCs w:val="16"/>
          <w:lang w:eastAsia="es-ES"/>
        </w:rPr>
        <w:t xml:space="preserve"> </w:t>
      </w:r>
      <w:r w:rsidRPr="00DA6881">
        <w:rPr>
          <w:rFonts w:ascii="Courier New" w:hAnsi="Courier New" w:cs="Courier New"/>
          <w:noProof/>
          <w:color w:val="0000FF"/>
          <w:sz w:val="16"/>
          <w:szCs w:val="16"/>
          <w:lang w:eastAsia="es-ES"/>
        </w:rPr>
        <w:t>void</w:t>
      </w:r>
      <w:r w:rsidRPr="00DA6881">
        <w:rPr>
          <w:rFonts w:ascii="Courier New" w:hAnsi="Courier New" w:cs="Courier New"/>
          <w:noProof/>
          <w:sz w:val="16"/>
          <w:szCs w:val="16"/>
          <w:lang w:eastAsia="es-ES"/>
        </w:rPr>
        <w:t xml:space="preserve"> Create</w:t>
      </w:r>
      <w:r w:rsidR="00DA6881">
        <w:rPr>
          <w:rFonts w:ascii="Courier New" w:hAnsi="Courier New" w:cs="Courier New"/>
          <w:noProof/>
          <w:sz w:val="16"/>
          <w:szCs w:val="16"/>
          <w:lang w:eastAsia="es-ES"/>
        </w:rPr>
        <w:t>Products</w:t>
      </w:r>
      <w:r w:rsidRPr="00DA6881">
        <w:rPr>
          <w:rFonts w:ascii="Courier New" w:hAnsi="Courier New" w:cs="Courier New"/>
          <w:noProof/>
          <w:sz w:val="16"/>
          <w:szCs w:val="16"/>
          <w:lang w:eastAsia="es-ES"/>
        </w:rPr>
        <w:t>Service_NoService()</w:t>
      </w:r>
    </w:p>
    <w:p w:rsidR="00D03D88" w:rsidRPr="00DA6881" w:rsidRDefault="00DA6881"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lastRenderedPageBreak/>
        <w:t xml:space="preserve">  </w:t>
      </w:r>
      <w:r w:rsidR="00D03D88"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 strErrorResut =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03D88" w:rsidP="00DA6881">
      <w:pPr>
        <w:autoSpaceDE w:val="0"/>
        <w:autoSpaceDN w:val="0"/>
        <w:adjustRightInd w:val="0"/>
        <w:ind w:left="180"/>
        <w:rPr>
          <w:rFonts w:ascii="Courier New" w:hAnsi="Courier New" w:cs="Courier New"/>
          <w:noProof/>
          <w:sz w:val="16"/>
          <w:szCs w:val="16"/>
          <w:lang w:eastAsia="es-ES"/>
        </w:rPr>
      </w:pPr>
      <w:r w:rsidRPr="00DA6881">
        <w:rPr>
          <w:rFonts w:ascii="Courier New" w:hAnsi="Courier New" w:cs="Courier New"/>
          <w:noProof/>
          <w:sz w:val="16"/>
          <w:szCs w:val="16"/>
          <w:highlight w:val="yellow"/>
          <w:lang w:eastAsia="es-ES"/>
        </w:rPr>
        <w:t>_Tx</w:t>
      </w:r>
      <w:r w:rsidRPr="00DA6881">
        <w:rPr>
          <w:rFonts w:ascii="Courier New" w:hAnsi="Courier New" w:cs="Courier New"/>
          <w:noProof/>
          <w:sz w:val="16"/>
          <w:szCs w:val="16"/>
          <w:lang w:eastAsia="es-ES"/>
        </w:rPr>
        <w:t xml:space="preserve">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TransactionScopeHandler</w:t>
      </w: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TransactionalBehaviour</w:t>
      </w:r>
      <w:r w:rsidRPr="00DA6881">
        <w:rPr>
          <w:rFonts w:ascii="Courier New" w:hAnsi="Courier New" w:cs="Courier New"/>
          <w:noProof/>
          <w:sz w:val="16"/>
          <w:szCs w:val="16"/>
          <w:lang w:eastAsia="es-ES"/>
        </w:rPr>
        <w:t xml:space="preserve">.RequiresNew, </w:t>
      </w:r>
      <w:r w:rsid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IsolationLevel</w:t>
      </w:r>
      <w:r w:rsidRPr="00DA6881">
        <w:rPr>
          <w:rFonts w:ascii="Courier New" w:hAnsi="Courier New" w:cs="Courier New"/>
          <w:noProof/>
          <w:sz w:val="16"/>
          <w:szCs w:val="16"/>
          <w:lang w:eastAsia="es-ES"/>
        </w:rPr>
        <w:t xml:space="preserve">.ReadCommitted,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TimeSpan</w:t>
      </w:r>
      <w:r w:rsidRPr="00DA6881">
        <w:rPr>
          <w:rFonts w:ascii="Courier New" w:hAnsi="Courier New" w:cs="Courier New"/>
          <w:noProof/>
          <w:sz w:val="16"/>
          <w:szCs w:val="16"/>
          <w:lang w:eastAsia="es-ES"/>
        </w:rPr>
        <w:t>(0, 0, 15));</w:t>
      </w:r>
      <w:r w:rsidR="00DA6881">
        <w:rPr>
          <w:rFonts w:ascii="Courier New" w:hAnsi="Courier New" w:cs="Courier New"/>
          <w:noProof/>
          <w:sz w:val="16"/>
          <w:szCs w:val="16"/>
          <w:lang w:eastAsia="es-ES"/>
        </w:rPr>
        <w:t xml:space="preserve">   </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03D88" w:rsidP="00DA6881">
      <w:pPr>
        <w:autoSpaceDE w:val="0"/>
        <w:autoSpaceDN w:val="0"/>
        <w:adjustRightInd w:val="0"/>
        <w:ind w:firstLine="18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Service</w:t>
      </w:r>
      <w:r w:rsidRPr="00DA6881">
        <w:rPr>
          <w:rFonts w:ascii="Courier New" w:hAnsi="Courier New" w:cs="Courier New"/>
          <w:noProof/>
          <w:sz w:val="16"/>
          <w:szCs w:val="16"/>
          <w:lang w:eastAsia="es-ES"/>
        </w:rPr>
        <w:t xml:space="preserve"> svc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Service</w:t>
      </w:r>
      <w:r w:rsidRPr="00DA6881">
        <w:rPr>
          <w:rFonts w:ascii="Courier New" w:hAnsi="Courier New" w:cs="Courier New"/>
          <w:noProof/>
          <w:sz w:val="16"/>
          <w:szCs w:val="16"/>
          <w:lang w:eastAsia="es-ES"/>
        </w:rPr>
        <w:t>();</w:t>
      </w:r>
    </w:p>
    <w:p w:rsidR="00D03D88" w:rsidRPr="00DA6881" w:rsidRDefault="00DA6881" w:rsidP="00D03D88">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C</w:t>
      </w:r>
      <w:r w:rsidR="00D03D88" w:rsidRPr="00DA6881">
        <w:rPr>
          <w:rFonts w:ascii="Courier New" w:hAnsi="Courier New" w:cs="Courier New"/>
          <w:noProof/>
          <w:color w:val="2B91AF"/>
          <w:sz w:val="16"/>
          <w:szCs w:val="16"/>
          <w:lang w:eastAsia="es-ES"/>
        </w:rPr>
        <w:t>reate</w:t>
      </w:r>
      <w:r>
        <w:rPr>
          <w:rFonts w:ascii="Courier New" w:hAnsi="Courier New" w:cs="Courier New"/>
          <w:noProof/>
          <w:color w:val="2B91AF"/>
          <w:sz w:val="16"/>
          <w:szCs w:val="16"/>
          <w:lang w:eastAsia="es-ES"/>
        </w:rPr>
        <w:t>Products</w:t>
      </w:r>
      <w:r w:rsidR="00D03D88" w:rsidRPr="00DA6881">
        <w:rPr>
          <w:rFonts w:ascii="Courier New" w:hAnsi="Courier New" w:cs="Courier New"/>
          <w:noProof/>
          <w:color w:val="2B91AF"/>
          <w:sz w:val="16"/>
          <w:szCs w:val="16"/>
          <w:lang w:eastAsia="es-ES"/>
        </w:rPr>
        <w:t>Request</w:t>
      </w:r>
      <w:r>
        <w:rPr>
          <w:rFonts w:ascii="Courier New" w:hAnsi="Courier New" w:cs="Courier New"/>
          <w:noProof/>
          <w:color w:val="2B91AF"/>
          <w:sz w:val="16"/>
          <w:szCs w:val="16"/>
          <w:lang w:eastAsia="es-ES"/>
        </w:rPr>
        <w:t xml:space="preserve"> </w:t>
      </w:r>
      <w:r w:rsidR="00D03D88" w:rsidRPr="00DA6881">
        <w:rPr>
          <w:rFonts w:ascii="Courier New" w:hAnsi="Courier New" w:cs="Courier New"/>
          <w:noProof/>
          <w:sz w:val="16"/>
          <w:szCs w:val="16"/>
          <w:lang w:eastAsia="es-ES"/>
        </w:rPr>
        <w:t xml:space="preserve"> req = </w:t>
      </w:r>
      <w:r w:rsidR="00D03D88" w:rsidRPr="00DA6881">
        <w:rPr>
          <w:rFonts w:ascii="Courier New" w:hAnsi="Courier New" w:cs="Courier New"/>
          <w:noProof/>
          <w:color w:val="0000FF"/>
          <w:sz w:val="16"/>
          <w:szCs w:val="16"/>
          <w:lang w:eastAsia="es-ES"/>
        </w:rPr>
        <w:t>new</w:t>
      </w:r>
      <w:r w:rsidR="00D03D88" w:rsidRPr="00DA6881">
        <w:rPr>
          <w:rFonts w:ascii="Courier New" w:hAnsi="Courier New" w:cs="Courier New"/>
          <w:noProof/>
          <w:sz w:val="16"/>
          <w:szCs w:val="16"/>
          <w:lang w:eastAsia="es-ES"/>
        </w:rPr>
        <w:t xml:space="preserve"> </w:t>
      </w:r>
      <w:r w:rsidR="00D03D88" w:rsidRPr="00DA6881">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00D03D88" w:rsidRPr="00DA6881">
        <w:rPr>
          <w:rFonts w:ascii="Courier New" w:hAnsi="Courier New" w:cs="Courier New"/>
          <w:noProof/>
          <w:color w:val="2B91AF"/>
          <w:sz w:val="16"/>
          <w:szCs w:val="16"/>
          <w:lang w:eastAsia="es-ES"/>
        </w:rPr>
        <w:t>Request</w:t>
      </w:r>
      <w:r w:rsidR="00D03D88"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A6881" w:rsidP="00DA6881">
      <w:pPr>
        <w:autoSpaceDE w:val="0"/>
        <w:autoSpaceDN w:val="0"/>
        <w:adjustRightInd w:val="0"/>
        <w:rPr>
          <w:rFonts w:ascii="Courier New" w:hAnsi="Courier New" w:cs="Courier New"/>
          <w:noProof/>
          <w:color w:val="0000FF"/>
          <w:sz w:val="16"/>
          <w:szCs w:val="16"/>
          <w:lang w:eastAsia="es-ES"/>
        </w:rPr>
      </w:pPr>
      <w:r>
        <w:rPr>
          <w:rFonts w:ascii="Courier New" w:hAnsi="Courier New" w:cs="Courier New"/>
          <w:noProof/>
          <w:color w:val="0000FF"/>
          <w:sz w:val="16"/>
          <w:szCs w:val="16"/>
          <w:lang w:eastAsia="es-ES"/>
        </w:rPr>
        <w:t xml:space="preserve">   </w:t>
      </w:r>
      <w:r w:rsidR="00D03D88" w:rsidRPr="00DA6881">
        <w:rPr>
          <w:rFonts w:ascii="Courier New" w:hAnsi="Courier New" w:cs="Courier New"/>
          <w:noProof/>
          <w:color w:val="0000FF"/>
          <w:sz w:val="16"/>
          <w:szCs w:val="16"/>
          <w:lang w:eastAsia="es-ES"/>
        </w:rPr>
        <w:t>try</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sz w:val="16"/>
          <w:szCs w:val="16"/>
          <w:highlight w:val="yellow"/>
          <w:lang w:eastAsia="es-ES"/>
        </w:rPr>
        <w:t>_Tx.InitScope();</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req.BusinessData = </w:t>
      </w:r>
      <w:r w:rsidR="00DA6881">
        <w:rPr>
          <w:rFonts w:ascii="Courier New" w:hAnsi="Courier New" w:cs="Courier New"/>
          <w:noProof/>
          <w:color w:val="2B91AF"/>
          <w:sz w:val="16"/>
          <w:szCs w:val="16"/>
          <w:lang w:eastAsia="es-ES"/>
        </w:rPr>
        <w:t>Products</w:t>
      </w:r>
      <w:r w:rsidRPr="00DA6881">
        <w:rPr>
          <w:rFonts w:ascii="Courier New" w:hAnsi="Courier New" w:cs="Courier New"/>
          <w:noProof/>
          <w:sz w:val="16"/>
          <w:szCs w:val="16"/>
          <w:lang w:eastAsia="es-ES"/>
        </w:rPr>
        <w:t>.GetFromXml(xmlSurveyBEFile);</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req.BusinessData.CreatedUserName = </w:t>
      </w:r>
      <w:r w:rsidRPr="00DA6881">
        <w:rPr>
          <w:rFonts w:ascii="Courier New" w:hAnsi="Courier New" w:cs="Courier New"/>
          <w:noProof/>
          <w:color w:val="A31515"/>
          <w:sz w:val="16"/>
          <w:szCs w:val="16"/>
          <w:lang w:eastAsia="es-ES"/>
        </w:rPr>
        <w:t>"aaguirre"</w:t>
      </w:r>
      <w:r w:rsidRPr="00DA6881">
        <w:rPr>
          <w:rFonts w:ascii="Courier New" w:hAnsi="Courier New" w:cs="Courier New"/>
          <w:noProof/>
          <w:sz w:val="16"/>
          <w:szCs w:val="16"/>
          <w:lang w:eastAsia="es-ES"/>
        </w:rPr>
        <w: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Response</w:t>
      </w:r>
      <w:r w:rsidRPr="00DA6881">
        <w:rPr>
          <w:rFonts w:ascii="Courier New" w:hAnsi="Courier New" w:cs="Courier New"/>
          <w:noProof/>
          <w:sz w:val="16"/>
          <w:szCs w:val="16"/>
          <w:lang w:eastAsia="es-ES"/>
        </w:rPr>
        <w:t xml:space="preserve"> res = svc.Execute(req);</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sz w:val="16"/>
          <w:szCs w:val="16"/>
          <w:highlight w:val="yellow"/>
          <w:lang w:eastAsia="es-ES"/>
        </w:rPr>
        <w:t>_Tx.Abort();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catch</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Exception</w:t>
      </w:r>
      <w:r w:rsidRPr="00DA6881">
        <w:rPr>
          <w:rFonts w:ascii="Courier New" w:hAnsi="Courier New" w:cs="Courier New"/>
          <w:noProof/>
          <w:sz w:val="16"/>
          <w:szCs w:val="16"/>
          <w:lang w:eastAsia="es-ES"/>
        </w:rPr>
        <w:t xml:space="preserve"> ex)</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strErrorResut = Fwk.Exceptions.</w:t>
      </w:r>
      <w:r w:rsidRPr="00DA6881">
        <w:rPr>
          <w:rFonts w:ascii="Courier New" w:hAnsi="Courier New" w:cs="Courier New"/>
          <w:noProof/>
          <w:color w:val="2B91AF"/>
          <w:sz w:val="16"/>
          <w:szCs w:val="16"/>
          <w:lang w:eastAsia="es-ES"/>
        </w:rPr>
        <w:t>ExceptionHelper</w:t>
      </w:r>
      <w:r w:rsidRPr="00DA6881">
        <w:rPr>
          <w:rFonts w:ascii="Courier New" w:hAnsi="Courier New" w:cs="Courier New"/>
          <w:noProof/>
          <w:sz w:val="16"/>
          <w:szCs w:val="16"/>
          <w:lang w:eastAsia="es-ES"/>
        </w:rPr>
        <w:t>.GetAllMessageException(ex);</w:t>
      </w:r>
    </w:p>
    <w:p w:rsidR="00D03D88" w:rsidRPr="002D2FA5" w:rsidRDefault="00D03D88" w:rsidP="00DA6881">
      <w:pPr>
        <w:autoSpaceDE w:val="0"/>
        <w:autoSpaceDN w:val="0"/>
        <w:adjustRightInd w:val="0"/>
        <w:ind w:left="720"/>
        <w:rPr>
          <w:rFonts w:ascii="Courier New" w:hAnsi="Courier New" w:cs="Courier New"/>
          <w:noProof/>
          <w:sz w:val="16"/>
          <w:szCs w:val="16"/>
          <w:lang w:val="es-AR" w:eastAsia="es-ES"/>
        </w:rPr>
      </w:pPr>
      <w:r w:rsidRPr="002D2FA5">
        <w:rPr>
          <w:rFonts w:ascii="Courier New" w:hAnsi="Courier New" w:cs="Courier New"/>
          <w:noProof/>
          <w:sz w:val="16"/>
          <w:szCs w:val="16"/>
          <w:lang w:val="es-AR" w:eastAsia="es-ES"/>
        </w:rPr>
        <w:t>}</w:t>
      </w:r>
    </w:p>
    <w:p w:rsidR="00D03D88" w:rsidRPr="00DA6881" w:rsidRDefault="00D03D88" w:rsidP="00D03D88">
      <w:pPr>
        <w:jc w:val="both"/>
        <w:rPr>
          <w:rFonts w:ascii="Verdana" w:hAnsi="Verdana" w:cs="Times New Roman"/>
          <w:sz w:val="16"/>
          <w:szCs w:val="16"/>
          <w:lang w:val="es-ES" w:eastAsia="es-ES"/>
        </w:rPr>
      </w:pPr>
      <w:r w:rsidRPr="00DA6881">
        <w:rPr>
          <w:rFonts w:ascii="Courier New" w:hAnsi="Courier New" w:cs="Courier New"/>
          <w:noProof/>
          <w:sz w:val="16"/>
          <w:szCs w:val="16"/>
          <w:lang w:val="es-ES" w:eastAsia="es-ES"/>
        </w:rPr>
        <w:t>}</w:t>
      </w:r>
    </w:p>
    <w:p w:rsidR="001B1E42" w:rsidRPr="00DA6881" w:rsidRDefault="001B1E42" w:rsidP="00474AC1">
      <w:pPr>
        <w:jc w:val="both"/>
        <w:rPr>
          <w:rFonts w:ascii="Verdana" w:hAnsi="Verdana" w:cs="Times New Roman"/>
          <w:sz w:val="16"/>
          <w:szCs w:val="16"/>
          <w:lang w:val="es-ES" w:eastAsia="es-ES"/>
        </w:rPr>
      </w:pPr>
    </w:p>
    <w:p w:rsidR="001B1E42" w:rsidRDefault="001B1E42" w:rsidP="00474AC1">
      <w:pPr>
        <w:jc w:val="both"/>
        <w:rPr>
          <w:rFonts w:ascii="Verdana" w:hAnsi="Verdana" w:cs="Times New Roman"/>
          <w:sz w:val="22"/>
          <w:szCs w:val="20"/>
          <w:lang w:val="es-ES" w:eastAsia="es-ES"/>
        </w:rPr>
      </w:pPr>
    </w:p>
    <w:p w:rsidR="00352813" w:rsidRDefault="00352813" w:rsidP="00474AC1">
      <w:pPr>
        <w:jc w:val="both"/>
        <w:rPr>
          <w:rFonts w:ascii="Verdana" w:hAnsi="Verdana" w:cs="Times New Roman"/>
          <w:sz w:val="22"/>
          <w:szCs w:val="20"/>
          <w:lang w:val="es-ES" w:eastAsia="es-ES"/>
        </w:rPr>
      </w:pPr>
    </w:p>
    <w:p w:rsidR="00352813" w:rsidRDefault="00352813" w:rsidP="00352813">
      <w:pPr>
        <w:jc w:val="both"/>
        <w:rPr>
          <w:rFonts w:ascii="Verdana" w:hAnsi="Verdana" w:cs="Times New Roman"/>
          <w:b/>
          <w:szCs w:val="20"/>
          <w:lang w:val="es-ES" w:eastAsia="es-ES"/>
        </w:rPr>
      </w:pPr>
      <w:r w:rsidRPr="00352813">
        <w:rPr>
          <w:rFonts w:ascii="Verdana" w:hAnsi="Verdana" w:cs="Times New Roman"/>
          <w:b/>
          <w:szCs w:val="20"/>
          <w:lang w:val="es-ES" w:eastAsia="es-ES"/>
        </w:rPr>
        <w:t xml:space="preserve">Ejemplo de test unitarios de servicios </w:t>
      </w:r>
      <w:r>
        <w:rPr>
          <w:rFonts w:ascii="Verdana" w:hAnsi="Verdana" w:cs="Times New Roman"/>
          <w:b/>
          <w:szCs w:val="20"/>
          <w:lang w:val="es-ES" w:eastAsia="es-ES"/>
        </w:rPr>
        <w:t>conectados:</w:t>
      </w:r>
    </w:p>
    <w:p w:rsidR="00352813" w:rsidRDefault="00352813" w:rsidP="00352813">
      <w:pPr>
        <w:jc w:val="both"/>
        <w:rPr>
          <w:rFonts w:ascii="Verdana" w:hAnsi="Verdana" w:cs="Times New Roman"/>
          <w:b/>
          <w:szCs w:val="20"/>
          <w:lang w:val="es-ES" w:eastAsia="es-ES"/>
        </w:rPr>
      </w:pPr>
    </w:p>
    <w:p w:rsidR="00352813" w:rsidRDefault="00352813" w:rsidP="00352813">
      <w:pPr>
        <w:jc w:val="both"/>
        <w:rPr>
          <w:rFonts w:ascii="Verdana" w:hAnsi="Verdana" w:cs="Times New Roman"/>
          <w:szCs w:val="20"/>
          <w:lang w:val="es-ES" w:eastAsia="es-ES"/>
        </w:rPr>
      </w:pPr>
      <w:r>
        <w:rPr>
          <w:rFonts w:ascii="Verdana" w:hAnsi="Verdana" w:cs="Times New Roman"/>
          <w:szCs w:val="20"/>
          <w:lang w:val="es-ES" w:eastAsia="es-ES"/>
        </w:rPr>
        <w:t>Se deben cumplir ciertos requisitos antes de realizar los test de este tipo:</w:t>
      </w:r>
    </w:p>
    <w:p w:rsidR="00352813" w:rsidRDefault="00352813" w:rsidP="00352813">
      <w:pPr>
        <w:jc w:val="both"/>
        <w:rPr>
          <w:rFonts w:ascii="Verdana" w:hAnsi="Verdana" w:cs="Times New Roman"/>
          <w:szCs w:val="20"/>
          <w:lang w:val="es-ES" w:eastAsia="es-ES"/>
        </w:rPr>
      </w:pPr>
    </w:p>
    <w:p w:rsidR="00352813" w:rsidRPr="00E646C1" w:rsidRDefault="00352813" w:rsidP="0051094E">
      <w:pPr>
        <w:pStyle w:val="ListParagraph"/>
        <w:numPr>
          <w:ilvl w:val="0"/>
          <w:numId w:val="23"/>
        </w:numPr>
        <w:ind w:left="284" w:hanging="284"/>
        <w:jc w:val="both"/>
        <w:rPr>
          <w:rFonts w:ascii="Verdana" w:hAnsi="Verdana" w:cs="Times New Roman"/>
          <w:szCs w:val="20"/>
          <w:lang w:val="es-ES" w:eastAsia="es-ES"/>
        </w:rPr>
      </w:pPr>
      <w:r w:rsidRPr="00E646C1">
        <w:rPr>
          <w:rFonts w:ascii="Verdana" w:hAnsi="Verdana" w:cs="Times New Roman"/>
          <w:szCs w:val="20"/>
          <w:lang w:val="es-ES" w:eastAsia="es-ES"/>
        </w:rPr>
        <w:t xml:space="preserve">Configurar el </w:t>
      </w:r>
      <w:proofErr w:type="spellStart"/>
      <w:r w:rsidRPr="00E646C1">
        <w:rPr>
          <w:rFonts w:ascii="Verdana" w:hAnsi="Verdana" w:cs="Times New Roman"/>
          <w:szCs w:val="20"/>
          <w:lang w:val="es-ES" w:eastAsia="es-ES"/>
        </w:rPr>
        <w:t>app.config</w:t>
      </w:r>
      <w:proofErr w:type="spellEnd"/>
      <w:r w:rsidRPr="00E646C1">
        <w:rPr>
          <w:rFonts w:ascii="Verdana" w:hAnsi="Verdana" w:cs="Times New Roman"/>
          <w:szCs w:val="20"/>
          <w:lang w:val="es-ES" w:eastAsia="es-ES"/>
        </w:rPr>
        <w:t xml:space="preserve"> del proyecto test</w:t>
      </w:r>
      <w:r w:rsidR="00E646C1" w:rsidRPr="00E646C1">
        <w:rPr>
          <w:rFonts w:ascii="Verdana" w:hAnsi="Verdana" w:cs="Times New Roman"/>
          <w:szCs w:val="20"/>
          <w:lang w:val="es-ES" w:eastAsia="es-ES"/>
        </w:rPr>
        <w:t xml:space="preserve"> los siguientes componentes:</w:t>
      </w:r>
    </w:p>
    <w:p w:rsidR="00E646C1" w:rsidRDefault="00E646C1" w:rsidP="00352813">
      <w:pPr>
        <w:jc w:val="both"/>
        <w:rPr>
          <w:rFonts w:ascii="Verdana" w:hAnsi="Verdana" w:cs="Times New Roman"/>
          <w:szCs w:val="20"/>
          <w:lang w:val="es-ES" w:eastAsia="es-ES"/>
        </w:rPr>
      </w:pPr>
    </w:p>
    <w:p w:rsidR="00E646C1" w:rsidRPr="00E646C1" w:rsidRDefault="00E646C1" w:rsidP="00E646C1">
      <w:pPr>
        <w:pStyle w:val="ListParagraph"/>
        <w:numPr>
          <w:ilvl w:val="0"/>
          <w:numId w:val="24"/>
        </w:numPr>
        <w:jc w:val="both"/>
        <w:rPr>
          <w:rFonts w:ascii="Verdana" w:hAnsi="Verdana" w:cs="Times New Roman"/>
          <w:szCs w:val="20"/>
          <w:lang w:val="es-ES" w:eastAsia="es-ES"/>
        </w:rPr>
      </w:pPr>
      <w:proofErr w:type="spellStart"/>
      <w:r w:rsidRPr="00E646C1">
        <w:rPr>
          <w:rFonts w:ascii="Verdana" w:hAnsi="Verdana" w:cs="Times New Roman"/>
          <w:szCs w:val="20"/>
          <w:lang w:val="es-ES" w:eastAsia="es-ES"/>
        </w:rPr>
        <w:t>Loging</w:t>
      </w:r>
      <w:proofErr w:type="spellEnd"/>
    </w:p>
    <w:p w:rsidR="00E646C1" w:rsidRPr="00E646C1" w:rsidRDefault="00E646C1" w:rsidP="00E646C1">
      <w:pPr>
        <w:pStyle w:val="ListParagraph"/>
        <w:numPr>
          <w:ilvl w:val="0"/>
          <w:numId w:val="24"/>
        </w:numPr>
        <w:jc w:val="both"/>
        <w:rPr>
          <w:rFonts w:ascii="Verdana" w:hAnsi="Verdana" w:cs="Times New Roman"/>
          <w:szCs w:val="20"/>
          <w:lang w:val="es-ES" w:eastAsia="es-ES"/>
        </w:rPr>
      </w:pPr>
      <w:proofErr w:type="spellStart"/>
      <w:r w:rsidRPr="00E646C1">
        <w:rPr>
          <w:rFonts w:ascii="Verdana" w:hAnsi="Verdana" w:cs="Times New Roman"/>
          <w:szCs w:val="20"/>
          <w:lang w:val="es-ES" w:eastAsia="es-ES"/>
        </w:rPr>
        <w:t>Wrapper</w:t>
      </w:r>
      <w:proofErr w:type="spellEnd"/>
    </w:p>
    <w:p w:rsidR="00E646C1" w:rsidRPr="00E646C1" w:rsidRDefault="00E646C1" w:rsidP="00E646C1">
      <w:pPr>
        <w:pStyle w:val="ListParagraph"/>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Metadata de servicios (Dispatcher)</w:t>
      </w:r>
    </w:p>
    <w:p w:rsidR="00E646C1" w:rsidRDefault="00E646C1" w:rsidP="00352813">
      <w:pPr>
        <w:jc w:val="both"/>
        <w:rPr>
          <w:rFonts w:ascii="Verdana" w:hAnsi="Verdana" w:cs="Times New Roman"/>
          <w:szCs w:val="20"/>
          <w:lang w:val="es-ES" w:eastAsia="es-ES"/>
        </w:rPr>
      </w:pPr>
    </w:p>
    <w:p w:rsidR="00352813" w:rsidRDefault="00E646C1" w:rsidP="00E646C1">
      <w:pPr>
        <w:ind w:left="360"/>
        <w:jc w:val="both"/>
        <w:rPr>
          <w:rFonts w:ascii="Verdana" w:hAnsi="Verdana" w:cs="Times New Roman"/>
          <w:i/>
          <w:szCs w:val="20"/>
          <w:lang w:val="es-ES" w:eastAsia="es-ES"/>
        </w:rPr>
      </w:pPr>
      <w:proofErr w:type="spellStart"/>
      <w:r w:rsidRPr="00E646C1">
        <w:rPr>
          <w:rFonts w:ascii="Verdana" w:hAnsi="Verdana" w:cs="Times New Roman"/>
          <w:i/>
          <w:szCs w:val="20"/>
          <w:lang w:val="es-ES" w:eastAsia="es-ES"/>
        </w:rPr>
        <w:t>Nota</w:t>
      </w:r>
      <w:proofErr w:type="gramStart"/>
      <w:r w:rsidRPr="00E646C1">
        <w:rPr>
          <w:rFonts w:ascii="Verdana" w:hAnsi="Verdana" w:cs="Times New Roman"/>
          <w:i/>
          <w:szCs w:val="20"/>
          <w:lang w:val="es-ES" w:eastAsia="es-ES"/>
        </w:rPr>
        <w:t>:Existen</w:t>
      </w:r>
      <w:proofErr w:type="spellEnd"/>
      <w:proofErr w:type="gramEnd"/>
      <w:r w:rsidRPr="00E646C1">
        <w:rPr>
          <w:rFonts w:ascii="Verdana" w:hAnsi="Verdana" w:cs="Times New Roman"/>
          <w:i/>
          <w:szCs w:val="20"/>
          <w:lang w:val="es-ES" w:eastAsia="es-ES"/>
        </w:rPr>
        <w:t xml:space="preserve"> muchos archivos de ejemplos solo basta con copiarlos y cambiarles unos pocos parámetros como cadena de </w:t>
      </w:r>
      <w:proofErr w:type="spellStart"/>
      <w:r w:rsidRPr="00E646C1">
        <w:rPr>
          <w:rFonts w:ascii="Verdana" w:hAnsi="Verdana" w:cs="Times New Roman"/>
          <w:i/>
          <w:szCs w:val="20"/>
          <w:lang w:val="es-ES" w:eastAsia="es-ES"/>
        </w:rPr>
        <w:t>coneccion</w:t>
      </w:r>
      <w:proofErr w:type="spellEnd"/>
      <w:r w:rsidRPr="00E646C1">
        <w:rPr>
          <w:rFonts w:ascii="Verdana" w:hAnsi="Verdana" w:cs="Times New Roman"/>
          <w:i/>
          <w:szCs w:val="20"/>
          <w:lang w:val="es-ES" w:eastAsia="es-ES"/>
        </w:rPr>
        <w:t xml:space="preserve"> y ruta de acceso </w:t>
      </w:r>
      <w:proofErr w:type="spellStart"/>
      <w:r w:rsidRPr="00E646C1">
        <w:rPr>
          <w:rFonts w:ascii="Verdana" w:hAnsi="Verdana" w:cs="Times New Roman"/>
          <w:i/>
          <w:szCs w:val="20"/>
          <w:lang w:val="es-ES" w:eastAsia="es-ES"/>
        </w:rPr>
        <w:t>ar</w:t>
      </w:r>
      <w:proofErr w:type="spellEnd"/>
      <w:r w:rsidRPr="00E646C1">
        <w:rPr>
          <w:rFonts w:ascii="Verdana" w:hAnsi="Verdana" w:cs="Times New Roman"/>
          <w:i/>
          <w:szCs w:val="20"/>
          <w:lang w:val="es-ES" w:eastAsia="es-ES"/>
        </w:rPr>
        <w:t xml:space="preserve"> metadatos.</w:t>
      </w:r>
    </w:p>
    <w:p w:rsidR="0051094E" w:rsidRPr="00E646C1" w:rsidRDefault="0051094E" w:rsidP="00E646C1">
      <w:pPr>
        <w:ind w:left="360"/>
        <w:jc w:val="both"/>
        <w:rPr>
          <w:rFonts w:ascii="Verdana" w:hAnsi="Verdana" w:cs="Times New Roman"/>
          <w:i/>
          <w:szCs w:val="20"/>
          <w:lang w:val="es-ES" w:eastAsia="es-ES"/>
        </w:rPr>
      </w:pPr>
    </w:p>
    <w:p w:rsidR="00352813" w:rsidRDefault="0051094E" w:rsidP="0051094E">
      <w:pPr>
        <w:pStyle w:val="ListParagraph"/>
        <w:numPr>
          <w:ilvl w:val="0"/>
          <w:numId w:val="23"/>
        </w:numPr>
        <w:ind w:left="284" w:hanging="284"/>
        <w:jc w:val="both"/>
        <w:rPr>
          <w:rFonts w:ascii="Verdana" w:hAnsi="Verdana" w:cs="Times New Roman"/>
          <w:szCs w:val="20"/>
          <w:lang w:val="es-ES" w:eastAsia="es-ES"/>
        </w:rPr>
      </w:pPr>
      <w:r>
        <w:rPr>
          <w:rFonts w:ascii="Verdana" w:hAnsi="Verdana" w:cs="Times New Roman"/>
          <w:szCs w:val="20"/>
          <w:lang w:val="es-ES" w:eastAsia="es-ES"/>
        </w:rPr>
        <w:t xml:space="preserve">La clase contenedora del </w:t>
      </w:r>
      <w:proofErr w:type="spellStart"/>
      <w:r>
        <w:rPr>
          <w:rFonts w:ascii="Verdana" w:hAnsi="Verdana" w:cs="Times New Roman"/>
          <w:szCs w:val="20"/>
          <w:lang w:val="es-ES" w:eastAsia="es-ES"/>
        </w:rPr>
        <w:t>testing</w:t>
      </w:r>
      <w:proofErr w:type="spellEnd"/>
      <w:r>
        <w:rPr>
          <w:rFonts w:ascii="Verdana" w:hAnsi="Verdana" w:cs="Times New Roman"/>
          <w:szCs w:val="20"/>
          <w:lang w:val="es-ES" w:eastAsia="es-ES"/>
        </w:rPr>
        <w:t xml:space="preserve"> debe incluir las siguientes declaraciones;</w:t>
      </w:r>
    </w:p>
    <w:p w:rsidR="0051094E" w:rsidRDefault="0051094E" w:rsidP="0051094E">
      <w:pPr>
        <w:pStyle w:val="ListParagraph"/>
        <w:ind w:left="284"/>
        <w:jc w:val="both"/>
        <w:rPr>
          <w:rFonts w:ascii="Verdana" w:hAnsi="Verdana" w:cs="Times New Roman"/>
          <w:szCs w:val="20"/>
          <w:lang w:val="es-ES" w:eastAsia="es-ES"/>
        </w:rPr>
      </w:pPr>
    </w:p>
    <w:p w:rsidR="0051094E" w:rsidRPr="00933890" w:rsidRDefault="0051094E" w:rsidP="0051094E">
      <w:pPr>
        <w:pStyle w:val="ListParagraph"/>
        <w:autoSpaceDE w:val="0"/>
        <w:autoSpaceDN w:val="0"/>
        <w:adjustRightInd w:val="0"/>
        <w:rPr>
          <w:rFonts w:ascii="Courier New" w:hAnsi="Courier New" w:cs="Courier New"/>
          <w:noProof/>
          <w:szCs w:val="20"/>
          <w:lang w:val="es-AR" w:eastAsia="es-ES"/>
        </w:rPr>
      </w:pPr>
      <w:r w:rsidRPr="00933890">
        <w:rPr>
          <w:rFonts w:ascii="Courier New" w:hAnsi="Courier New" w:cs="Courier New"/>
          <w:noProof/>
          <w:color w:val="2B91AF"/>
          <w:szCs w:val="20"/>
          <w:lang w:val="es-AR" w:eastAsia="es-ES"/>
        </w:rPr>
        <w:t>TransactionScopeHandler</w:t>
      </w:r>
      <w:r w:rsidRPr="00933890">
        <w:rPr>
          <w:rFonts w:ascii="Courier New" w:hAnsi="Courier New" w:cs="Courier New"/>
          <w:noProof/>
          <w:szCs w:val="20"/>
          <w:lang w:val="es-AR" w:eastAsia="es-ES"/>
        </w:rPr>
        <w:t xml:space="preserve"> _Tx; </w:t>
      </w:r>
    </w:p>
    <w:p w:rsidR="006047BF" w:rsidRPr="00933890" w:rsidRDefault="006047BF" w:rsidP="0051094E">
      <w:pPr>
        <w:pStyle w:val="ListParagraph"/>
        <w:jc w:val="both"/>
        <w:rPr>
          <w:rFonts w:ascii="Courier New" w:hAnsi="Courier New" w:cs="Courier New"/>
          <w:noProof/>
          <w:szCs w:val="20"/>
          <w:lang w:val="es-AR" w:eastAsia="es-ES"/>
        </w:rPr>
      </w:pPr>
    </w:p>
    <w:p w:rsidR="006047BF" w:rsidRPr="00933890" w:rsidRDefault="006047BF" w:rsidP="0051094E">
      <w:pPr>
        <w:pStyle w:val="ListParagraph"/>
        <w:jc w:val="both"/>
        <w:rPr>
          <w:rFonts w:ascii="Courier New" w:hAnsi="Courier New" w:cs="Courier New"/>
          <w:noProof/>
          <w:szCs w:val="20"/>
          <w:lang w:val="es-AR" w:eastAsia="es-ES"/>
        </w:rPr>
      </w:pPr>
    </w:p>
    <w:p w:rsidR="006047BF" w:rsidRPr="00933890" w:rsidRDefault="006047BF" w:rsidP="0051094E">
      <w:pPr>
        <w:pStyle w:val="ListParagraph"/>
        <w:jc w:val="both"/>
        <w:rPr>
          <w:rFonts w:ascii="Courier New" w:hAnsi="Courier New" w:cs="Courier New"/>
          <w:noProof/>
          <w:szCs w:val="20"/>
          <w:lang w:val="es-AR" w:eastAsia="es-ES"/>
        </w:rPr>
      </w:pPr>
    </w:p>
    <w:p w:rsidR="007124B0" w:rsidRDefault="007124B0" w:rsidP="006047BF">
      <w:pPr>
        <w:tabs>
          <w:tab w:val="left" w:pos="1785"/>
        </w:tabs>
        <w:autoSpaceDE w:val="0"/>
        <w:autoSpaceDN w:val="0"/>
        <w:adjustRightInd w:val="0"/>
        <w:rPr>
          <w:rFonts w:ascii="Courier New" w:hAnsi="Courier New" w:cs="Courier New"/>
          <w:noProof/>
          <w:sz w:val="18"/>
          <w:szCs w:val="18"/>
          <w:lang w:val="es-ES" w:eastAsia="es-ES"/>
        </w:rPr>
      </w:pPr>
    </w:p>
    <w:p w:rsidR="009431EC" w:rsidRDefault="009431EC" w:rsidP="007124B0">
      <w:pPr>
        <w:jc w:val="both"/>
        <w:rPr>
          <w:rFonts w:ascii="Verdana" w:hAnsi="Verdana" w:cs="Times New Roman"/>
          <w:sz w:val="22"/>
          <w:szCs w:val="20"/>
          <w:lang w:val="es-ES" w:eastAsia="es-ES"/>
        </w:rPr>
      </w:pPr>
    </w:p>
    <w:p w:rsidR="007124B0" w:rsidRPr="009431EC" w:rsidRDefault="007124B0" w:rsidP="007124B0">
      <w:pPr>
        <w:jc w:val="both"/>
        <w:rPr>
          <w:rFonts w:ascii="Verdana" w:hAnsi="Verdana" w:cs="Times New Roman"/>
          <w:b/>
          <w:szCs w:val="20"/>
          <w:lang w:val="es-ES" w:eastAsia="es-ES"/>
        </w:rPr>
      </w:pPr>
      <w:r w:rsidRPr="009431EC">
        <w:rPr>
          <w:rFonts w:ascii="Verdana" w:hAnsi="Verdana" w:cs="Times New Roman"/>
          <w:b/>
          <w:szCs w:val="20"/>
          <w:lang w:val="es-ES" w:eastAsia="es-ES"/>
        </w:rPr>
        <w:t>Servicio Transaccional / Consulta: todos se desarrollan de la misma manera:</w:t>
      </w:r>
    </w:p>
    <w:p w:rsidR="007124B0" w:rsidRDefault="007124B0" w:rsidP="007124B0">
      <w:pPr>
        <w:jc w:val="both"/>
        <w:rPr>
          <w:rFonts w:ascii="Verdana" w:hAnsi="Verdana" w:cs="Times New Roman"/>
          <w:sz w:val="22"/>
          <w:szCs w:val="20"/>
          <w:lang w:val="es-ES" w:eastAsia="es-ES"/>
        </w:rPr>
      </w:pPr>
    </w:p>
    <w:p w:rsidR="007124B0" w:rsidRDefault="007124B0" w:rsidP="007124B0">
      <w:pPr>
        <w:jc w:val="both"/>
        <w:rPr>
          <w:rFonts w:ascii="Verdana" w:hAnsi="Verdana" w:cs="Times New Roman"/>
          <w:sz w:val="22"/>
          <w:szCs w:val="20"/>
          <w:lang w:val="es-ES" w:eastAsia="es-ES"/>
        </w:rPr>
      </w:pPr>
    </w:p>
    <w:p w:rsidR="007124B0" w:rsidRPr="007124B0" w:rsidRDefault="007124B0" w:rsidP="007124B0">
      <w:pPr>
        <w:autoSpaceDE w:val="0"/>
        <w:autoSpaceDN w:val="0"/>
        <w:adjustRightInd w:val="0"/>
        <w:rPr>
          <w:rFonts w:ascii="Courier New" w:hAnsi="Courier New" w:cs="Courier New"/>
          <w:noProof/>
          <w:color w:val="808080"/>
          <w:sz w:val="16"/>
          <w:szCs w:val="16"/>
          <w:lang w:eastAsia="es-ES"/>
        </w:rPr>
      </w:pPr>
      <w:r w:rsidRPr="007124B0">
        <w:rPr>
          <w:rFonts w:ascii="Courier New" w:hAnsi="Courier New" w:cs="Courier New"/>
          <w:noProof/>
          <w:color w:val="808080"/>
          <w:sz w:val="16"/>
          <w:szCs w:val="16"/>
          <w:lang w:eastAsia="es-ES"/>
        </w:rPr>
        <w:t>///</w:t>
      </w:r>
      <w:r w:rsidRPr="007124B0">
        <w:rPr>
          <w:rFonts w:ascii="Courier New" w:hAnsi="Courier New" w:cs="Courier New"/>
          <w:noProof/>
          <w:color w:val="008000"/>
          <w:sz w:val="16"/>
          <w:szCs w:val="16"/>
          <w:lang w:eastAsia="es-ES"/>
        </w:rPr>
        <w:t xml:space="preserve"> </w:t>
      </w:r>
      <w:r w:rsidRPr="007124B0">
        <w:rPr>
          <w:rFonts w:ascii="Courier New" w:hAnsi="Courier New" w:cs="Courier New"/>
          <w:noProof/>
          <w:color w:val="808080"/>
          <w:sz w:val="16"/>
          <w:szCs w:val="16"/>
          <w:lang w:eastAsia="es-ES"/>
        </w:rPr>
        <w:t>&lt;summary&gt;</w:t>
      </w:r>
    </w:p>
    <w:p w:rsidR="007124B0" w:rsidRPr="007124B0" w:rsidRDefault="007124B0" w:rsidP="007124B0">
      <w:pPr>
        <w:autoSpaceDE w:val="0"/>
        <w:autoSpaceDN w:val="0"/>
        <w:adjustRightInd w:val="0"/>
        <w:rPr>
          <w:rFonts w:ascii="Courier New" w:hAnsi="Courier New" w:cs="Courier New"/>
          <w:noProof/>
          <w:color w:val="008000"/>
          <w:sz w:val="16"/>
          <w:szCs w:val="16"/>
          <w:lang w:eastAsia="es-ES"/>
        </w:rPr>
      </w:pPr>
      <w:r w:rsidRPr="007124B0">
        <w:rPr>
          <w:rFonts w:ascii="Courier New" w:hAnsi="Courier New" w:cs="Courier New"/>
          <w:noProof/>
          <w:color w:val="808080"/>
          <w:sz w:val="16"/>
          <w:szCs w:val="16"/>
          <w:lang w:eastAsia="es-ES"/>
        </w:rPr>
        <w:t>///</w:t>
      </w:r>
      <w:r w:rsidRPr="007124B0">
        <w:rPr>
          <w:rFonts w:ascii="Courier New" w:hAnsi="Courier New" w:cs="Courier New"/>
          <w:noProof/>
          <w:color w:val="008000"/>
          <w:sz w:val="16"/>
          <w:szCs w:val="16"/>
          <w:lang w:eastAsia="es-ES"/>
        </w:rPr>
        <w:t>A test for Create</w:t>
      </w:r>
      <w:r>
        <w:rPr>
          <w:rFonts w:ascii="Courier New" w:hAnsi="Courier New" w:cs="Courier New"/>
          <w:noProof/>
          <w:color w:val="008000"/>
          <w:sz w:val="16"/>
          <w:szCs w:val="16"/>
          <w:lang w:eastAsia="es-ES"/>
        </w:rPr>
        <w:t>Products</w:t>
      </w:r>
      <w:r w:rsidRPr="007124B0">
        <w:rPr>
          <w:rFonts w:ascii="Courier New" w:hAnsi="Courier New" w:cs="Courier New"/>
          <w:noProof/>
          <w:color w:val="008000"/>
          <w:sz w:val="16"/>
          <w:szCs w:val="16"/>
          <w:lang w:eastAsia="es-ES"/>
        </w:rPr>
        <w:t>Service Constructor</w:t>
      </w:r>
    </w:p>
    <w:p w:rsidR="007124B0" w:rsidRPr="007124B0" w:rsidRDefault="007124B0" w:rsidP="007124B0">
      <w:pPr>
        <w:autoSpaceDE w:val="0"/>
        <w:autoSpaceDN w:val="0"/>
        <w:adjustRightInd w:val="0"/>
        <w:rPr>
          <w:rFonts w:ascii="Courier New" w:hAnsi="Courier New" w:cs="Courier New"/>
          <w:noProof/>
          <w:color w:val="808080"/>
          <w:sz w:val="16"/>
          <w:szCs w:val="16"/>
          <w:lang w:eastAsia="es-ES"/>
        </w:rPr>
      </w:pPr>
      <w:r w:rsidRPr="007124B0">
        <w:rPr>
          <w:rFonts w:ascii="Courier New" w:hAnsi="Courier New" w:cs="Courier New"/>
          <w:noProof/>
          <w:color w:val="808080"/>
          <w:sz w:val="16"/>
          <w:szCs w:val="16"/>
          <w:lang w:eastAsia="es-ES"/>
        </w:rPr>
        <w:t>///&lt;/summary&gt;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w:t>
      </w:r>
      <w:r w:rsidRPr="007124B0">
        <w:rPr>
          <w:rFonts w:ascii="Courier New" w:hAnsi="Courier New" w:cs="Courier New"/>
          <w:noProof/>
          <w:color w:val="2B91AF"/>
          <w:sz w:val="16"/>
          <w:szCs w:val="16"/>
          <w:lang w:eastAsia="es-ES"/>
        </w:rPr>
        <w:t>TestMethod</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color w:val="0000FF"/>
          <w:sz w:val="16"/>
          <w:szCs w:val="16"/>
          <w:lang w:eastAsia="es-ES"/>
        </w:rPr>
        <w:t>public</w:t>
      </w:r>
      <w:r w:rsidRPr="007124B0">
        <w:rPr>
          <w:rFonts w:ascii="Courier New" w:hAnsi="Courier New" w:cs="Courier New"/>
          <w:noProof/>
          <w:sz w:val="16"/>
          <w:szCs w:val="16"/>
          <w:lang w:eastAsia="es-ES"/>
        </w:rPr>
        <w:t xml:space="preserve"> </w:t>
      </w:r>
      <w:r w:rsidRPr="007124B0">
        <w:rPr>
          <w:rFonts w:ascii="Courier New" w:hAnsi="Courier New" w:cs="Courier New"/>
          <w:noProof/>
          <w:color w:val="0000FF"/>
          <w:sz w:val="16"/>
          <w:szCs w:val="16"/>
          <w:lang w:eastAsia="es-ES"/>
        </w:rPr>
        <w:t>void</w:t>
      </w:r>
      <w:r w:rsidRPr="007124B0">
        <w:rPr>
          <w:rFonts w:ascii="Courier New" w:hAnsi="Courier New" w:cs="Courier New"/>
          <w:noProof/>
          <w:sz w:val="16"/>
          <w:szCs w:val="16"/>
          <w:lang w:eastAsia="es-ES"/>
        </w:rPr>
        <w:t xml:space="preserve"> Create</w:t>
      </w:r>
      <w:r>
        <w:rPr>
          <w:rFonts w:ascii="Courier New" w:hAnsi="Courier New" w:cs="Courier New"/>
          <w:noProof/>
          <w:sz w:val="16"/>
          <w:szCs w:val="16"/>
          <w:lang w:eastAsia="es-ES"/>
        </w:rPr>
        <w:t>Products</w:t>
      </w:r>
      <w:r w:rsidRPr="007124B0">
        <w:rPr>
          <w:rFonts w:ascii="Courier New" w:hAnsi="Courier New" w:cs="Courier New"/>
          <w:noProof/>
          <w:sz w:val="16"/>
          <w:szCs w:val="16"/>
          <w:lang w:eastAsia="es-ES"/>
        </w:rPr>
        <w:t>ServiceTest()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String</w:t>
      </w:r>
      <w:r w:rsidRPr="007124B0">
        <w:rPr>
          <w:rFonts w:ascii="Courier New" w:hAnsi="Courier New" w:cs="Courier New"/>
          <w:noProof/>
          <w:sz w:val="16"/>
          <w:szCs w:val="16"/>
          <w:lang w:eastAsia="es-ES"/>
        </w:rPr>
        <w:t xml:space="preserve"> strErrorResut = </w:t>
      </w:r>
      <w:r w:rsidRPr="007124B0">
        <w:rPr>
          <w:rFonts w:ascii="Courier New" w:hAnsi="Courier New" w:cs="Courier New"/>
          <w:noProof/>
          <w:color w:val="2B91AF"/>
          <w:sz w:val="16"/>
          <w:szCs w:val="16"/>
          <w:lang w:eastAsia="es-ES"/>
        </w:rPr>
        <w:t>String</w:t>
      </w:r>
      <w:r w:rsidRPr="007124B0">
        <w:rPr>
          <w:rFonts w:ascii="Courier New" w:hAnsi="Courier New" w:cs="Courier New"/>
          <w:noProof/>
          <w:sz w:val="16"/>
          <w:szCs w:val="16"/>
          <w:lang w:eastAsia="es-ES"/>
        </w:rPr>
        <w:t>.Empty;</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 xml:space="preserve">   req = </w:t>
      </w:r>
      <w:r w:rsidRPr="007124B0">
        <w:rPr>
          <w:rFonts w:ascii="Courier New" w:hAnsi="Courier New" w:cs="Courier New"/>
          <w:noProof/>
          <w:color w:val="0000FF"/>
          <w:sz w:val="16"/>
          <w:szCs w:val="16"/>
          <w:lang w:eastAsia="es-ES"/>
        </w:rPr>
        <w:t>new</w:t>
      </w: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Response</w:t>
      </w:r>
      <w:r w:rsidRPr="007124B0">
        <w:rPr>
          <w:rFonts w:ascii="Courier New" w:hAnsi="Courier New" w:cs="Courier New"/>
          <w:noProof/>
          <w:sz w:val="16"/>
          <w:szCs w:val="16"/>
          <w:lang w:eastAsia="es-ES"/>
        </w:rPr>
        <w:t xml:space="preserve"> res = </w:t>
      </w:r>
      <w:r>
        <w:rPr>
          <w:rFonts w:ascii="Courier New" w:hAnsi="Courier New" w:cs="Courier New"/>
          <w:noProof/>
          <w:sz w:val="16"/>
          <w:szCs w:val="16"/>
          <w:lang w:eastAsia="es-ES"/>
        </w:rPr>
        <w:t>_</w:t>
      </w:r>
      <w:r w:rsidRPr="007124B0">
        <w:rPr>
          <w:rFonts w:ascii="Courier New" w:hAnsi="Courier New" w:cs="Courier New"/>
          <w:noProof/>
          <w:sz w:val="16"/>
          <w:szCs w:val="16"/>
          <w:lang w:eastAsia="es-ES"/>
        </w:rPr>
        <w:t>ClientServiceBase.ExecuteService&lt;</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Response</w:t>
      </w:r>
      <w:r w:rsidRPr="007124B0">
        <w:rPr>
          <w:rFonts w:ascii="Courier New" w:hAnsi="Courier New" w:cs="Courier New"/>
          <w:noProof/>
          <w:sz w:val="16"/>
          <w:szCs w:val="16"/>
          <w:lang w:eastAsia="es-ES"/>
        </w:rPr>
        <w:t>&gt;(req);</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0000FF"/>
          <w:sz w:val="16"/>
          <w:szCs w:val="16"/>
          <w:lang w:eastAsia="es-ES"/>
        </w:rPr>
        <w:t xml:space="preserve">   </w:t>
      </w:r>
      <w:r w:rsidRPr="007124B0">
        <w:rPr>
          <w:rFonts w:ascii="Courier New" w:hAnsi="Courier New" w:cs="Courier New"/>
          <w:noProof/>
          <w:color w:val="0000FF"/>
          <w:sz w:val="16"/>
          <w:szCs w:val="16"/>
          <w:lang w:eastAsia="es-ES"/>
        </w:rPr>
        <w:t>if</w:t>
      </w:r>
      <w:r w:rsidRPr="007124B0">
        <w:rPr>
          <w:rFonts w:ascii="Courier New" w:hAnsi="Courier New" w:cs="Courier New"/>
          <w:noProof/>
          <w:sz w:val="16"/>
          <w:szCs w:val="16"/>
          <w:lang w:eastAsia="es-ES"/>
        </w:rPr>
        <w:t xml:space="preserve"> (res.Error != </w:t>
      </w:r>
      <w:r w:rsidRPr="007124B0">
        <w:rPr>
          <w:rFonts w:ascii="Courier New" w:hAnsi="Courier New" w:cs="Courier New"/>
          <w:noProof/>
          <w:color w:val="0000FF"/>
          <w:sz w:val="16"/>
          <w:szCs w:val="16"/>
          <w:lang w:eastAsia="es-ES"/>
        </w:rPr>
        <w:t>null</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lastRenderedPageBreak/>
        <w:t xml:space="preserve">      strErrorResut = </w:t>
      </w:r>
      <w:r>
        <w:rPr>
          <w:rFonts w:ascii="Courier New" w:hAnsi="Courier New" w:cs="Courier New"/>
          <w:noProof/>
          <w:sz w:val="16"/>
          <w:szCs w:val="16"/>
          <w:lang w:eastAsia="es-ES"/>
        </w:rPr>
        <w:t>Fwk</w:t>
      </w:r>
      <w:r w:rsidRPr="007124B0">
        <w:rPr>
          <w:rFonts w:ascii="Courier New" w:hAnsi="Courier New" w:cs="Courier New"/>
          <w:noProof/>
          <w:sz w:val="16"/>
          <w:szCs w:val="16"/>
          <w:lang w:eastAsia="es-ES"/>
        </w:rPr>
        <w:t>.Common.Helpers.ProcessException(res.Error).Message;</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Assert</w:t>
      </w:r>
      <w:r w:rsidRPr="007124B0">
        <w:rPr>
          <w:rFonts w:ascii="Courier New" w:hAnsi="Courier New" w:cs="Courier New"/>
          <w:noProof/>
          <w:sz w:val="16"/>
          <w:szCs w:val="16"/>
          <w:lang w:eastAsia="es-ES"/>
        </w:rPr>
        <w:t>.AreEqual&lt;Fwk.Exceptions.</w:t>
      </w:r>
      <w:r w:rsidRPr="007124B0">
        <w:rPr>
          <w:rFonts w:ascii="Courier New" w:hAnsi="Courier New" w:cs="Courier New"/>
          <w:noProof/>
          <w:color w:val="2B91AF"/>
          <w:sz w:val="16"/>
          <w:szCs w:val="16"/>
          <w:lang w:eastAsia="es-ES"/>
        </w:rPr>
        <w:t>ServiceError</w:t>
      </w:r>
      <w:r w:rsidRPr="007124B0">
        <w:rPr>
          <w:rFonts w:ascii="Courier New" w:hAnsi="Courier New" w:cs="Courier New"/>
          <w:noProof/>
          <w:sz w:val="16"/>
          <w:szCs w:val="16"/>
          <w:lang w:eastAsia="es-ES"/>
        </w:rPr>
        <w:t xml:space="preserve">&gt;(res.Error, </w:t>
      </w:r>
      <w:r w:rsidRPr="007124B0">
        <w:rPr>
          <w:rFonts w:ascii="Courier New" w:hAnsi="Courier New" w:cs="Courier New"/>
          <w:noProof/>
          <w:color w:val="0000FF"/>
          <w:sz w:val="16"/>
          <w:szCs w:val="16"/>
          <w:lang w:eastAsia="es-ES"/>
        </w:rPr>
        <w:t>null</w:t>
      </w:r>
      <w:r w:rsidRPr="007124B0">
        <w:rPr>
          <w:rFonts w:ascii="Courier New" w:hAnsi="Courier New" w:cs="Courier New"/>
          <w:noProof/>
          <w:sz w:val="16"/>
          <w:szCs w:val="16"/>
          <w:lang w:eastAsia="es-ES"/>
        </w:rPr>
        <w:t>, strErrorResut);</w:t>
      </w:r>
    </w:p>
    <w:p w:rsidR="007124B0" w:rsidRPr="007124B0" w:rsidRDefault="007124B0" w:rsidP="007124B0">
      <w:pPr>
        <w:tabs>
          <w:tab w:val="left" w:pos="1785"/>
        </w:tabs>
        <w:autoSpaceDE w:val="0"/>
        <w:autoSpaceDN w:val="0"/>
        <w:adjustRightInd w:val="0"/>
        <w:rPr>
          <w:rFonts w:ascii="Verdana" w:hAnsi="Verdana" w:cs="Times New Roman"/>
          <w:sz w:val="16"/>
          <w:szCs w:val="16"/>
          <w:lang w:val="es-ES" w:eastAsia="es-ES"/>
        </w:rPr>
      </w:pPr>
      <w:r>
        <w:rPr>
          <w:rFonts w:ascii="Courier New" w:hAnsi="Courier New" w:cs="Courier New"/>
          <w:noProof/>
          <w:sz w:val="16"/>
          <w:szCs w:val="16"/>
          <w:lang w:eastAsia="es-ES"/>
        </w:rPr>
        <w:t xml:space="preserve"> </w:t>
      </w:r>
      <w:r w:rsidRPr="007124B0">
        <w:rPr>
          <w:rFonts w:ascii="Courier New" w:hAnsi="Courier New" w:cs="Courier New"/>
          <w:noProof/>
          <w:sz w:val="16"/>
          <w:szCs w:val="16"/>
          <w:lang w:val="es-ES" w:eastAsia="es-ES"/>
        </w:rPr>
        <w:t>}</w:t>
      </w:r>
    </w:p>
    <w:sectPr w:rsidR="007124B0" w:rsidRPr="007124B0" w:rsidSect="00CF2152">
      <w:headerReference w:type="default" r:id="rId9"/>
      <w:footerReference w:type="default" r:id="rId10"/>
      <w:pgSz w:w="11907" w:h="16840" w:code="9"/>
      <w:pgMar w:top="1440" w:right="1559" w:bottom="1258"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CE0" w:rsidRDefault="00467CE0">
      <w:r>
        <w:separator/>
      </w:r>
    </w:p>
  </w:endnote>
  <w:endnote w:type="continuationSeparator" w:id="0">
    <w:p w:rsidR="00467CE0" w:rsidRDefault="00467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DD6" w:rsidRPr="00AF467E" w:rsidRDefault="00E63DD6">
    <w:pPr>
      <w:pStyle w:val="Footer"/>
      <w:jc w:val="right"/>
      <w:rPr>
        <w:iCs/>
        <w:sz w:val="16"/>
      </w:rPr>
    </w:pPr>
    <w:proofErr w:type="spellStart"/>
    <w:r w:rsidRPr="00AF467E">
      <w:rPr>
        <w:iCs/>
      </w:rPr>
      <w:t>Pág</w:t>
    </w:r>
    <w:proofErr w:type="spellEnd"/>
    <w:r w:rsidRPr="00AF467E">
      <w:rPr>
        <w:iCs/>
      </w:rPr>
      <w:t xml:space="preserve">. </w:t>
    </w:r>
    <w:r w:rsidRPr="00AF467E">
      <w:rPr>
        <w:rStyle w:val="PageNumber"/>
        <w:iCs/>
      </w:rPr>
      <w:fldChar w:fldCharType="begin"/>
    </w:r>
    <w:r w:rsidRPr="00AF467E">
      <w:rPr>
        <w:rStyle w:val="PageNumber"/>
        <w:iCs/>
      </w:rPr>
      <w:instrText xml:space="preserve"> PAGE </w:instrText>
    </w:r>
    <w:r w:rsidRPr="00AF467E">
      <w:rPr>
        <w:rStyle w:val="PageNumber"/>
        <w:iCs/>
      </w:rPr>
      <w:fldChar w:fldCharType="separate"/>
    </w:r>
    <w:r w:rsidR="00961FE1">
      <w:rPr>
        <w:rStyle w:val="PageNumber"/>
        <w:iCs/>
        <w:noProof/>
      </w:rPr>
      <w:t>1</w:t>
    </w:r>
    <w:r w:rsidRPr="00AF467E">
      <w:rPr>
        <w:rStyle w:val="PageNumber"/>
        <w:iCs/>
      </w:rPr>
      <w:fldChar w:fldCharType="end"/>
    </w:r>
    <w:r w:rsidRPr="00AF467E">
      <w:rPr>
        <w:rStyle w:val="PageNumber"/>
        <w:iCs/>
      </w:rPr>
      <w:t xml:space="preserve"> de </w:t>
    </w:r>
    <w:r w:rsidRPr="00AF467E">
      <w:rPr>
        <w:rStyle w:val="PageNumber"/>
        <w:iCs/>
      </w:rPr>
      <w:fldChar w:fldCharType="begin"/>
    </w:r>
    <w:r w:rsidRPr="00AF467E">
      <w:rPr>
        <w:rStyle w:val="PageNumber"/>
        <w:iCs/>
      </w:rPr>
      <w:instrText xml:space="preserve"> NUMPAGES </w:instrText>
    </w:r>
    <w:r w:rsidRPr="00AF467E">
      <w:rPr>
        <w:rStyle w:val="PageNumber"/>
        <w:iCs/>
      </w:rPr>
      <w:fldChar w:fldCharType="separate"/>
    </w:r>
    <w:r w:rsidR="00961FE1">
      <w:rPr>
        <w:rStyle w:val="PageNumber"/>
        <w:iCs/>
        <w:noProof/>
      </w:rPr>
      <w:t>6</w:t>
    </w:r>
    <w:r w:rsidRPr="00AF467E">
      <w:rPr>
        <w:rStyle w:val="PageNumber"/>
        <w:iCs/>
      </w:rPr>
      <w:fldChar w:fldCharType="end"/>
    </w:r>
    <w:r w:rsidRPr="00AF467E">
      <w:rPr>
        <w:rStyle w:val="PageNumber"/>
        <w:iC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CE0" w:rsidRDefault="00467CE0">
      <w:r>
        <w:separator/>
      </w:r>
    </w:p>
  </w:footnote>
  <w:footnote w:type="continuationSeparator" w:id="0">
    <w:p w:rsidR="00467CE0" w:rsidRDefault="00467C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1691"/>
      <w:gridCol w:w="4872"/>
      <w:gridCol w:w="2130"/>
    </w:tblGrid>
    <w:tr w:rsidR="00E63DD6" w:rsidTr="00660206">
      <w:trPr>
        <w:cantSplit/>
        <w:trHeight w:val="559"/>
      </w:trPr>
      <w:tc>
        <w:tcPr>
          <w:tcW w:w="973" w:type="pct"/>
          <w:vAlign w:val="center"/>
        </w:tcPr>
        <w:p w:rsidR="00E63DD6" w:rsidRDefault="00E63DD6">
          <w:pPr>
            <w:jc w:val="center"/>
            <w:rPr>
              <w:lang w:val="es-AR"/>
            </w:rPr>
          </w:pPr>
        </w:p>
        <w:p w:rsidR="00E63DD6" w:rsidRDefault="00E63DD6">
          <w:pPr>
            <w:jc w:val="center"/>
            <w:rPr>
              <w:lang w:val="es-AR"/>
            </w:rPr>
          </w:pPr>
        </w:p>
      </w:tc>
      <w:tc>
        <w:tcPr>
          <w:tcW w:w="2802" w:type="pct"/>
          <w:vAlign w:val="center"/>
        </w:tcPr>
        <w:p w:rsidR="00E63DD6" w:rsidRDefault="00E63DD6">
          <w:pPr>
            <w:jc w:val="center"/>
            <w:rPr>
              <w:sz w:val="28"/>
              <w:lang w:val="es-AR"/>
            </w:rPr>
          </w:pPr>
          <w:proofErr w:type="spellStart"/>
          <w:r>
            <w:rPr>
              <w:sz w:val="28"/>
              <w:lang w:val="es-AR"/>
            </w:rPr>
            <w:t>Testing</w:t>
          </w:r>
          <w:proofErr w:type="spellEnd"/>
          <w:r>
            <w:rPr>
              <w:sz w:val="28"/>
              <w:lang w:val="es-AR"/>
            </w:rPr>
            <w:t xml:space="preserve"> unitario</w:t>
          </w:r>
        </w:p>
      </w:tc>
      <w:tc>
        <w:tcPr>
          <w:tcW w:w="1226" w:type="pct"/>
        </w:tcPr>
        <w:p w:rsidR="00E63DD6" w:rsidRDefault="00E63DD6">
          <w:pPr>
            <w:jc w:val="center"/>
          </w:pPr>
        </w:p>
      </w:tc>
    </w:tr>
  </w:tbl>
  <w:p w:rsidR="00E63DD6" w:rsidRDefault="00E63D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9D8"/>
    <w:multiLevelType w:val="hybridMultilevel"/>
    <w:tmpl w:val="6FC8D07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08A95990"/>
    <w:multiLevelType w:val="singleLevel"/>
    <w:tmpl w:val="5BE49304"/>
    <w:lvl w:ilvl="0">
      <w:start w:val="1"/>
      <w:numFmt w:val="bullet"/>
      <w:pStyle w:val="Deficion"/>
      <w:lvlText w:val=""/>
      <w:lvlJc w:val="left"/>
      <w:pPr>
        <w:tabs>
          <w:tab w:val="num" w:pos="360"/>
        </w:tabs>
        <w:ind w:left="284" w:hanging="284"/>
      </w:pPr>
      <w:rPr>
        <w:rFonts w:ascii="Symbol" w:hAnsi="Symbol" w:hint="default"/>
        <w:sz w:val="16"/>
      </w:rPr>
    </w:lvl>
  </w:abstractNum>
  <w:abstractNum w:abstractNumId="2">
    <w:nsid w:val="0C542845"/>
    <w:multiLevelType w:val="hybridMultilevel"/>
    <w:tmpl w:val="3E7A2D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2A281C"/>
    <w:multiLevelType w:val="hybridMultilevel"/>
    <w:tmpl w:val="00BEF2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E980363"/>
    <w:multiLevelType w:val="hybridMultilevel"/>
    <w:tmpl w:val="53C87E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5A111E"/>
    <w:multiLevelType w:val="hybridMultilevel"/>
    <w:tmpl w:val="C9F8AAA8"/>
    <w:lvl w:ilvl="0" w:tplc="1E1ED7B0">
      <w:start w:val="1"/>
      <w:numFmt w:val="bullet"/>
      <w:lvlText w:val=""/>
      <w:lvlJc w:val="left"/>
      <w:pPr>
        <w:tabs>
          <w:tab w:val="num" w:pos="360"/>
        </w:tabs>
        <w:ind w:left="360"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4BB05E6"/>
    <w:multiLevelType w:val="hybridMultilevel"/>
    <w:tmpl w:val="F4AE4B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23B6CAC"/>
    <w:multiLevelType w:val="hybridMultilevel"/>
    <w:tmpl w:val="C0AC3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62C2552"/>
    <w:multiLevelType w:val="hybridMultilevel"/>
    <w:tmpl w:val="DE6C7A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7790B32"/>
    <w:multiLevelType w:val="hybridMultilevel"/>
    <w:tmpl w:val="4E2C6B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920690C"/>
    <w:multiLevelType w:val="hybridMultilevel"/>
    <w:tmpl w:val="60F04F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99272DB"/>
    <w:multiLevelType w:val="hybridMultilevel"/>
    <w:tmpl w:val="2C4830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A3F79B3"/>
    <w:multiLevelType w:val="hybridMultilevel"/>
    <w:tmpl w:val="4FA25BA8"/>
    <w:lvl w:ilvl="0" w:tplc="0409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2AC6250C"/>
    <w:multiLevelType w:val="hybridMultilevel"/>
    <w:tmpl w:val="E632996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2E2610F0"/>
    <w:multiLevelType w:val="hybridMultilevel"/>
    <w:tmpl w:val="49D021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FBD1239"/>
    <w:multiLevelType w:val="hybridMultilevel"/>
    <w:tmpl w:val="6EAC49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7F23B7"/>
    <w:multiLevelType w:val="hybridMultilevel"/>
    <w:tmpl w:val="9BF6C05C"/>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7">
    <w:nsid w:val="364A6751"/>
    <w:multiLevelType w:val="hybridMultilevel"/>
    <w:tmpl w:val="D2A22B4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AC0FAD"/>
    <w:multiLevelType w:val="hybridMultilevel"/>
    <w:tmpl w:val="0E1484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36875E2"/>
    <w:multiLevelType w:val="hybridMultilevel"/>
    <w:tmpl w:val="60C4DC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5EC90105"/>
    <w:multiLevelType w:val="hybridMultilevel"/>
    <w:tmpl w:val="70EEFF0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47A74F8"/>
    <w:multiLevelType w:val="hybridMultilevel"/>
    <w:tmpl w:val="27A40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46F0709"/>
    <w:multiLevelType w:val="hybridMultilevel"/>
    <w:tmpl w:val="363E6730"/>
    <w:lvl w:ilvl="0" w:tplc="9434079C">
      <w:start w:val="1"/>
      <w:numFmt w:val="bullet"/>
      <w:lvlText w:val=""/>
      <w:lvlJc w:val="left"/>
      <w:pPr>
        <w:tabs>
          <w:tab w:val="num" w:pos="720"/>
        </w:tabs>
        <w:ind w:left="720" w:hanging="360"/>
      </w:pPr>
      <w:rPr>
        <w:rFonts w:ascii="Symbol" w:hAnsi="Symbol" w:hint="default"/>
      </w:rPr>
    </w:lvl>
    <w:lvl w:ilvl="1" w:tplc="38DEF1E8" w:tentative="1">
      <w:start w:val="1"/>
      <w:numFmt w:val="bullet"/>
      <w:lvlText w:val="o"/>
      <w:lvlJc w:val="left"/>
      <w:pPr>
        <w:tabs>
          <w:tab w:val="num" w:pos="1440"/>
        </w:tabs>
        <w:ind w:left="1440" w:hanging="360"/>
      </w:pPr>
      <w:rPr>
        <w:rFonts w:ascii="Courier New" w:hAnsi="Courier New" w:cs="Courier New" w:hint="default"/>
      </w:rPr>
    </w:lvl>
    <w:lvl w:ilvl="2" w:tplc="16D2E54A" w:tentative="1">
      <w:start w:val="1"/>
      <w:numFmt w:val="bullet"/>
      <w:lvlText w:val=""/>
      <w:lvlJc w:val="left"/>
      <w:pPr>
        <w:tabs>
          <w:tab w:val="num" w:pos="2160"/>
        </w:tabs>
        <w:ind w:left="2160" w:hanging="360"/>
      </w:pPr>
      <w:rPr>
        <w:rFonts w:ascii="Wingdings" w:hAnsi="Wingdings" w:hint="default"/>
      </w:rPr>
    </w:lvl>
    <w:lvl w:ilvl="3" w:tplc="08C6E254" w:tentative="1">
      <w:start w:val="1"/>
      <w:numFmt w:val="bullet"/>
      <w:lvlText w:val=""/>
      <w:lvlJc w:val="left"/>
      <w:pPr>
        <w:tabs>
          <w:tab w:val="num" w:pos="2880"/>
        </w:tabs>
        <w:ind w:left="2880" w:hanging="360"/>
      </w:pPr>
      <w:rPr>
        <w:rFonts w:ascii="Symbol" w:hAnsi="Symbol" w:hint="default"/>
      </w:rPr>
    </w:lvl>
    <w:lvl w:ilvl="4" w:tplc="6400D2BC" w:tentative="1">
      <w:start w:val="1"/>
      <w:numFmt w:val="bullet"/>
      <w:lvlText w:val="o"/>
      <w:lvlJc w:val="left"/>
      <w:pPr>
        <w:tabs>
          <w:tab w:val="num" w:pos="3600"/>
        </w:tabs>
        <w:ind w:left="3600" w:hanging="360"/>
      </w:pPr>
      <w:rPr>
        <w:rFonts w:ascii="Courier New" w:hAnsi="Courier New" w:cs="Courier New" w:hint="default"/>
      </w:rPr>
    </w:lvl>
    <w:lvl w:ilvl="5" w:tplc="0138277E" w:tentative="1">
      <w:start w:val="1"/>
      <w:numFmt w:val="bullet"/>
      <w:lvlText w:val=""/>
      <w:lvlJc w:val="left"/>
      <w:pPr>
        <w:tabs>
          <w:tab w:val="num" w:pos="4320"/>
        </w:tabs>
        <w:ind w:left="4320" w:hanging="360"/>
      </w:pPr>
      <w:rPr>
        <w:rFonts w:ascii="Wingdings" w:hAnsi="Wingdings" w:hint="default"/>
      </w:rPr>
    </w:lvl>
    <w:lvl w:ilvl="6" w:tplc="6B367FE4" w:tentative="1">
      <w:start w:val="1"/>
      <w:numFmt w:val="bullet"/>
      <w:lvlText w:val=""/>
      <w:lvlJc w:val="left"/>
      <w:pPr>
        <w:tabs>
          <w:tab w:val="num" w:pos="5040"/>
        </w:tabs>
        <w:ind w:left="5040" w:hanging="360"/>
      </w:pPr>
      <w:rPr>
        <w:rFonts w:ascii="Symbol" w:hAnsi="Symbol" w:hint="default"/>
      </w:rPr>
    </w:lvl>
    <w:lvl w:ilvl="7" w:tplc="EB54AA72" w:tentative="1">
      <w:start w:val="1"/>
      <w:numFmt w:val="bullet"/>
      <w:lvlText w:val="o"/>
      <w:lvlJc w:val="left"/>
      <w:pPr>
        <w:tabs>
          <w:tab w:val="num" w:pos="5760"/>
        </w:tabs>
        <w:ind w:left="5760" w:hanging="360"/>
      </w:pPr>
      <w:rPr>
        <w:rFonts w:ascii="Courier New" w:hAnsi="Courier New" w:cs="Courier New" w:hint="default"/>
      </w:rPr>
    </w:lvl>
    <w:lvl w:ilvl="8" w:tplc="7410F950" w:tentative="1">
      <w:start w:val="1"/>
      <w:numFmt w:val="bullet"/>
      <w:lvlText w:val=""/>
      <w:lvlJc w:val="left"/>
      <w:pPr>
        <w:tabs>
          <w:tab w:val="num" w:pos="6480"/>
        </w:tabs>
        <w:ind w:left="6480" w:hanging="360"/>
      </w:pPr>
      <w:rPr>
        <w:rFonts w:ascii="Wingdings" w:hAnsi="Wingdings" w:hint="default"/>
      </w:rPr>
    </w:lvl>
  </w:abstractNum>
  <w:abstractNum w:abstractNumId="23">
    <w:nsid w:val="7708350B"/>
    <w:multiLevelType w:val="hybridMultilevel"/>
    <w:tmpl w:val="6914A7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2"/>
  </w:num>
  <w:num w:numId="4">
    <w:abstractNumId w:val="5"/>
  </w:num>
  <w:num w:numId="5">
    <w:abstractNumId w:val="10"/>
  </w:num>
  <w:num w:numId="6">
    <w:abstractNumId w:val="14"/>
  </w:num>
  <w:num w:numId="7">
    <w:abstractNumId w:val="2"/>
  </w:num>
  <w:num w:numId="8">
    <w:abstractNumId w:val="22"/>
  </w:num>
  <w:num w:numId="9">
    <w:abstractNumId w:val="13"/>
  </w:num>
  <w:num w:numId="10">
    <w:abstractNumId w:val="6"/>
  </w:num>
  <w:num w:numId="11">
    <w:abstractNumId w:val="9"/>
  </w:num>
  <w:num w:numId="12">
    <w:abstractNumId w:val="19"/>
  </w:num>
  <w:num w:numId="13">
    <w:abstractNumId w:val="3"/>
  </w:num>
  <w:num w:numId="14">
    <w:abstractNumId w:val="23"/>
  </w:num>
  <w:num w:numId="15">
    <w:abstractNumId w:val="11"/>
  </w:num>
  <w:num w:numId="16">
    <w:abstractNumId w:val="8"/>
  </w:num>
  <w:num w:numId="17">
    <w:abstractNumId w:val="18"/>
  </w:num>
  <w:num w:numId="18">
    <w:abstractNumId w:val="16"/>
  </w:num>
  <w:num w:numId="19">
    <w:abstractNumId w:val="15"/>
  </w:num>
  <w:num w:numId="20">
    <w:abstractNumId w:val="7"/>
  </w:num>
  <w:num w:numId="21">
    <w:abstractNumId w:val="17"/>
  </w:num>
  <w:num w:numId="22">
    <w:abstractNumId w:val="20"/>
  </w:num>
  <w:num w:numId="23">
    <w:abstractNumId w:val="4"/>
  </w:num>
  <w:num w:numId="24">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C2CCB"/>
    <w:rsid w:val="0001165E"/>
    <w:rsid w:val="00015032"/>
    <w:rsid w:val="000275B1"/>
    <w:rsid w:val="000305FE"/>
    <w:rsid w:val="00031808"/>
    <w:rsid w:val="00046138"/>
    <w:rsid w:val="00051138"/>
    <w:rsid w:val="00054736"/>
    <w:rsid w:val="00056DF0"/>
    <w:rsid w:val="00056F50"/>
    <w:rsid w:val="00064CD3"/>
    <w:rsid w:val="00075C4F"/>
    <w:rsid w:val="000831FE"/>
    <w:rsid w:val="000832B9"/>
    <w:rsid w:val="0008377C"/>
    <w:rsid w:val="000A0757"/>
    <w:rsid w:val="000A6DD4"/>
    <w:rsid w:val="000C15B4"/>
    <w:rsid w:val="000C5A20"/>
    <w:rsid w:val="000D71DA"/>
    <w:rsid w:val="000D7D11"/>
    <w:rsid w:val="00100CEE"/>
    <w:rsid w:val="00107FA2"/>
    <w:rsid w:val="00135A25"/>
    <w:rsid w:val="00137619"/>
    <w:rsid w:val="00141FEE"/>
    <w:rsid w:val="0015274B"/>
    <w:rsid w:val="0015362A"/>
    <w:rsid w:val="0015717C"/>
    <w:rsid w:val="00172AD3"/>
    <w:rsid w:val="0018142F"/>
    <w:rsid w:val="00184D94"/>
    <w:rsid w:val="00186BA9"/>
    <w:rsid w:val="00187D61"/>
    <w:rsid w:val="001A32AB"/>
    <w:rsid w:val="001B1E42"/>
    <w:rsid w:val="001B55A5"/>
    <w:rsid w:val="001B5850"/>
    <w:rsid w:val="001C4A7E"/>
    <w:rsid w:val="001E57F6"/>
    <w:rsid w:val="001F3991"/>
    <w:rsid w:val="001F6461"/>
    <w:rsid w:val="001F6F60"/>
    <w:rsid w:val="00206658"/>
    <w:rsid w:val="00221400"/>
    <w:rsid w:val="0022205A"/>
    <w:rsid w:val="002473EA"/>
    <w:rsid w:val="00250B48"/>
    <w:rsid w:val="00250ED0"/>
    <w:rsid w:val="00263BAE"/>
    <w:rsid w:val="00265046"/>
    <w:rsid w:val="00273CE5"/>
    <w:rsid w:val="00274AFC"/>
    <w:rsid w:val="00274E49"/>
    <w:rsid w:val="00283846"/>
    <w:rsid w:val="002933D8"/>
    <w:rsid w:val="002B03CF"/>
    <w:rsid w:val="002B764A"/>
    <w:rsid w:val="002C0466"/>
    <w:rsid w:val="002D2FA5"/>
    <w:rsid w:val="002D4BE4"/>
    <w:rsid w:val="002E4222"/>
    <w:rsid w:val="002F1AB3"/>
    <w:rsid w:val="0031326B"/>
    <w:rsid w:val="00314013"/>
    <w:rsid w:val="003206F2"/>
    <w:rsid w:val="00332060"/>
    <w:rsid w:val="00335CCE"/>
    <w:rsid w:val="00345E73"/>
    <w:rsid w:val="003467CD"/>
    <w:rsid w:val="003478B2"/>
    <w:rsid w:val="00352813"/>
    <w:rsid w:val="00353D60"/>
    <w:rsid w:val="003544DD"/>
    <w:rsid w:val="003669E3"/>
    <w:rsid w:val="00395484"/>
    <w:rsid w:val="003A1504"/>
    <w:rsid w:val="003A17FD"/>
    <w:rsid w:val="003A5250"/>
    <w:rsid w:val="003D0BBC"/>
    <w:rsid w:val="003D76EB"/>
    <w:rsid w:val="003E48E8"/>
    <w:rsid w:val="003E5EC6"/>
    <w:rsid w:val="003E70A9"/>
    <w:rsid w:val="003F0399"/>
    <w:rsid w:val="003F0C18"/>
    <w:rsid w:val="00402A8A"/>
    <w:rsid w:val="004124FE"/>
    <w:rsid w:val="00426103"/>
    <w:rsid w:val="00427813"/>
    <w:rsid w:val="00435128"/>
    <w:rsid w:val="004464EA"/>
    <w:rsid w:val="00467CE0"/>
    <w:rsid w:val="00474AC1"/>
    <w:rsid w:val="00476347"/>
    <w:rsid w:val="00477ECD"/>
    <w:rsid w:val="004801E4"/>
    <w:rsid w:val="004B3215"/>
    <w:rsid w:val="004B6569"/>
    <w:rsid w:val="004B73DE"/>
    <w:rsid w:val="004C11C4"/>
    <w:rsid w:val="004C56B1"/>
    <w:rsid w:val="004C6448"/>
    <w:rsid w:val="004D1229"/>
    <w:rsid w:val="004D2DCF"/>
    <w:rsid w:val="004E4D72"/>
    <w:rsid w:val="004F4F8C"/>
    <w:rsid w:val="00500317"/>
    <w:rsid w:val="0051094E"/>
    <w:rsid w:val="00522315"/>
    <w:rsid w:val="00526E66"/>
    <w:rsid w:val="005363D6"/>
    <w:rsid w:val="00537104"/>
    <w:rsid w:val="00544268"/>
    <w:rsid w:val="00544680"/>
    <w:rsid w:val="005506AA"/>
    <w:rsid w:val="00556585"/>
    <w:rsid w:val="00556D40"/>
    <w:rsid w:val="00556DEB"/>
    <w:rsid w:val="00577FED"/>
    <w:rsid w:val="00580EA3"/>
    <w:rsid w:val="005849EC"/>
    <w:rsid w:val="0059489F"/>
    <w:rsid w:val="005969CB"/>
    <w:rsid w:val="005A3461"/>
    <w:rsid w:val="005B2A8F"/>
    <w:rsid w:val="005B50AB"/>
    <w:rsid w:val="005C5A3D"/>
    <w:rsid w:val="005E4B6E"/>
    <w:rsid w:val="005E72A5"/>
    <w:rsid w:val="006047BF"/>
    <w:rsid w:val="00607150"/>
    <w:rsid w:val="00612D29"/>
    <w:rsid w:val="00626779"/>
    <w:rsid w:val="00633EF8"/>
    <w:rsid w:val="00634E44"/>
    <w:rsid w:val="0063601D"/>
    <w:rsid w:val="00645ED1"/>
    <w:rsid w:val="0064757F"/>
    <w:rsid w:val="00660206"/>
    <w:rsid w:val="00665406"/>
    <w:rsid w:val="00686CFF"/>
    <w:rsid w:val="00692CB3"/>
    <w:rsid w:val="006D1A49"/>
    <w:rsid w:val="006D3922"/>
    <w:rsid w:val="006D3CF9"/>
    <w:rsid w:val="006D4AD3"/>
    <w:rsid w:val="006D60E9"/>
    <w:rsid w:val="006D7DAD"/>
    <w:rsid w:val="006E0A9B"/>
    <w:rsid w:val="006E7139"/>
    <w:rsid w:val="006F7CCA"/>
    <w:rsid w:val="00703854"/>
    <w:rsid w:val="00705C47"/>
    <w:rsid w:val="00706AE5"/>
    <w:rsid w:val="007124B0"/>
    <w:rsid w:val="00714AFC"/>
    <w:rsid w:val="0071613C"/>
    <w:rsid w:val="00717375"/>
    <w:rsid w:val="00721238"/>
    <w:rsid w:val="0073706D"/>
    <w:rsid w:val="00740450"/>
    <w:rsid w:val="00741E77"/>
    <w:rsid w:val="00754755"/>
    <w:rsid w:val="0076242E"/>
    <w:rsid w:val="007722E4"/>
    <w:rsid w:val="00780207"/>
    <w:rsid w:val="00782A08"/>
    <w:rsid w:val="00786324"/>
    <w:rsid w:val="00793D32"/>
    <w:rsid w:val="007960C3"/>
    <w:rsid w:val="007A5997"/>
    <w:rsid w:val="007B7432"/>
    <w:rsid w:val="007C3571"/>
    <w:rsid w:val="007C7DD5"/>
    <w:rsid w:val="007E077F"/>
    <w:rsid w:val="007E5E38"/>
    <w:rsid w:val="007F2338"/>
    <w:rsid w:val="00802D2B"/>
    <w:rsid w:val="00824654"/>
    <w:rsid w:val="00827B77"/>
    <w:rsid w:val="008423AE"/>
    <w:rsid w:val="00871640"/>
    <w:rsid w:val="00876B75"/>
    <w:rsid w:val="0087768F"/>
    <w:rsid w:val="008915ED"/>
    <w:rsid w:val="0089356D"/>
    <w:rsid w:val="00894EF9"/>
    <w:rsid w:val="00895548"/>
    <w:rsid w:val="008A0847"/>
    <w:rsid w:val="008A51FF"/>
    <w:rsid w:val="008B120F"/>
    <w:rsid w:val="008B2D6F"/>
    <w:rsid w:val="008C78C6"/>
    <w:rsid w:val="008C7F98"/>
    <w:rsid w:val="008E117E"/>
    <w:rsid w:val="008E2D98"/>
    <w:rsid w:val="008F0AB8"/>
    <w:rsid w:val="008F608A"/>
    <w:rsid w:val="00933890"/>
    <w:rsid w:val="00935889"/>
    <w:rsid w:val="00942320"/>
    <w:rsid w:val="009431EC"/>
    <w:rsid w:val="00953CEC"/>
    <w:rsid w:val="009561D4"/>
    <w:rsid w:val="00961871"/>
    <w:rsid w:val="00961FE1"/>
    <w:rsid w:val="0096299F"/>
    <w:rsid w:val="00982926"/>
    <w:rsid w:val="0098485A"/>
    <w:rsid w:val="00984E7A"/>
    <w:rsid w:val="00985A57"/>
    <w:rsid w:val="00986F57"/>
    <w:rsid w:val="00993FA2"/>
    <w:rsid w:val="00994657"/>
    <w:rsid w:val="009B41FC"/>
    <w:rsid w:val="009B528D"/>
    <w:rsid w:val="009C098E"/>
    <w:rsid w:val="009C0EEE"/>
    <w:rsid w:val="009C7C5C"/>
    <w:rsid w:val="009E6049"/>
    <w:rsid w:val="009E7DB1"/>
    <w:rsid w:val="009F53E1"/>
    <w:rsid w:val="00A075CE"/>
    <w:rsid w:val="00A36071"/>
    <w:rsid w:val="00A3681F"/>
    <w:rsid w:val="00A377D0"/>
    <w:rsid w:val="00A436E0"/>
    <w:rsid w:val="00A540F1"/>
    <w:rsid w:val="00A60EEE"/>
    <w:rsid w:val="00A60F1A"/>
    <w:rsid w:val="00A61E2B"/>
    <w:rsid w:val="00A63CA3"/>
    <w:rsid w:val="00A70229"/>
    <w:rsid w:val="00A74449"/>
    <w:rsid w:val="00A8064C"/>
    <w:rsid w:val="00A843AE"/>
    <w:rsid w:val="00A962FA"/>
    <w:rsid w:val="00AA205B"/>
    <w:rsid w:val="00AB70D8"/>
    <w:rsid w:val="00AC6BAA"/>
    <w:rsid w:val="00AD3E95"/>
    <w:rsid w:val="00AE2524"/>
    <w:rsid w:val="00AF2759"/>
    <w:rsid w:val="00AF467E"/>
    <w:rsid w:val="00B1263C"/>
    <w:rsid w:val="00B17950"/>
    <w:rsid w:val="00B2729C"/>
    <w:rsid w:val="00B27FC6"/>
    <w:rsid w:val="00B3497E"/>
    <w:rsid w:val="00B4289C"/>
    <w:rsid w:val="00B823E1"/>
    <w:rsid w:val="00B82DD9"/>
    <w:rsid w:val="00B8743F"/>
    <w:rsid w:val="00B91469"/>
    <w:rsid w:val="00BA2E58"/>
    <w:rsid w:val="00BA372B"/>
    <w:rsid w:val="00BB0B56"/>
    <w:rsid w:val="00BB648F"/>
    <w:rsid w:val="00BC758E"/>
    <w:rsid w:val="00BC7FA7"/>
    <w:rsid w:val="00BF157C"/>
    <w:rsid w:val="00BF50DA"/>
    <w:rsid w:val="00BF5982"/>
    <w:rsid w:val="00C009DB"/>
    <w:rsid w:val="00C11CF5"/>
    <w:rsid w:val="00C129D2"/>
    <w:rsid w:val="00C214C7"/>
    <w:rsid w:val="00C23DD4"/>
    <w:rsid w:val="00C3601F"/>
    <w:rsid w:val="00C600FA"/>
    <w:rsid w:val="00C642F5"/>
    <w:rsid w:val="00C754AD"/>
    <w:rsid w:val="00C9468B"/>
    <w:rsid w:val="00C95444"/>
    <w:rsid w:val="00C96A4A"/>
    <w:rsid w:val="00CA3546"/>
    <w:rsid w:val="00CB03D6"/>
    <w:rsid w:val="00CB7A39"/>
    <w:rsid w:val="00CC3DEF"/>
    <w:rsid w:val="00CC5D95"/>
    <w:rsid w:val="00CF2152"/>
    <w:rsid w:val="00D03D88"/>
    <w:rsid w:val="00D06B52"/>
    <w:rsid w:val="00D119ED"/>
    <w:rsid w:val="00D2586B"/>
    <w:rsid w:val="00D27322"/>
    <w:rsid w:val="00D344CB"/>
    <w:rsid w:val="00D35051"/>
    <w:rsid w:val="00D47980"/>
    <w:rsid w:val="00D50A98"/>
    <w:rsid w:val="00D5510A"/>
    <w:rsid w:val="00D637D7"/>
    <w:rsid w:val="00D65F7C"/>
    <w:rsid w:val="00DA6881"/>
    <w:rsid w:val="00DB2681"/>
    <w:rsid w:val="00DB3372"/>
    <w:rsid w:val="00DB65D4"/>
    <w:rsid w:val="00DC1503"/>
    <w:rsid w:val="00DC2CCB"/>
    <w:rsid w:val="00DC7373"/>
    <w:rsid w:val="00DD36B2"/>
    <w:rsid w:val="00DD59B5"/>
    <w:rsid w:val="00DD64B3"/>
    <w:rsid w:val="00DE0EE7"/>
    <w:rsid w:val="00DF3110"/>
    <w:rsid w:val="00E07063"/>
    <w:rsid w:val="00E11CC6"/>
    <w:rsid w:val="00E12F58"/>
    <w:rsid w:val="00E467B5"/>
    <w:rsid w:val="00E57521"/>
    <w:rsid w:val="00E57A47"/>
    <w:rsid w:val="00E63DD6"/>
    <w:rsid w:val="00E646C1"/>
    <w:rsid w:val="00E75CA0"/>
    <w:rsid w:val="00E85588"/>
    <w:rsid w:val="00E87667"/>
    <w:rsid w:val="00E97C4E"/>
    <w:rsid w:val="00EA1352"/>
    <w:rsid w:val="00EA1614"/>
    <w:rsid w:val="00EA2F3D"/>
    <w:rsid w:val="00EA5266"/>
    <w:rsid w:val="00EB478C"/>
    <w:rsid w:val="00EC61DE"/>
    <w:rsid w:val="00EC6869"/>
    <w:rsid w:val="00ED1CFE"/>
    <w:rsid w:val="00ED1FF4"/>
    <w:rsid w:val="00ED6316"/>
    <w:rsid w:val="00EE1290"/>
    <w:rsid w:val="00EF0245"/>
    <w:rsid w:val="00EF0B67"/>
    <w:rsid w:val="00F05B98"/>
    <w:rsid w:val="00F132A9"/>
    <w:rsid w:val="00F2494F"/>
    <w:rsid w:val="00F43796"/>
    <w:rsid w:val="00F43E3C"/>
    <w:rsid w:val="00F854E9"/>
    <w:rsid w:val="00F94390"/>
    <w:rsid w:val="00FA39B4"/>
    <w:rsid w:val="00FA55D8"/>
    <w:rsid w:val="00FB2055"/>
    <w:rsid w:val="00FB6FC1"/>
    <w:rsid w:val="00FB7B6F"/>
    <w:rsid w:val="00FC76F2"/>
    <w:rsid w:val="00FD64FF"/>
    <w:rsid w:val="00FE2ADF"/>
    <w:rsid w:val="00FE4884"/>
    <w:rsid w:val="00FE7A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4A7E"/>
    <w:rPr>
      <w:rFonts w:ascii="Tahoma" w:hAnsi="Tahoma" w:cs="Tahoma"/>
      <w:szCs w:val="24"/>
      <w:lang w:val="en-US" w:eastAsia="en-US"/>
    </w:rPr>
  </w:style>
  <w:style w:type="paragraph" w:styleId="Heading1">
    <w:name w:val="heading 1"/>
    <w:basedOn w:val="Normal"/>
    <w:next w:val="Normal"/>
    <w:qFormat/>
    <w:rsid w:val="00B823E1"/>
    <w:pPr>
      <w:keepNext/>
      <w:autoSpaceDE w:val="0"/>
      <w:autoSpaceDN w:val="0"/>
      <w:adjustRightInd w:val="0"/>
      <w:outlineLvl w:val="0"/>
    </w:pPr>
    <w:rPr>
      <w:b/>
      <w:bCs/>
      <w:szCs w:val="20"/>
      <w:lang w:val="es-AR"/>
    </w:rPr>
  </w:style>
  <w:style w:type="paragraph" w:styleId="Heading2">
    <w:name w:val="heading 2"/>
    <w:basedOn w:val="Heading1"/>
    <w:next w:val="Normal"/>
    <w:qFormat/>
    <w:rsid w:val="00474AC1"/>
    <w:pPr>
      <w:tabs>
        <w:tab w:val="num" w:pos="792"/>
        <w:tab w:val="left" w:pos="851"/>
      </w:tabs>
      <w:autoSpaceDE/>
      <w:autoSpaceDN/>
      <w:adjustRightInd/>
      <w:spacing w:after="120"/>
      <w:ind w:left="792" w:hanging="432"/>
      <w:jc w:val="both"/>
      <w:outlineLvl w:val="1"/>
    </w:pPr>
    <w:rPr>
      <w:rFonts w:ascii="Verdana" w:hAnsi="Verdana" w:cs="Times New Roman"/>
      <w:bCs w:val="0"/>
      <w:sz w:val="24"/>
      <w:lang w:val="es-ES_tradnl" w:eastAsia="es-ES"/>
    </w:rPr>
  </w:style>
  <w:style w:type="paragraph" w:styleId="Heading3">
    <w:name w:val="heading 3"/>
    <w:basedOn w:val="Heading2"/>
    <w:next w:val="Normal"/>
    <w:qFormat/>
    <w:rsid w:val="00474AC1"/>
    <w:pPr>
      <w:tabs>
        <w:tab w:val="clear" w:pos="792"/>
        <w:tab w:val="num" w:pos="1224"/>
      </w:tabs>
      <w:ind w:left="1224" w:hanging="504"/>
      <w:outlineLvl w:val="2"/>
    </w:pPr>
  </w:style>
  <w:style w:type="paragraph" w:styleId="Heading4">
    <w:name w:val="heading 4"/>
    <w:basedOn w:val="Normal"/>
    <w:next w:val="Normal"/>
    <w:qFormat/>
    <w:rsid w:val="00474AC1"/>
    <w:pPr>
      <w:keepNext/>
      <w:jc w:val="center"/>
      <w:outlineLvl w:val="3"/>
    </w:pPr>
    <w:rPr>
      <w:rFonts w:ascii="Verdana" w:hAnsi="Verdana" w:cs="Times New Roman"/>
      <w:b/>
      <w:sz w:val="24"/>
      <w:szCs w:val="20"/>
      <w:lang w:val="es-ES_tradnl" w:eastAsia="es-ES"/>
    </w:rPr>
  </w:style>
  <w:style w:type="paragraph" w:styleId="Heading5">
    <w:name w:val="heading 5"/>
    <w:basedOn w:val="Normal"/>
    <w:next w:val="Normal"/>
    <w:qFormat/>
    <w:rsid w:val="00474AC1"/>
    <w:pPr>
      <w:keepNext/>
      <w:tabs>
        <w:tab w:val="left" w:pos="907"/>
      </w:tabs>
      <w:spacing w:before="120"/>
      <w:jc w:val="center"/>
      <w:outlineLvl w:val="4"/>
    </w:pPr>
    <w:rPr>
      <w:rFonts w:ascii="Verdana" w:hAnsi="Verdana" w:cs="Times New Roman"/>
      <w:sz w:val="24"/>
      <w:szCs w:val="20"/>
      <w:lang w:val="es-ES_tradnl" w:eastAsia="es-ES"/>
    </w:rPr>
  </w:style>
  <w:style w:type="paragraph" w:styleId="Heading6">
    <w:name w:val="heading 6"/>
    <w:basedOn w:val="Normal"/>
    <w:next w:val="Normal"/>
    <w:qFormat/>
    <w:rsid w:val="00474AC1"/>
    <w:pPr>
      <w:keepNext/>
      <w:jc w:val="center"/>
      <w:outlineLvl w:val="5"/>
    </w:pPr>
    <w:rPr>
      <w:rFonts w:ascii="Verdana" w:hAnsi="Verdana" w:cs="Times New Roman"/>
      <w:b/>
      <w:sz w:val="40"/>
      <w:szCs w:val="20"/>
      <w:lang w:val="es-ES_tradnl" w:eastAsia="es-ES"/>
    </w:rPr>
  </w:style>
  <w:style w:type="paragraph" w:styleId="Heading7">
    <w:name w:val="heading 7"/>
    <w:basedOn w:val="Normal"/>
    <w:next w:val="Normal"/>
    <w:qFormat/>
    <w:rsid w:val="00474AC1"/>
    <w:pPr>
      <w:keepNext/>
      <w:tabs>
        <w:tab w:val="left" w:pos="0"/>
      </w:tabs>
      <w:ind w:left="567" w:right="708"/>
      <w:jc w:val="center"/>
      <w:outlineLvl w:val="6"/>
    </w:pPr>
    <w:rPr>
      <w:rFonts w:ascii="Verdana" w:hAnsi="Verdana" w:cs="Times New Roman"/>
      <w:b/>
      <w:sz w:val="40"/>
      <w:szCs w:val="20"/>
      <w:lang w:val="es-ES_tradnl" w:eastAsia="es-ES"/>
    </w:rPr>
  </w:style>
  <w:style w:type="paragraph" w:styleId="Heading8">
    <w:name w:val="heading 8"/>
    <w:basedOn w:val="Normal"/>
    <w:next w:val="Normal"/>
    <w:qFormat/>
    <w:rsid w:val="00474AC1"/>
    <w:pPr>
      <w:keepNext/>
      <w:tabs>
        <w:tab w:val="left" w:pos="0"/>
      </w:tabs>
      <w:ind w:left="567" w:right="1275"/>
      <w:jc w:val="center"/>
      <w:outlineLvl w:val="7"/>
    </w:pPr>
    <w:rPr>
      <w:rFonts w:ascii="Verdana" w:hAnsi="Verdana" w:cs="Times New Roman"/>
      <w:b/>
      <w:sz w:val="40"/>
      <w:szCs w:val="20"/>
      <w:lang w:val="es-ES_tradnl" w:eastAsia="es-ES"/>
    </w:rPr>
  </w:style>
  <w:style w:type="paragraph" w:styleId="Heading9">
    <w:name w:val="heading 9"/>
    <w:basedOn w:val="Normal"/>
    <w:next w:val="Normal"/>
    <w:qFormat/>
    <w:rsid w:val="00474AC1"/>
    <w:pPr>
      <w:keepNext/>
      <w:jc w:val="center"/>
      <w:outlineLvl w:val="8"/>
    </w:pPr>
    <w:rPr>
      <w:rFonts w:ascii="Verdana" w:hAnsi="Verdana" w:cs="Times New Roman"/>
      <w:b/>
      <w:sz w:val="22"/>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23E1"/>
    <w:pPr>
      <w:tabs>
        <w:tab w:val="center" w:pos="4320"/>
        <w:tab w:val="right" w:pos="8640"/>
      </w:tabs>
    </w:pPr>
  </w:style>
  <w:style w:type="paragraph" w:styleId="Footer">
    <w:name w:val="footer"/>
    <w:basedOn w:val="Normal"/>
    <w:rsid w:val="00B823E1"/>
    <w:pPr>
      <w:tabs>
        <w:tab w:val="center" w:pos="4320"/>
        <w:tab w:val="right" w:pos="8640"/>
      </w:tabs>
    </w:pPr>
  </w:style>
  <w:style w:type="character" w:styleId="PageNumber">
    <w:name w:val="page number"/>
    <w:basedOn w:val="DefaultParagraphFont"/>
    <w:rsid w:val="00B823E1"/>
  </w:style>
  <w:style w:type="paragraph" w:styleId="BodyTextIndent">
    <w:name w:val="Body Text Indent"/>
    <w:basedOn w:val="Normal"/>
    <w:rsid w:val="00B823E1"/>
    <w:pPr>
      <w:autoSpaceDE w:val="0"/>
      <w:autoSpaceDN w:val="0"/>
      <w:adjustRightInd w:val="0"/>
      <w:ind w:left="720"/>
    </w:pPr>
    <w:rPr>
      <w:rFonts w:ascii="Verdana" w:hAnsi="Verdana" w:cs="Times New Roman"/>
      <w:szCs w:val="20"/>
      <w:lang w:val="es-AR"/>
    </w:rPr>
  </w:style>
  <w:style w:type="paragraph" w:customStyle="1" w:styleId="Textoindependiente31">
    <w:name w:val="Texto independiente 31"/>
    <w:basedOn w:val="Normal"/>
    <w:rsid w:val="00B823E1"/>
    <w:pPr>
      <w:overflowPunct w:val="0"/>
      <w:autoSpaceDE w:val="0"/>
      <w:autoSpaceDN w:val="0"/>
      <w:adjustRightInd w:val="0"/>
      <w:jc w:val="both"/>
      <w:textAlignment w:val="baseline"/>
    </w:pPr>
    <w:rPr>
      <w:rFonts w:ascii="Times New Roman" w:hAnsi="Times New Roman" w:cs="Times New Roman"/>
      <w:i/>
      <w:color w:val="FF0000"/>
      <w:sz w:val="24"/>
      <w:szCs w:val="20"/>
      <w:lang w:val="es-MX" w:eastAsia="es-ES"/>
    </w:rPr>
  </w:style>
  <w:style w:type="paragraph" w:customStyle="1" w:styleId="xl24">
    <w:name w:val="xl24"/>
    <w:basedOn w:val="Normal"/>
    <w:rsid w:val="00B823E1"/>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5">
    <w:name w:val="xl25"/>
    <w:basedOn w:val="Normal"/>
    <w:rsid w:val="00B823E1"/>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6">
    <w:name w:val="xl26"/>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7">
    <w:name w:val="xl27"/>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lang w:val="es-ES" w:eastAsia="es-ES"/>
    </w:rPr>
  </w:style>
  <w:style w:type="paragraph" w:customStyle="1" w:styleId="xl28">
    <w:name w:val="xl28"/>
    <w:basedOn w:val="Normal"/>
    <w:rsid w:val="00B823E1"/>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9">
    <w:name w:val="xl29"/>
    <w:basedOn w:val="Normal"/>
    <w:rsid w:val="00B823E1"/>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0">
    <w:name w:val="xl30"/>
    <w:basedOn w:val="Normal"/>
    <w:rsid w:val="00B823E1"/>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1">
    <w:name w:val="xl31"/>
    <w:basedOn w:val="Normal"/>
    <w:rsid w:val="00B823E1"/>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2">
    <w:name w:val="xl32"/>
    <w:basedOn w:val="Normal"/>
    <w:rsid w:val="00B823E1"/>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3">
    <w:name w:val="xl33"/>
    <w:basedOn w:val="Normal"/>
    <w:rsid w:val="00B823E1"/>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styleId="FootnoteText">
    <w:name w:val="footnote text"/>
    <w:basedOn w:val="Normal"/>
    <w:semiHidden/>
    <w:rsid w:val="004D2DCF"/>
    <w:rPr>
      <w:szCs w:val="20"/>
    </w:rPr>
  </w:style>
  <w:style w:type="character" w:styleId="FootnoteReference">
    <w:name w:val="footnote reference"/>
    <w:basedOn w:val="DefaultParagraphFont"/>
    <w:semiHidden/>
    <w:rsid w:val="004D2DCF"/>
    <w:rPr>
      <w:vertAlign w:val="superscript"/>
    </w:rPr>
  </w:style>
  <w:style w:type="character" w:styleId="Hyperlink">
    <w:name w:val="Hyperlink"/>
    <w:basedOn w:val="DefaultParagraphFont"/>
    <w:rsid w:val="000305FE"/>
    <w:rPr>
      <w:color w:val="0000FF"/>
      <w:u w:val="single"/>
    </w:rPr>
  </w:style>
  <w:style w:type="numbering" w:customStyle="1" w:styleId="Sinlista1">
    <w:name w:val="Sin lista1"/>
    <w:next w:val="NoList"/>
    <w:semiHidden/>
    <w:rsid w:val="00474AC1"/>
  </w:style>
  <w:style w:type="paragraph" w:styleId="Title">
    <w:name w:val="Title"/>
    <w:basedOn w:val="Normal"/>
    <w:qFormat/>
    <w:rsid w:val="00474AC1"/>
    <w:pPr>
      <w:spacing w:before="240" w:after="60"/>
      <w:jc w:val="center"/>
    </w:pPr>
    <w:rPr>
      <w:rFonts w:ascii="Arial" w:hAnsi="Arial" w:cs="Times New Roman"/>
      <w:b/>
      <w:kern w:val="28"/>
      <w:sz w:val="32"/>
      <w:szCs w:val="20"/>
      <w:lang w:val="es-ES_tradnl" w:eastAsia="es-ES"/>
    </w:rPr>
  </w:style>
  <w:style w:type="paragraph" w:customStyle="1" w:styleId="Deficion">
    <w:name w:val="Deficion"/>
    <w:basedOn w:val="Normal"/>
    <w:rsid w:val="00474AC1"/>
    <w:pPr>
      <w:numPr>
        <w:numId w:val="1"/>
      </w:numPr>
      <w:tabs>
        <w:tab w:val="left" w:pos="284"/>
      </w:tabs>
      <w:spacing w:before="120"/>
      <w:jc w:val="both"/>
    </w:pPr>
    <w:rPr>
      <w:rFonts w:ascii="Verdana" w:hAnsi="Verdana" w:cs="Times New Roman"/>
      <w:sz w:val="22"/>
      <w:szCs w:val="20"/>
      <w:lang w:val="es-ES_tradnl" w:eastAsia="es-ES"/>
    </w:rPr>
  </w:style>
  <w:style w:type="paragraph" w:styleId="Caption">
    <w:name w:val="caption"/>
    <w:basedOn w:val="Normal"/>
    <w:next w:val="Normal"/>
    <w:qFormat/>
    <w:rsid w:val="00474AC1"/>
    <w:pPr>
      <w:tabs>
        <w:tab w:val="left" w:pos="907"/>
        <w:tab w:val="left" w:pos="977"/>
        <w:tab w:val="left" w:pos="9143"/>
      </w:tabs>
      <w:jc w:val="center"/>
    </w:pPr>
    <w:rPr>
      <w:rFonts w:ascii="Verdana" w:hAnsi="Verdana" w:cs="Times New Roman"/>
      <w:b/>
      <w:sz w:val="24"/>
      <w:szCs w:val="20"/>
      <w:lang w:val="es-ES_tradnl" w:eastAsia="es-ES"/>
    </w:rPr>
  </w:style>
  <w:style w:type="paragraph" w:styleId="TOC1">
    <w:name w:val="toc 1"/>
    <w:basedOn w:val="Normal"/>
    <w:next w:val="Normal"/>
    <w:semiHidden/>
    <w:rsid w:val="00474AC1"/>
    <w:rPr>
      <w:rFonts w:ascii="Verdana" w:hAnsi="Verdana" w:cs="Times New Roman"/>
      <w:b/>
      <w:bCs/>
      <w:caps/>
      <w:sz w:val="16"/>
      <w:szCs w:val="20"/>
      <w:lang w:val="es-ES_tradnl" w:eastAsia="es-ES"/>
    </w:rPr>
  </w:style>
  <w:style w:type="paragraph" w:styleId="TOC2">
    <w:name w:val="toc 2"/>
    <w:basedOn w:val="Normal"/>
    <w:next w:val="Normal"/>
    <w:semiHidden/>
    <w:rsid w:val="00474AC1"/>
    <w:pPr>
      <w:ind w:left="220"/>
    </w:pPr>
    <w:rPr>
      <w:rFonts w:ascii="Verdana" w:hAnsi="Verdana" w:cs="Times New Roman"/>
      <w:smallCaps/>
      <w:sz w:val="16"/>
      <w:szCs w:val="20"/>
      <w:lang w:val="es-ES_tradnl" w:eastAsia="es-ES"/>
    </w:rPr>
  </w:style>
  <w:style w:type="paragraph" w:styleId="TOC3">
    <w:name w:val="toc 3"/>
    <w:basedOn w:val="Normal"/>
    <w:next w:val="Normal"/>
    <w:semiHidden/>
    <w:rsid w:val="00474AC1"/>
    <w:pPr>
      <w:ind w:left="440"/>
    </w:pPr>
    <w:rPr>
      <w:rFonts w:ascii="Verdana" w:hAnsi="Verdana" w:cs="Times New Roman"/>
      <w:i/>
      <w:iCs/>
      <w:sz w:val="16"/>
      <w:szCs w:val="20"/>
      <w:lang w:val="es-ES_tradnl" w:eastAsia="es-ES"/>
    </w:rPr>
  </w:style>
  <w:style w:type="paragraph" w:styleId="TOC4">
    <w:name w:val="toc 4"/>
    <w:basedOn w:val="Normal"/>
    <w:next w:val="Normal"/>
    <w:autoRedefine/>
    <w:semiHidden/>
    <w:rsid w:val="00474AC1"/>
    <w:pPr>
      <w:ind w:left="660"/>
    </w:pPr>
    <w:rPr>
      <w:rFonts w:ascii="Times New Roman" w:hAnsi="Times New Roman" w:cs="Times New Roman"/>
      <w:sz w:val="18"/>
      <w:szCs w:val="18"/>
      <w:lang w:val="es-ES_tradnl" w:eastAsia="es-ES"/>
    </w:rPr>
  </w:style>
  <w:style w:type="paragraph" w:styleId="TOC5">
    <w:name w:val="toc 5"/>
    <w:basedOn w:val="Normal"/>
    <w:next w:val="Normal"/>
    <w:autoRedefine/>
    <w:semiHidden/>
    <w:rsid w:val="00474AC1"/>
    <w:pPr>
      <w:ind w:left="880"/>
    </w:pPr>
    <w:rPr>
      <w:rFonts w:ascii="Times New Roman" w:hAnsi="Times New Roman" w:cs="Times New Roman"/>
      <w:sz w:val="18"/>
      <w:szCs w:val="18"/>
      <w:lang w:val="es-ES_tradnl" w:eastAsia="es-ES"/>
    </w:rPr>
  </w:style>
  <w:style w:type="paragraph" w:styleId="TOC6">
    <w:name w:val="toc 6"/>
    <w:basedOn w:val="Normal"/>
    <w:next w:val="Normal"/>
    <w:autoRedefine/>
    <w:semiHidden/>
    <w:rsid w:val="00474AC1"/>
    <w:pPr>
      <w:ind w:left="1100"/>
    </w:pPr>
    <w:rPr>
      <w:rFonts w:ascii="Times New Roman" w:hAnsi="Times New Roman" w:cs="Times New Roman"/>
      <w:sz w:val="18"/>
      <w:szCs w:val="18"/>
      <w:lang w:val="es-ES_tradnl" w:eastAsia="es-ES"/>
    </w:rPr>
  </w:style>
  <w:style w:type="paragraph" w:styleId="TOC7">
    <w:name w:val="toc 7"/>
    <w:basedOn w:val="Normal"/>
    <w:next w:val="Normal"/>
    <w:autoRedefine/>
    <w:semiHidden/>
    <w:rsid w:val="00474AC1"/>
    <w:pPr>
      <w:ind w:left="1320"/>
    </w:pPr>
    <w:rPr>
      <w:rFonts w:ascii="Times New Roman" w:hAnsi="Times New Roman" w:cs="Times New Roman"/>
      <w:sz w:val="18"/>
      <w:szCs w:val="18"/>
      <w:lang w:val="es-ES_tradnl" w:eastAsia="es-ES"/>
    </w:rPr>
  </w:style>
  <w:style w:type="paragraph" w:styleId="TOC8">
    <w:name w:val="toc 8"/>
    <w:basedOn w:val="Normal"/>
    <w:next w:val="Normal"/>
    <w:autoRedefine/>
    <w:semiHidden/>
    <w:rsid w:val="00474AC1"/>
    <w:pPr>
      <w:ind w:left="1540"/>
    </w:pPr>
    <w:rPr>
      <w:rFonts w:ascii="Times New Roman" w:hAnsi="Times New Roman" w:cs="Times New Roman"/>
      <w:sz w:val="18"/>
      <w:szCs w:val="18"/>
      <w:lang w:val="es-ES_tradnl" w:eastAsia="es-ES"/>
    </w:rPr>
  </w:style>
  <w:style w:type="paragraph" w:styleId="TOC9">
    <w:name w:val="toc 9"/>
    <w:basedOn w:val="Normal"/>
    <w:next w:val="Normal"/>
    <w:autoRedefine/>
    <w:semiHidden/>
    <w:rsid w:val="00474AC1"/>
    <w:pPr>
      <w:ind w:left="1760"/>
    </w:pPr>
    <w:rPr>
      <w:rFonts w:ascii="Times New Roman" w:hAnsi="Times New Roman" w:cs="Times New Roman"/>
      <w:sz w:val="18"/>
      <w:szCs w:val="18"/>
      <w:lang w:val="es-ES_tradnl" w:eastAsia="es-ES"/>
    </w:rPr>
  </w:style>
  <w:style w:type="paragraph" w:styleId="BodyText">
    <w:name w:val="Body Text"/>
    <w:basedOn w:val="Normal"/>
    <w:rsid w:val="00474AC1"/>
    <w:pPr>
      <w:jc w:val="center"/>
    </w:pPr>
    <w:rPr>
      <w:rFonts w:ascii="Arial" w:hAnsi="Arial" w:cs="Times New Roman"/>
      <w:b/>
      <w:color w:val="000000"/>
      <w:sz w:val="14"/>
      <w:szCs w:val="20"/>
      <w:lang w:eastAsia="es-ES"/>
    </w:rPr>
  </w:style>
  <w:style w:type="paragraph" w:styleId="BodyText2">
    <w:name w:val="Body Text 2"/>
    <w:basedOn w:val="Normal"/>
    <w:rsid w:val="00474AC1"/>
    <w:rPr>
      <w:rFonts w:ascii="Arial" w:hAnsi="Arial" w:cs="Times New Roman"/>
      <w:b/>
      <w:snapToGrid w:val="0"/>
      <w:color w:val="000000"/>
      <w:sz w:val="14"/>
      <w:szCs w:val="20"/>
      <w:lang w:val="es-ES" w:eastAsia="es-ES"/>
    </w:rPr>
  </w:style>
  <w:style w:type="paragraph" w:styleId="BodyText3">
    <w:name w:val="Body Text 3"/>
    <w:basedOn w:val="Normal"/>
    <w:rsid w:val="00474AC1"/>
    <w:pPr>
      <w:jc w:val="both"/>
    </w:pPr>
    <w:rPr>
      <w:rFonts w:ascii="Arial" w:hAnsi="Arial" w:cs="Times New Roman"/>
      <w:snapToGrid w:val="0"/>
      <w:color w:val="000000"/>
      <w:sz w:val="14"/>
      <w:szCs w:val="20"/>
      <w:lang w:val="es-ES" w:eastAsia="es-ES"/>
    </w:rPr>
  </w:style>
  <w:style w:type="paragraph" w:customStyle="1" w:styleId="Titelzeile">
    <w:name w:val="Titelzeile"/>
    <w:basedOn w:val="Normal"/>
    <w:rsid w:val="00474AC1"/>
    <w:pPr>
      <w:spacing w:before="120" w:after="120"/>
    </w:pPr>
    <w:rPr>
      <w:rFonts w:ascii="Times New Roman" w:hAnsi="Times New Roman" w:cs="Times New Roman"/>
      <w:sz w:val="24"/>
      <w:szCs w:val="20"/>
      <w:lang w:val="de-DE"/>
    </w:rPr>
  </w:style>
  <w:style w:type="paragraph" w:styleId="NormalWeb">
    <w:name w:val="Normal (Web)"/>
    <w:basedOn w:val="Normal"/>
    <w:rsid w:val="00474AC1"/>
    <w:pPr>
      <w:spacing w:before="100" w:beforeAutospacing="1" w:after="100" w:afterAutospacing="1"/>
    </w:pPr>
    <w:rPr>
      <w:rFonts w:ascii="Arial Unicode MS" w:eastAsia="Arial Unicode MS" w:hAnsi="Arial Unicode MS" w:cs="Arial Unicode MS"/>
      <w:sz w:val="24"/>
      <w:lang w:val="es-ES" w:eastAsia="es-ES"/>
    </w:rPr>
  </w:style>
  <w:style w:type="paragraph" w:styleId="Index1">
    <w:name w:val="index 1"/>
    <w:basedOn w:val="Normal"/>
    <w:next w:val="Normal"/>
    <w:autoRedefine/>
    <w:semiHidden/>
    <w:rsid w:val="00474AC1"/>
    <w:pPr>
      <w:ind w:left="220" w:hanging="220"/>
      <w:jc w:val="both"/>
    </w:pPr>
    <w:rPr>
      <w:rFonts w:ascii="Verdana" w:hAnsi="Verdana" w:cs="Times New Roman"/>
      <w:sz w:val="22"/>
      <w:szCs w:val="20"/>
      <w:lang w:val="es-ES_tradnl" w:eastAsia="es-ES"/>
    </w:rPr>
  </w:style>
  <w:style w:type="paragraph" w:styleId="Index2">
    <w:name w:val="index 2"/>
    <w:basedOn w:val="Normal"/>
    <w:next w:val="Normal"/>
    <w:autoRedefine/>
    <w:semiHidden/>
    <w:rsid w:val="00474AC1"/>
    <w:pPr>
      <w:ind w:left="440" w:hanging="220"/>
      <w:jc w:val="both"/>
    </w:pPr>
    <w:rPr>
      <w:rFonts w:ascii="Verdana" w:hAnsi="Verdana" w:cs="Times New Roman"/>
      <w:sz w:val="22"/>
      <w:szCs w:val="20"/>
      <w:lang w:val="es-ES_tradnl" w:eastAsia="es-ES"/>
    </w:rPr>
  </w:style>
  <w:style w:type="paragraph" w:styleId="Index3">
    <w:name w:val="index 3"/>
    <w:basedOn w:val="Normal"/>
    <w:next w:val="Normal"/>
    <w:autoRedefine/>
    <w:semiHidden/>
    <w:rsid w:val="00474AC1"/>
    <w:pPr>
      <w:ind w:left="660" w:hanging="220"/>
      <w:jc w:val="both"/>
    </w:pPr>
    <w:rPr>
      <w:rFonts w:ascii="Verdana" w:hAnsi="Verdana" w:cs="Times New Roman"/>
      <w:sz w:val="22"/>
      <w:szCs w:val="20"/>
      <w:lang w:val="es-ES_tradnl" w:eastAsia="es-ES"/>
    </w:rPr>
  </w:style>
  <w:style w:type="paragraph" w:styleId="Index4">
    <w:name w:val="index 4"/>
    <w:basedOn w:val="Normal"/>
    <w:next w:val="Normal"/>
    <w:autoRedefine/>
    <w:semiHidden/>
    <w:rsid w:val="00474AC1"/>
    <w:pPr>
      <w:ind w:left="880" w:hanging="220"/>
      <w:jc w:val="both"/>
    </w:pPr>
    <w:rPr>
      <w:rFonts w:ascii="Verdana" w:hAnsi="Verdana" w:cs="Times New Roman"/>
      <w:sz w:val="22"/>
      <w:szCs w:val="20"/>
      <w:lang w:val="es-ES_tradnl" w:eastAsia="es-ES"/>
    </w:rPr>
  </w:style>
  <w:style w:type="paragraph" w:styleId="Index5">
    <w:name w:val="index 5"/>
    <w:basedOn w:val="Normal"/>
    <w:next w:val="Normal"/>
    <w:autoRedefine/>
    <w:semiHidden/>
    <w:rsid w:val="00474AC1"/>
    <w:pPr>
      <w:ind w:left="1100" w:hanging="220"/>
      <w:jc w:val="both"/>
    </w:pPr>
    <w:rPr>
      <w:rFonts w:ascii="Verdana" w:hAnsi="Verdana" w:cs="Times New Roman"/>
      <w:sz w:val="22"/>
      <w:szCs w:val="20"/>
      <w:lang w:val="es-ES_tradnl" w:eastAsia="es-ES"/>
    </w:rPr>
  </w:style>
  <w:style w:type="paragraph" w:styleId="Index6">
    <w:name w:val="index 6"/>
    <w:basedOn w:val="Normal"/>
    <w:next w:val="Normal"/>
    <w:autoRedefine/>
    <w:semiHidden/>
    <w:rsid w:val="00474AC1"/>
    <w:pPr>
      <w:ind w:left="1320" w:hanging="220"/>
      <w:jc w:val="both"/>
    </w:pPr>
    <w:rPr>
      <w:rFonts w:ascii="Verdana" w:hAnsi="Verdana" w:cs="Times New Roman"/>
      <w:sz w:val="22"/>
      <w:szCs w:val="20"/>
      <w:lang w:val="es-ES_tradnl" w:eastAsia="es-ES"/>
    </w:rPr>
  </w:style>
  <w:style w:type="paragraph" w:styleId="Index7">
    <w:name w:val="index 7"/>
    <w:basedOn w:val="Normal"/>
    <w:next w:val="Normal"/>
    <w:autoRedefine/>
    <w:semiHidden/>
    <w:rsid w:val="00474AC1"/>
    <w:pPr>
      <w:ind w:left="1540" w:hanging="220"/>
      <w:jc w:val="both"/>
    </w:pPr>
    <w:rPr>
      <w:rFonts w:ascii="Verdana" w:hAnsi="Verdana" w:cs="Times New Roman"/>
      <w:sz w:val="22"/>
      <w:szCs w:val="20"/>
      <w:lang w:val="es-ES_tradnl" w:eastAsia="es-ES"/>
    </w:rPr>
  </w:style>
  <w:style w:type="paragraph" w:styleId="Index8">
    <w:name w:val="index 8"/>
    <w:basedOn w:val="Normal"/>
    <w:next w:val="Normal"/>
    <w:autoRedefine/>
    <w:semiHidden/>
    <w:rsid w:val="00474AC1"/>
    <w:pPr>
      <w:ind w:left="1760" w:hanging="220"/>
      <w:jc w:val="both"/>
    </w:pPr>
    <w:rPr>
      <w:rFonts w:ascii="Verdana" w:hAnsi="Verdana" w:cs="Times New Roman"/>
      <w:sz w:val="22"/>
      <w:szCs w:val="20"/>
      <w:lang w:val="es-ES_tradnl" w:eastAsia="es-ES"/>
    </w:rPr>
  </w:style>
  <w:style w:type="paragraph" w:styleId="Index9">
    <w:name w:val="index 9"/>
    <w:basedOn w:val="Normal"/>
    <w:next w:val="Normal"/>
    <w:autoRedefine/>
    <w:semiHidden/>
    <w:rsid w:val="00474AC1"/>
    <w:pPr>
      <w:ind w:left="1980" w:hanging="220"/>
      <w:jc w:val="both"/>
    </w:pPr>
    <w:rPr>
      <w:rFonts w:ascii="Verdana" w:hAnsi="Verdana" w:cs="Times New Roman"/>
      <w:sz w:val="22"/>
      <w:szCs w:val="20"/>
      <w:lang w:val="es-ES_tradnl" w:eastAsia="es-ES"/>
    </w:rPr>
  </w:style>
  <w:style w:type="paragraph" w:styleId="IndexHeading">
    <w:name w:val="index heading"/>
    <w:basedOn w:val="Normal"/>
    <w:next w:val="Index1"/>
    <w:semiHidden/>
    <w:rsid w:val="00474AC1"/>
    <w:pPr>
      <w:jc w:val="both"/>
    </w:pPr>
    <w:rPr>
      <w:rFonts w:ascii="Verdana" w:hAnsi="Verdana" w:cs="Times New Roman"/>
      <w:sz w:val="22"/>
      <w:szCs w:val="20"/>
      <w:lang w:val="es-ES_tradnl" w:eastAsia="es-ES"/>
    </w:rPr>
  </w:style>
  <w:style w:type="paragraph" w:customStyle="1" w:styleId="Default">
    <w:name w:val="Default"/>
    <w:rsid w:val="00474AC1"/>
    <w:pPr>
      <w:autoSpaceDE w:val="0"/>
      <w:autoSpaceDN w:val="0"/>
      <w:adjustRightInd w:val="0"/>
    </w:pPr>
    <w:rPr>
      <w:rFonts w:ascii="Verdana" w:hAnsi="Verdana"/>
      <w:color w:val="000000"/>
      <w:sz w:val="24"/>
      <w:szCs w:val="24"/>
    </w:rPr>
  </w:style>
  <w:style w:type="table" w:styleId="TableGrid">
    <w:name w:val="Table Grid"/>
    <w:basedOn w:val="TableNormal"/>
    <w:rsid w:val="00474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74AC1"/>
    <w:rPr>
      <w:sz w:val="16"/>
      <w:szCs w:val="16"/>
    </w:rPr>
  </w:style>
  <w:style w:type="paragraph" w:styleId="CommentText">
    <w:name w:val="annotation text"/>
    <w:basedOn w:val="Normal"/>
    <w:semiHidden/>
    <w:rsid w:val="00474AC1"/>
    <w:pPr>
      <w:jc w:val="both"/>
    </w:pPr>
    <w:rPr>
      <w:rFonts w:ascii="Verdana" w:hAnsi="Verdana" w:cs="Times New Roman"/>
      <w:szCs w:val="20"/>
      <w:lang w:val="es-ES_tradnl" w:eastAsia="es-ES"/>
    </w:rPr>
  </w:style>
  <w:style w:type="paragraph" w:styleId="CommentSubject">
    <w:name w:val="annotation subject"/>
    <w:basedOn w:val="CommentText"/>
    <w:next w:val="CommentText"/>
    <w:semiHidden/>
    <w:rsid w:val="00474AC1"/>
    <w:rPr>
      <w:b/>
      <w:bCs/>
    </w:rPr>
  </w:style>
  <w:style w:type="paragraph" w:styleId="BalloonText">
    <w:name w:val="Balloon Text"/>
    <w:basedOn w:val="Normal"/>
    <w:semiHidden/>
    <w:rsid w:val="00474AC1"/>
    <w:pPr>
      <w:jc w:val="both"/>
    </w:pPr>
    <w:rPr>
      <w:sz w:val="16"/>
      <w:szCs w:val="16"/>
      <w:lang w:val="es-ES_tradnl" w:eastAsia="es-ES"/>
    </w:rPr>
  </w:style>
  <w:style w:type="paragraph" w:styleId="DocumentMap">
    <w:name w:val="Document Map"/>
    <w:basedOn w:val="Normal"/>
    <w:semiHidden/>
    <w:rsid w:val="00474AC1"/>
    <w:pPr>
      <w:shd w:val="clear" w:color="auto" w:fill="000080"/>
      <w:jc w:val="both"/>
    </w:pPr>
    <w:rPr>
      <w:szCs w:val="20"/>
      <w:lang w:val="es-ES_tradnl" w:eastAsia="es-ES"/>
    </w:rPr>
  </w:style>
  <w:style w:type="paragraph" w:styleId="ListParagraph">
    <w:name w:val="List Paragraph"/>
    <w:basedOn w:val="Normal"/>
    <w:uiPriority w:val="34"/>
    <w:qFormat/>
    <w:rsid w:val="009423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7551">
      <w:bodyDiv w:val="1"/>
      <w:marLeft w:val="0"/>
      <w:marRight w:val="0"/>
      <w:marTop w:val="0"/>
      <w:marBottom w:val="0"/>
      <w:divBdr>
        <w:top w:val="none" w:sz="0" w:space="0" w:color="auto"/>
        <w:left w:val="none" w:sz="0" w:space="0" w:color="auto"/>
        <w:bottom w:val="none" w:sz="0" w:space="0" w:color="auto"/>
        <w:right w:val="none" w:sz="0" w:space="0" w:color="auto"/>
      </w:divBdr>
    </w:div>
    <w:div w:id="20870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DB562-0980-4895-9330-224D7D554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1357</Words>
  <Characters>7464</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Informe Técnico</vt:lpstr>
      <vt:lpstr>Informe Técnico</vt:lpstr>
    </vt:vector>
  </TitlesOfParts>
  <Company>Prominente S.A.</Company>
  <LinksUpToDate>false</LinksUpToDate>
  <CharactersWithSpaces>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creator>gsaint</dc:creator>
  <cp:lastModifiedBy>moviedo</cp:lastModifiedBy>
  <cp:revision>45</cp:revision>
  <cp:lastPrinted>2016-01-26T14:54:00Z</cp:lastPrinted>
  <dcterms:created xsi:type="dcterms:W3CDTF">2009-04-24T15:16:00Z</dcterms:created>
  <dcterms:modified xsi:type="dcterms:W3CDTF">2016-01-26T14:54:00Z</dcterms:modified>
</cp:coreProperties>
</file>