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INSTITUTO FEDERAL DE EDUCAÇÃO, CIÊNCIA E TECNOLOGIA DE MATO GROSSO - CAMPUS OCTAYDE JORGE DA SILVA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DIRETORIA DE ENSINO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DEPARTAMENTO DE ÁREA DE INFORMÁTICA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NOME COMPLETO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(Negrito, Tamanho 14, Centralizado e Letras Maiúsculas)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2"/>
          <w:szCs w:val="32"/>
        </w:rPr>
        <w:t>NORMAS BÁSICAS E PADRÕES PARA A ELABORAÇÃO DO PROJETO DE CONCLUSÃO DE CURSO (PCC)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(Negrito, Tamanho 16, Centralizado, Espaçamento 1,5 e Letras Maiúsculas)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Cuiabá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2022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S</w:t>
      </w:r>
      <w:r>
        <w:rPr>
          <w:rFonts w:ascii="Times New Roman" w:hAnsi="Times New Roman"/>
          <w:b/>
          <w:sz w:val="28"/>
          <w:szCs w:val="28"/>
        </w:rPr>
        <w:t>UMÁRIO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(Negrito, Tamanho 14, Centralizado e Letras Maiúsculas) 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20"/>
          <w:tab w:val="left" w:pos="7869" w:leader="none"/>
        </w:tabs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 xml:space="preserve"> Introdução</w:t>
        <w:tab/>
      </w:r>
      <w:r>
        <w:rPr>
          <w:rFonts w:ascii="Times New Roman" w:hAnsi="Times New Roman"/>
        </w:rPr>
        <w:t>1</w:t>
      </w:r>
    </w:p>
    <w:p>
      <w:pPr>
        <w:pStyle w:val="Normal"/>
        <w:tabs>
          <w:tab w:val="clear" w:pos="720"/>
          <w:tab w:val="left" w:pos="7869" w:leader="none"/>
        </w:tabs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2 Referencial Teórico</w:t>
        <w:tab/>
        <w:t>2</w:t>
      </w:r>
    </w:p>
    <w:p>
      <w:pPr>
        <w:pStyle w:val="Normal"/>
        <w:tabs>
          <w:tab w:val="clear" w:pos="720"/>
          <w:tab w:val="left" w:pos="7869" w:leader="none"/>
        </w:tabs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3  Material e Metodo</w:t>
        <w:tab/>
        <w:t>3</w:t>
      </w:r>
    </w:p>
    <w:p>
      <w:pPr>
        <w:pStyle w:val="Normal"/>
        <w:tabs>
          <w:tab w:val="clear" w:pos="720"/>
          <w:tab w:val="left" w:pos="7869" w:leader="none"/>
        </w:tabs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4  Orçamento</w:t>
        <w:tab/>
        <w:t>4</w:t>
        <w:tab/>
      </w:r>
    </w:p>
    <w:p>
      <w:pPr>
        <w:pStyle w:val="Normal"/>
        <w:tabs>
          <w:tab w:val="clear" w:pos="720"/>
          <w:tab w:val="left" w:pos="7869" w:leader="none"/>
        </w:tabs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5  Cronograma</w:t>
        <w:tab/>
        <w:t>5</w:t>
      </w:r>
    </w:p>
    <w:p>
      <w:pPr>
        <w:pStyle w:val="Normal"/>
        <w:tabs>
          <w:tab w:val="clear" w:pos="720"/>
          <w:tab w:val="left" w:pos="7869" w:leader="none"/>
        </w:tabs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6  Referencias</w:t>
        <w:tab/>
        <w:t>6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b/>
          <w:b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Ttulo1"/>
        <w:spacing w:before="0" w:after="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 INTRODUÇÃO </w:t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left="0" w:right="0"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introdução deve iniciar na PRIMEIRA FOLHA DO TEXTO, sendo a palavra INTRODUÇÃO grafada em letra maiúscula.  Todos os títulos de seção primária devem iniciar uma nova página, obedecendo à configuração de página informada neste documento. </w:t>
      </w:r>
    </w:p>
    <w:p>
      <w:pPr>
        <w:pStyle w:val="Normal"/>
        <w:spacing w:lineRule="auto" w:line="240" w:before="0" w:after="0"/>
        <w:ind w:left="0" w:righ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Essa parte da monografia tem por objetivo apresentar o modo como a pesquisa foi efetuada e situar o leitor no contexto do trabalho realizado. Segundo ABNT, NBR 14724:2002, a introdução constitui-se na “parte inicial do texto, onde devem constar a delimitação do assunto tratado, objetivos da pesquisa e outros elementos necessários para situar o tema do trabalho”. Nela ainda, o</w:t>
      </w:r>
      <w:r>
        <w:rPr>
          <w:rFonts w:ascii="Times New Roman" w:hAnsi="Times New Roman"/>
          <w:color w:val="111111"/>
        </w:rPr>
        <w:t xml:space="preserve"> pesquisador enfatiza a relevância social do tema escolhido, bem como se explicitam as razões de elaboração do estudo, procedimentos e metodologia empregados e no final, uma sucinta apresentação de cada capítulo da monografia. </w:t>
      </w:r>
    </w:p>
    <w:p>
      <w:pPr>
        <w:pStyle w:val="Normal"/>
        <w:spacing w:lineRule="auto" w:line="240" w:before="0" w:after="0"/>
        <w:ind w:left="0" w:right="0" w:firstLine="709"/>
        <w:rPr>
          <w:rFonts w:ascii="Times New Roman" w:hAnsi="Times New Roman"/>
        </w:rPr>
      </w:pPr>
      <w:r>
        <w:rPr>
          <w:rFonts w:ascii="Times New Roman" w:hAnsi="Times New Roman"/>
          <w:color w:val="111111"/>
        </w:rPr>
        <w:t xml:space="preserve">Segundo a ABNT, NBR 10719:1989, “a introdução, não deve repetir ou parafrasear o resumo, nem dar detalhes sobre a teoria experimental, o método ou os resultados, nem antecipar as conclusões e as recomendações”. </w:t>
      </w:r>
    </w:p>
    <w:p>
      <w:pPr>
        <w:pStyle w:val="Normal"/>
        <w:spacing w:lineRule="auto" w:line="240" w:before="0" w:after="0"/>
        <w:ind w:left="0" w:righ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Embora a Introdução inicie o texto de uma monografia, sua redação final só poderá ser elaborada após a conclusão do trabalho, não dispensando por parte do pesquisador a escrita de versões preliminares das partes introdutórias.</w:t>
      </w:r>
    </w:p>
    <w:p>
      <w:pPr>
        <w:pStyle w:val="Ttulo2"/>
        <w:spacing w:before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tulo2"/>
        <w:spacing w:before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Aparecem destacadas no texto para facilitar a leitura. Na seqüência normal do texto, é permitido o uso de uma entrelinha maior que comporte seus elementos (expoentes, índices e outros). Quando destacadas do texto são centralizadas e, se necessário, deve-se numerá-las. Quando fragmentadas em mais de uma linha, por falta de espaço, devem ser interrompidas antes do sinal de igualdade ou depois dos sinais de adição, subtração, multiplicação e divisão.</w:t>
      </w:r>
    </w:p>
    <w:p>
      <w:pPr>
        <w:pStyle w:val="Normal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left="0" w:right="0" w:firstLine="709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tulo1"/>
        <w:spacing w:before="0" w:after="0"/>
        <w:contextualSpacing/>
        <w:jc w:val="left"/>
        <w:rPr>
          <w:rFonts w:ascii="Times New Roman" w:hAnsi="Times New Roman"/>
        </w:rPr>
      </w:pPr>
      <w:bookmarkStart w:id="0" w:name="_ugapazmytgzg"/>
      <w:bookmarkEnd w:id="0"/>
      <w:r>
        <w:rPr>
          <w:rFonts w:ascii="Times New Roman" w:hAnsi="Times New Roman"/>
        </w:rPr>
        <w:t>2  REFERENCIAL TEÓRICO</w:t>
      </w:r>
    </w:p>
    <w:p>
      <w:pPr>
        <w:pStyle w:val="Normal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(Negrito, Tamanho 14 e Letras Maiúsculas) 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left="0" w:right="0"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É a segunda parte do texto, ou seja, o corpo do trabalho. Fundamenta-se no Desenvolvimento lógico do conteúdo do trabalho e relata os resultados de outras pesquisas referentes ao tema do trabalho. Os capítulos devem ser divididos de forma a obedecer a um raciocínio coerente. </w:t>
      </w:r>
    </w:p>
    <w:p>
      <w:pPr>
        <w:pStyle w:val="Normal"/>
        <w:spacing w:lineRule="auto" w:line="240" w:before="0" w:after="0"/>
        <w:ind w:left="0" w:right="0"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Os capítulos devem conter, exclusivamente, o material relativo ao tema em estudo, citações bibliográficas pertinentes; pois estas enriquecem o trabalho e dão suporte às idéias discutidas pelo pesquisador. Porém sua utilização deve ser criteriosa e estar intimamente relacionada ao problema analisado. Assim, elas passam a fazer parte integrante do texto e possibilitam o desenvolvimento consistente da argumentação pelo pesquisador. </w:t>
      </w:r>
    </w:p>
    <w:p>
      <w:pPr>
        <w:pStyle w:val="Normal"/>
        <w:spacing w:lineRule="auto" w:line="240" w:before="0" w:after="0"/>
        <w:ind w:left="0" w:right="0"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Segundo ABNT, NBR 14724:2002, o Desenvolvimento é a “parte principal do texto, que contém a exposição ordenada e pormenorizada do assunto. Divide-se em seções e subseções, que variam em função da abordagem do tema e do método”. </w:t>
      </w:r>
    </w:p>
    <w:p>
      <w:pPr>
        <w:pStyle w:val="Normal"/>
        <w:spacing w:lineRule="auto" w:line="240" w:before="0" w:after="0"/>
        <w:ind w:left="0" w:righ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Esta é a parte mais extensa e apoiada na análise descritiva, o pesquisador não deve se esquecer de utilizar uma linguagem científica que possua clareza e precisão, de modo que o leitor possa acompanhar os passos do estudo e o raciocínio do autor do trabalho.</w:t>
      </w:r>
    </w:p>
    <w:p>
      <w:pPr>
        <w:pStyle w:val="Normal"/>
        <w:spacing w:lineRule="auto" w:line="240" w:before="0" w:after="0"/>
        <w:ind w:left="0" w:right="0" w:firstLine="709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3 MATERIAL E MÉTODO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sectPr>
          <w:type w:val="oddPage"/>
          <w:pgSz w:w="11906" w:h="16838"/>
          <w:pgMar w:left="1701" w:right="1134" w:header="0" w:top="1701" w:footer="0" w:bottom="1134" w:gutter="0"/>
          <w:pgNumType w:start="1" w:fmt="decimal"/>
          <w:formProt w:val="false"/>
          <w:textDirection w:val="lrTb"/>
          <w:docGrid w:type="default" w:linePitch="240" w:charSpace="0"/>
        </w:sectPr>
        <w:pStyle w:val="Normal"/>
        <w:spacing w:before="0" w:after="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4 ORÇAMENTO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28"/>
          <w:szCs w:val="28"/>
        </w:rPr>
        <w:t>5 CRONOGRAMA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tbl>
      <w:tblPr>
        <w:tblW w:w="9520" w:type="dxa"/>
        <w:jc w:val="left"/>
        <w:tblInd w:w="-8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30"/>
        <w:gridCol w:w="1278"/>
        <w:gridCol w:w="1278"/>
        <w:gridCol w:w="1278"/>
        <w:gridCol w:w="1278"/>
        <w:gridCol w:w="1278"/>
      </w:tblGrid>
      <w:tr>
        <w:trPr/>
        <w:tc>
          <w:tcPr>
            <w:tcW w:w="3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FASES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MARÇO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ABRIL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 xml:space="preserve">MAIO 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JUNHO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JULHO</w:t>
            </w:r>
          </w:p>
        </w:tc>
      </w:tr>
      <w:tr>
        <w:trPr/>
        <w:tc>
          <w:tcPr>
            <w:tcW w:w="31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LEITURA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31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DEFINIÇÃO DO TEMA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31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ESCREVENDO INTRODUÇÃO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31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ESCREVENDO REFERENCIAL TEORICO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31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ESCREVENDO MATERIAL E METODO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31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ELABORANDO AS REFERENCIAS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sectPr>
          <w:footerReference w:type="default" r:id="rId2"/>
          <w:type w:val="nextPage"/>
          <w:pgSz w:w="12240" w:h="15840"/>
          <w:pgMar w:left="1440" w:right="1440" w:header="0" w:top="1440" w:footer="1440" w:bottom="2703" w:gutter="0"/>
          <w:pgNumType w:start="1" w:fmt="decimal"/>
          <w:formProt w:val="false"/>
          <w:textDirection w:val="lrTb"/>
          <w:docGrid w:type="default" w:linePitch="240" w:charSpace="0"/>
        </w:sect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tulo1"/>
        <w:spacing w:before="0" w:after="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t xml:space="preserve"> REFERENCIAS</w:t>
      </w:r>
      <w:r>
        <w:rPr>
          <w:rFonts w:ascii="Times New Roman" w:hAnsi="Times New Roman"/>
        </w:rPr>
        <w:t xml:space="preserve"> </w:t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tulo1"/>
        <w:spacing w:before="0" w:after="0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6</w:t>
      </w:r>
      <w:r>
        <w:rPr>
          <w:rFonts w:ascii="Times New Roman" w:hAnsi="Times New Roman"/>
          <w:b/>
          <w:bCs/>
          <w:sz w:val="24"/>
          <w:szCs w:val="24"/>
        </w:rPr>
        <w:t>.1.</w:t>
      </w:r>
      <w:r>
        <w:rPr>
          <w:rFonts w:ascii="Times New Roman" w:hAnsi="Times New Roman"/>
          <w:b/>
          <w:bCs/>
          <w:sz w:val="24"/>
          <w:szCs w:val="24"/>
        </w:rPr>
        <w:t>1</w:t>
      </w:r>
      <w:r>
        <w:rPr>
          <w:rFonts w:ascii="Times New Roman" w:hAnsi="Times New Roman"/>
          <w:b/>
          <w:bCs/>
          <w:sz w:val="24"/>
          <w:szCs w:val="24"/>
        </w:rPr>
        <w:t xml:space="preserve"> Referencias de Livros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BOWDITCH, J.; FURTADO, O.; TEIXEIRA, M.L.T. </w:t>
      </w:r>
      <w:r>
        <w:rPr>
          <w:rFonts w:ascii="Times New Roman" w:hAnsi="Times New Roman"/>
          <w:i/>
          <w:sz w:val="24"/>
          <w:szCs w:val="24"/>
        </w:rPr>
        <w:t xml:space="preserve">Elementos de ComportamentoOrganizacional. Trad. de José Henrique Lamendorf. São Paulo: Pioneira, 2004. </w:t>
      </w:r>
    </w:p>
    <w:p>
      <w:pPr>
        <w:pStyle w:val="Normal"/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CHIAVENATO, Idalberto. </w:t>
      </w:r>
      <w:r>
        <w:rPr>
          <w:rFonts w:ascii="Times New Roman" w:hAnsi="Times New Roman"/>
          <w:i/>
          <w:sz w:val="24"/>
          <w:szCs w:val="24"/>
        </w:rPr>
        <w:t xml:space="preserve">Gestão de Pessoas: o novo papel dos recursos humanos nas organizações.10. ed. Rio de Janeiro: Campus, 1999. </w:t>
      </w:r>
    </w:p>
    <w:p>
      <w:pPr>
        <w:pStyle w:val="Normal"/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tulo2"/>
        <w:spacing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>.1.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 Referências da Internet </w:t>
      </w:r>
    </w:p>
    <w:p>
      <w:pPr>
        <w:pStyle w:val="Normal"/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 bibliografias consultadas pela Internet e que fazem parte do trabalho devem ser relacionadas, de forma que possam ser identificados seus autores. Forma de citar material da Internet: </w:t>
      </w:r>
    </w:p>
    <w:p>
      <w:pPr>
        <w:pStyle w:val="Normal"/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Autor. Título da obra. Disponível em: &lt;http://www.endereço eletrônico completo&gt;. Acessado em: data de acesso ao documento. </w:t>
      </w:r>
    </w:p>
    <w:p>
      <w:pPr>
        <w:pStyle w:val="Normal"/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Exemplo 1: artigo  com nome do autor</w:t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BROWN, Haimes. Chicago style citation of computers documents. Disponível em:</w:t>
      </w:r>
    </w:p>
    <w:p>
      <w:pPr>
        <w:pStyle w:val="Normal"/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&lt;http://www.neal.cstateu.edu/history/chicago.html&gt;. Acessado em: 15 de maio de 2007. </w:t>
      </w:r>
    </w:p>
    <w:p>
      <w:pPr>
        <w:pStyle w:val="Normal"/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Exemplo 2: artigo sem autor explicito</w:t>
      </w:r>
    </w:p>
    <w:p>
      <w:pPr>
        <w:pStyle w:val="Normal"/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ADMINISTRAÇÃO de recursos humanos da classe mundial. Disponível em: </w:t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&lt;http://www.manpower.com.br/em/range.asp&gt;. Acessado em: 2 de março de 2007.</w:t>
      </w:r>
    </w:p>
    <w:p>
      <w:pPr>
        <w:pStyle w:val="Normal"/>
        <w:spacing w:before="0" w:after="0"/>
        <w:contextualSpacing/>
        <w:jc w:val="left"/>
        <w:rPr>
          <w:rFonts w:eastAsia="Arial" w:cs="Arial"/>
          <w:b/>
          <w:b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vertAlign w:val="baseline"/>
          <w:lang w:val="pt-BR" w:eastAsia="zh-CN" w:bidi="hi-IN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contextualSpacing/>
        <w:jc w:val="left"/>
        <w:rPr>
          <w:rFonts w:eastAsia="Arial" w:cs="Arial"/>
          <w:b/>
          <w:b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vertAlign w:val="baseline"/>
          <w:lang w:val="pt-BR" w:eastAsia="zh-CN" w:bidi="hi-IN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eastAsia="Arial" w:cs="Arial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pt-BR" w:eastAsia="zh-CN" w:bidi="hi-IN"/>
        </w:rPr>
        <w:t>4.1.4 Artigos de Revistas</w:t>
      </w:r>
    </w:p>
    <w:p>
      <w:pPr>
        <w:pStyle w:val="Normal"/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MACEDO, N. D.; MODESTO, F. Equivalências:  do serviço de referência convencional a novos ambientes de redes digitais em bibliotecas.  </w:t>
      </w:r>
      <w:r>
        <w:rPr>
          <w:rFonts w:ascii="Times New Roman" w:hAnsi="Times New Roman"/>
          <w:b/>
          <w:bCs/>
          <w:sz w:val="24"/>
          <w:szCs w:val="24"/>
        </w:rPr>
        <w:t>Revista Brasileira de Biblioteconomia e Documentação,</w:t>
      </w:r>
      <w:r>
        <w:rPr>
          <w:rFonts w:ascii="Times New Roman" w:hAnsi="Times New Roman"/>
          <w:sz w:val="24"/>
          <w:szCs w:val="24"/>
        </w:rPr>
        <w:t xml:space="preserve"> São Paulo, v. 1, n. 1, p.55-72, 1999.</w:t>
      </w:r>
    </w:p>
    <w:p>
      <w:pPr>
        <w:pStyle w:val="Normal"/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Arial" w:cs="Arial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pt-BR" w:eastAsia="zh-CN" w:bidi="hi-IN"/>
        </w:rPr>
        <w:t>4.1.5 Artigos de Congressos / Eventos</w:t>
      </w:r>
    </w:p>
    <w:p>
      <w:pPr>
        <w:pStyle w:val="Normal"/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SOUZA, L.S.;BORGES, A. L.; REZENDE, J. O. Influencia da correçao e do preparo do solo sobre algumas propriedades quimicas do solo cultivado com bananeiras. In: REUNIAO BRASILEIRA DE FERTILIDADE DO SOLO E NUTRIÇÃO, 21, 1994, Petrolina. Anais da Reunião Brasileira de Fertilidade do Soo e Nutrição de Plantas. Petrolina: Embrapa, CPATSA, 1994. p.3-4.</w:t>
      </w:r>
    </w:p>
    <w:p>
      <w:pPr>
        <w:pStyle w:val="Normal"/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Arial" w:cs="Arial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pt-BR" w:eastAsia="zh-CN" w:bidi="hi-IN"/>
        </w:rPr>
        <w:t>4.1.6  Referencias de monografias , dissertações e teses de doutorado.</w:t>
      </w:r>
    </w:p>
    <w:p>
      <w:pPr>
        <w:pStyle w:val="Normal"/>
        <w:spacing w:before="0" w:after="0"/>
        <w:jc w:val="both"/>
        <w:rPr>
          <w:rFonts w:ascii="Times New Roman" w:hAnsi="Times New Roman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pt-BR" w:eastAsia="zh-CN" w:bidi="hi-IN"/>
        </w:rPr>
      </w:pPr>
      <w:r>
        <w:rPr>
          <w:rFonts w:eastAsia="Arial" w:cs="Arial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pt-BR" w:eastAsia="zh-CN" w:bidi="hi-IN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Arial" w:cs="Arial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pt-BR" w:eastAsia="zh-CN" w:bidi="hi-IN"/>
        </w:rPr>
        <w:t>4..1.6.1 Monografia:</w:t>
      </w:r>
    </w:p>
    <w:p>
      <w:pPr>
        <w:pStyle w:val="Normal"/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Sobrenome, Nome autor. Titulo da monografia. Local publicação: Editora, data, nº volume ou paginação.</w:t>
      </w:r>
    </w:p>
    <w:p>
      <w:pPr>
        <w:pStyle w:val="Normal"/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Arial" w:cs="Arial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pt-BR" w:eastAsia="zh-CN" w:bidi="hi-IN"/>
        </w:rPr>
        <w:t>4.1.6.2 Monografia em meio eletronico</w:t>
      </w:r>
    </w:p>
    <w:p>
      <w:pPr>
        <w:pStyle w:val="Normal"/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Sobrenome, Nome Autor. Titulo. Local: Editora, data. Disponivel em: &lt;endereço eletronico&gt;. Acesso em: dia mês. Ano.</w:t>
      </w:r>
    </w:p>
    <w:p>
      <w:pPr>
        <w:pStyle w:val="Normal"/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Arial" w:cs="Arial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pt-BR" w:eastAsia="zh-CN" w:bidi="hi-IN"/>
        </w:rPr>
        <w:t>4.1.6.3 Dissertações e Teses de doutorado</w:t>
      </w:r>
    </w:p>
    <w:p>
      <w:pPr>
        <w:pStyle w:val="Normal"/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Sobrenome, nome. Titulo. Ano defesa. Numero folhas. Categoria ( grau e area de concentração)- Nome da Instituição, Universidade, Local da Instituição, Ano.</w:t>
      </w:r>
    </w:p>
    <w:p>
      <w:pPr>
        <w:pStyle w:val="Normal"/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Ex:</w:t>
      </w:r>
    </w:p>
    <w:p>
      <w:pPr>
        <w:pStyle w:val="Normal"/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BARCELOS. M. F. P. Ensaio Tecnológico, bioquímico e sensorial de soja e guandu enlatados no estagio verde e maturação de colheita. 1998. 160f. Tese( Doutorado em Nutrição)- Faculdade de Engenharia de Alimentos, Universidade de Campinas, Campinas, 1998.</w:t>
      </w:r>
    </w:p>
    <w:p>
      <w:pPr>
        <w:pStyle w:val="Normal"/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 </w:t>
      </w:r>
    </w:p>
    <w:p>
      <w:pPr>
        <w:pStyle w:val="Ttulo1"/>
        <w:spacing w:before="0" w:after="0"/>
        <w:contextualSpacing/>
        <w:jc w:val="left"/>
        <w:rPr>
          <w:b/>
          <w:b/>
          <w:bCs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tulo1"/>
        <w:spacing w:before="0" w:after="0"/>
        <w:contextualSpacing/>
        <w:jc w:val="left"/>
        <w:rPr>
          <w:i/>
          <w:i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contextualSpacing/>
        <w:jc w:val="left"/>
        <w:rPr>
          <w:i/>
          <w:i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tulo1"/>
        <w:spacing w:before="0" w:after="0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tulo1"/>
        <w:spacing w:before="0" w:after="0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tulo1"/>
        <w:spacing w:before="0" w:after="0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b/>
          <w:b/>
          <w:bCs/>
          <w:i/>
          <w:i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vertAlign w:val="baseline"/>
          <w:lang w:val="pt-BR" w:eastAsia="zh-CN" w:bidi="hi-IN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vertAlign w:val="baseline"/>
          <w:lang w:val="pt-BR" w:eastAsia="zh-CN" w:bidi="hi-IN"/>
        </w:rPr>
      </w:pPr>
      <w:r>
        <w:rPr>
          <w:rFonts w:ascii="Times New Roman" w:hAnsi="Times New Roman"/>
          <w:sz w:val="24"/>
          <w:szCs w:val="24"/>
        </w:rPr>
      </w:r>
    </w:p>
    <w:sectPr>
      <w:footerReference w:type="default" r:id="rId3"/>
      <w:type w:val="nextPage"/>
      <w:pgSz w:w="12240" w:h="15840"/>
      <w:pgMar w:left="1440" w:right="1440" w:header="0" w:top="1440" w:footer="1440" w:bottom="2703" w:gutter="0"/>
      <w:pgNumType w:start="1"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rebuchet MS"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Trebuchet MS">
    <w:charset w:val="00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isplayBackgroundShape/>
  <w:revisionView w:insDel="0" w:formatting="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keepNext w:val="true"/>
      <w:keepLines w:val="false"/>
      <w:widowControl/>
      <w:suppressAutoHyphens w:val="true"/>
      <w:bidi w:val="0"/>
      <w:spacing w:lineRule="auto" w:line="360" w:before="0" w:after="0"/>
      <w:ind w:left="0" w:right="0" w:hanging="0"/>
      <w:jc w:val="both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4"/>
      <w:sz w:val="24"/>
      <w:szCs w:val="24"/>
      <w:u w:val="none"/>
      <w:vertAlign w:val="baseline"/>
      <w:lang w:val="pt-BR" w:eastAsia="zh-CN" w:bidi="hi-IN"/>
    </w:rPr>
  </w:style>
  <w:style w:type="paragraph" w:styleId="Ttulo1">
    <w:name w:val="Heading 1"/>
    <w:basedOn w:val="Ttulo"/>
    <w:next w:val="Normal"/>
    <w:qFormat/>
    <w:pPr>
      <w:keepNext w:val="true"/>
      <w:keepLines/>
      <w:widowControl w:val="false"/>
      <w:bidi w:val="0"/>
      <w:spacing w:lineRule="auto" w:line="240" w:before="200" w:after="0"/>
      <w:contextualSpacing/>
      <w:jc w:val="center"/>
    </w:pPr>
    <w:rPr>
      <w:rFonts w:ascii="Arial" w:hAnsi="Arial" w:eastAsia="Arial" w:cs="Arial"/>
      <w:b/>
      <w:color w:val="000000"/>
      <w:sz w:val="28"/>
      <w:szCs w:val="28"/>
      <w:lang w:val="pt-BR" w:eastAsia="zh-CN" w:bidi="hi-IN"/>
    </w:rPr>
  </w:style>
  <w:style w:type="paragraph" w:styleId="Ttulo2">
    <w:name w:val="Heading 2"/>
    <w:basedOn w:val="Ttulo"/>
    <w:next w:val="Normal"/>
    <w:qFormat/>
    <w:pPr>
      <w:keepNext w:val="true"/>
      <w:keepLines/>
      <w:widowControl w:val="false"/>
      <w:bidi w:val="0"/>
      <w:spacing w:lineRule="auto" w:line="240" w:before="200" w:after="0"/>
      <w:contextualSpacing/>
      <w:jc w:val="left"/>
    </w:pPr>
    <w:rPr>
      <w:rFonts w:ascii="Arial" w:hAnsi="Arial" w:eastAsia="Arial" w:cs="Arial"/>
      <w:b/>
      <w:color w:val="000000"/>
      <w:sz w:val="24"/>
      <w:szCs w:val="24"/>
      <w:lang w:val="pt-BR" w:eastAsia="zh-CN" w:bidi="hi-IN"/>
    </w:rPr>
  </w:style>
  <w:style w:type="paragraph" w:styleId="Ttulo3">
    <w:name w:val="Heading 3"/>
    <w:basedOn w:val="Ttulo"/>
    <w:next w:val="Normal"/>
    <w:qFormat/>
    <w:pPr>
      <w:keepNext w:val="true"/>
      <w:keepLines/>
      <w:widowControl w:val="false"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b/>
      <w:color w:val="666666"/>
      <w:sz w:val="24"/>
      <w:szCs w:val="24"/>
      <w:lang w:val="pt-BR" w:eastAsia="zh-CN" w:bidi="hi-IN"/>
    </w:rPr>
  </w:style>
  <w:style w:type="paragraph" w:styleId="Ttulo4">
    <w:name w:val="Heading 4"/>
    <w:basedOn w:val="Ttulo"/>
    <w:next w:val="Normal"/>
    <w:qFormat/>
    <w:pPr>
      <w:keepNext w:val="true"/>
      <w:keepLines/>
      <w:widowControl w:val="false"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color w:val="666666"/>
      <w:sz w:val="22"/>
      <w:szCs w:val="22"/>
      <w:u w:val="single"/>
      <w:lang w:val="pt-BR" w:eastAsia="zh-CN" w:bidi="hi-IN"/>
    </w:rPr>
  </w:style>
  <w:style w:type="paragraph" w:styleId="Ttulo5">
    <w:name w:val="Heading 5"/>
    <w:basedOn w:val="Ttulo"/>
    <w:next w:val="Normal"/>
    <w:qFormat/>
    <w:pPr>
      <w:keepNext w:val="true"/>
      <w:keepLines/>
      <w:widowControl w:val="false"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color w:val="666666"/>
      <w:sz w:val="22"/>
      <w:szCs w:val="22"/>
      <w:lang w:val="pt-BR" w:eastAsia="zh-CN" w:bidi="hi-IN"/>
    </w:rPr>
  </w:style>
  <w:style w:type="paragraph" w:styleId="Ttulo6">
    <w:name w:val="Heading 6"/>
    <w:basedOn w:val="Ttulo"/>
    <w:next w:val="Normal"/>
    <w:qFormat/>
    <w:pPr>
      <w:keepNext w:val="true"/>
      <w:keepLines/>
      <w:widowControl w:val="false"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i/>
      <w:color w:val="666666"/>
      <w:sz w:val="22"/>
      <w:szCs w:val="22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4"/>
      <w:sz w:val="24"/>
      <w:szCs w:val="24"/>
      <w:u w:val="none"/>
      <w:vertAlign w:val="baseline"/>
      <w:lang w:val="pt-BR" w:eastAsia="zh-CN" w:bidi="hi-IN"/>
    </w:rPr>
  </w:style>
  <w:style w:type="paragraph" w:styleId="Ttulododocumento">
    <w:name w:val="Title"/>
    <w:basedOn w:val="LOnormal"/>
    <w:next w:val="Normal"/>
    <w:qFormat/>
    <w:pPr>
      <w:keepNext w:val="true"/>
      <w:keepLines/>
      <w:spacing w:lineRule="auto" w:line="240"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tulo">
    <w:name w:val="Subtitle"/>
    <w:basedOn w:val="LOnormal"/>
    <w:next w:val="Normal"/>
    <w:qFormat/>
    <w:pPr>
      <w:keepNext w:val="true"/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535" w:leader="none"/>
        <w:tab w:val="right" w:pos="9071" w:leader="none"/>
      </w:tabs>
    </w:pPr>
    <w:rPr/>
  </w:style>
  <w:style w:type="paragraph" w:styleId="Cabealho">
    <w:name w:val="Header"/>
    <w:basedOn w:val="CabealhoeRodap"/>
    <w:pPr>
      <w:suppressLineNumbers/>
    </w:pPr>
    <w:rPr/>
  </w:style>
  <w:style w:type="paragraph" w:styleId="Rodap">
    <w:name w:val="Footer"/>
    <w:basedOn w:val="CabealhoeRodap"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195</TotalTime>
  <Application>LibreOffice/7.1.2.2$Windows_X86_64 LibreOffice_project/8a45595d069ef5570103caea1b71cc9d82b2aae4</Application>
  <AppVersion>15.0000</AppVersion>
  <Pages>17</Pages>
  <Words>928</Words>
  <Characters>5333</Characters>
  <CharactersWithSpaces>6223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2022-04-05T21:33:18Z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