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161" w:rsidRPr="00D9474A" w:rsidRDefault="005F5161" w:rsidP="005F5161">
      <w:pPr>
        <w:spacing w:before="376" w:after="188" w:line="288" w:lineRule="atLeast"/>
        <w:jc w:val="center"/>
        <w:outlineLvl w:val="0"/>
        <w:rPr>
          <w:rFonts w:ascii="Helvetica" w:eastAsia="Times New Roman" w:hAnsi="Helvetica" w:cs="Helvetica"/>
          <w:color w:val="2C3E50"/>
          <w:kern w:val="36"/>
          <w:sz w:val="40"/>
          <w:szCs w:val="60"/>
          <w:lang w:val="en-GB" w:eastAsia="nl-NL"/>
        </w:rPr>
      </w:pPr>
      <w:r w:rsidRPr="00D9474A">
        <w:rPr>
          <w:rFonts w:ascii="Helvetica" w:eastAsia="Times New Roman" w:hAnsi="Helvetica" w:cs="Helvetica"/>
          <w:color w:val="2C3E50"/>
          <w:kern w:val="36"/>
          <w:sz w:val="40"/>
          <w:szCs w:val="60"/>
          <w:lang w:val="en-GB" w:eastAsia="nl-NL"/>
        </w:rPr>
        <w:t>Our</w:t>
      </w:r>
      <w:r w:rsidR="007B213E" w:rsidRPr="00D9474A">
        <w:rPr>
          <w:rFonts w:ascii="Helvetica" w:eastAsia="Times New Roman" w:hAnsi="Helvetica" w:cs="Helvetica"/>
          <w:color w:val="2C3E50"/>
          <w:kern w:val="36"/>
          <w:sz w:val="40"/>
          <w:szCs w:val="60"/>
          <w:lang w:val="en-GB" w:eastAsia="nl-NL"/>
        </w:rPr>
        <w:t xml:space="preserve"> distinctive</w:t>
      </w:r>
      <w:r w:rsidRPr="00D9474A">
        <w:rPr>
          <w:rFonts w:ascii="Helvetica" w:eastAsia="Times New Roman" w:hAnsi="Helvetica" w:cs="Helvetica"/>
          <w:color w:val="2C3E50"/>
          <w:kern w:val="36"/>
          <w:sz w:val="40"/>
          <w:szCs w:val="60"/>
          <w:lang w:val="en-GB" w:eastAsia="nl-NL"/>
        </w:rPr>
        <w:t xml:space="preserve"> approach</w:t>
      </w:r>
    </w:p>
    <w:p w:rsidR="00847B99" w:rsidRDefault="007B213E" w:rsidP="005F5161">
      <w:pPr>
        <w:spacing w:after="125" w:line="240" w:lineRule="auto"/>
        <w:jc w:val="center"/>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GB" w:eastAsia="nl-NL"/>
        </w:rPr>
        <w:t>Contrary to ‘</w:t>
      </w:r>
      <w:r w:rsidR="009A0B99">
        <w:rPr>
          <w:rFonts w:ascii="Helvetica" w:eastAsia="Times New Roman" w:hAnsi="Helvetica" w:cs="Helvetica"/>
          <w:color w:val="7F8C8D"/>
          <w:sz w:val="23"/>
          <w:szCs w:val="23"/>
          <w:lang w:val="en-GB" w:eastAsia="nl-NL"/>
        </w:rPr>
        <w:t xml:space="preserve">regular sellers of </w:t>
      </w:r>
      <w:r>
        <w:rPr>
          <w:rFonts w:ascii="Helvetica" w:eastAsia="Times New Roman" w:hAnsi="Helvetica" w:cs="Helvetica"/>
          <w:color w:val="7F8C8D"/>
          <w:sz w:val="23"/>
          <w:szCs w:val="23"/>
          <w:lang w:val="en-GB" w:eastAsia="nl-NL"/>
        </w:rPr>
        <w:t xml:space="preserve">screens and peripherals’, </w:t>
      </w:r>
      <w:proofErr w:type="spellStart"/>
      <w:r w:rsidR="005F5161" w:rsidRPr="007B213E">
        <w:rPr>
          <w:rFonts w:ascii="Helvetica" w:eastAsia="Times New Roman" w:hAnsi="Helvetica" w:cs="Helvetica"/>
          <w:color w:val="7F8C8D"/>
          <w:sz w:val="23"/>
          <w:szCs w:val="23"/>
          <w:lang w:val="en-US" w:eastAsia="nl-NL"/>
        </w:rPr>
        <w:t>MovingMessage</w:t>
      </w:r>
      <w:proofErr w:type="spellEnd"/>
      <w:r w:rsidR="005F5161" w:rsidRPr="007B213E">
        <w:rPr>
          <w:rFonts w:ascii="Helvetica" w:eastAsia="Times New Roman" w:hAnsi="Helvetica" w:cs="Helvetica"/>
          <w:color w:val="7F8C8D"/>
          <w:sz w:val="23"/>
          <w:szCs w:val="23"/>
          <w:lang w:val="en-US" w:eastAsia="nl-NL"/>
        </w:rPr>
        <w:t xml:space="preserve"> </w:t>
      </w:r>
      <w:r w:rsidR="009A0B99">
        <w:rPr>
          <w:rFonts w:ascii="Helvetica" w:eastAsia="Times New Roman" w:hAnsi="Helvetica" w:cs="Helvetica"/>
          <w:color w:val="7F8C8D"/>
          <w:sz w:val="23"/>
          <w:szCs w:val="23"/>
          <w:lang w:val="en-US" w:eastAsia="nl-NL"/>
        </w:rPr>
        <w:t xml:space="preserve">approaches each market question as a unique opportunity to bring innovation to reality. Although we can offer a broad range of screens solutions straight from the shelve, we feel challenged to thoroughly understand your </w:t>
      </w:r>
      <w:r w:rsidR="001B2F8B">
        <w:rPr>
          <w:rFonts w:ascii="Helvetica" w:eastAsia="Times New Roman" w:hAnsi="Helvetica" w:cs="Helvetica"/>
          <w:color w:val="7F8C8D"/>
          <w:sz w:val="23"/>
          <w:szCs w:val="23"/>
          <w:lang w:val="en-US" w:eastAsia="nl-NL"/>
        </w:rPr>
        <w:t xml:space="preserve">specific </w:t>
      </w:r>
      <w:r w:rsidR="009A0B99">
        <w:rPr>
          <w:rFonts w:ascii="Helvetica" w:eastAsia="Times New Roman" w:hAnsi="Helvetica" w:cs="Helvetica"/>
          <w:color w:val="7F8C8D"/>
          <w:sz w:val="23"/>
          <w:szCs w:val="23"/>
          <w:lang w:val="en-US" w:eastAsia="nl-NL"/>
        </w:rPr>
        <w:t>needs</w:t>
      </w:r>
      <w:r w:rsidR="00DD12E3">
        <w:rPr>
          <w:rFonts w:ascii="Helvetica" w:eastAsia="Times New Roman" w:hAnsi="Helvetica" w:cs="Helvetica"/>
          <w:color w:val="7F8C8D"/>
          <w:sz w:val="23"/>
          <w:szCs w:val="23"/>
          <w:lang w:val="en-US" w:eastAsia="nl-NL"/>
        </w:rPr>
        <w:t>, do our research</w:t>
      </w:r>
      <w:r w:rsidR="009A0B99">
        <w:rPr>
          <w:rFonts w:ascii="Helvetica" w:eastAsia="Times New Roman" w:hAnsi="Helvetica" w:cs="Helvetica"/>
          <w:color w:val="7F8C8D"/>
          <w:sz w:val="23"/>
          <w:szCs w:val="23"/>
          <w:lang w:val="en-US" w:eastAsia="nl-NL"/>
        </w:rPr>
        <w:t xml:space="preserve"> and deliver accordingly. With this distinctive approach we bring new value to the market and basically develop your solution</w:t>
      </w:r>
      <w:r w:rsidR="001B2F8B">
        <w:rPr>
          <w:rFonts w:ascii="Helvetica" w:eastAsia="Times New Roman" w:hAnsi="Helvetica" w:cs="Helvetica"/>
          <w:color w:val="7F8C8D"/>
          <w:sz w:val="23"/>
          <w:szCs w:val="23"/>
          <w:lang w:val="en-US" w:eastAsia="nl-NL"/>
        </w:rPr>
        <w:t>s</w:t>
      </w:r>
      <w:r w:rsidR="009A0B99">
        <w:rPr>
          <w:rFonts w:ascii="Helvetica" w:eastAsia="Times New Roman" w:hAnsi="Helvetica" w:cs="Helvetica"/>
          <w:color w:val="7F8C8D"/>
          <w:sz w:val="23"/>
          <w:szCs w:val="23"/>
          <w:lang w:val="en-US" w:eastAsia="nl-NL"/>
        </w:rPr>
        <w:t xml:space="preserve"> tailor made. </w:t>
      </w:r>
    </w:p>
    <w:p w:rsidR="00847B99" w:rsidRDefault="009A0B99" w:rsidP="005F5161">
      <w:pPr>
        <w:spacing w:after="125" w:line="240" w:lineRule="auto"/>
        <w:jc w:val="center"/>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For </w:t>
      </w:r>
      <w:r w:rsidR="001B2F8B">
        <w:rPr>
          <w:rFonts w:ascii="Helvetica" w:eastAsia="Times New Roman" w:hAnsi="Helvetica" w:cs="Helvetica"/>
          <w:color w:val="7F8C8D"/>
          <w:sz w:val="23"/>
          <w:szCs w:val="23"/>
          <w:lang w:val="en-US" w:eastAsia="nl-NL"/>
        </w:rPr>
        <w:t xml:space="preserve">a number of </w:t>
      </w:r>
      <w:r>
        <w:rPr>
          <w:rFonts w:ascii="Helvetica" w:eastAsia="Times New Roman" w:hAnsi="Helvetica" w:cs="Helvetica"/>
          <w:color w:val="7F8C8D"/>
          <w:sz w:val="23"/>
          <w:szCs w:val="23"/>
          <w:lang w:val="en-US" w:eastAsia="nl-NL"/>
        </w:rPr>
        <w:t>high quality screens and players manufacturers</w:t>
      </w:r>
      <w:r w:rsidR="008400B6">
        <w:rPr>
          <w:rFonts w:ascii="Helvetica" w:eastAsia="Times New Roman" w:hAnsi="Helvetica" w:cs="Helvetica"/>
          <w:color w:val="7F8C8D"/>
          <w:sz w:val="23"/>
          <w:szCs w:val="23"/>
          <w:lang w:val="en-US" w:eastAsia="nl-NL"/>
        </w:rPr>
        <w:t>,</w:t>
      </w:r>
      <w:r>
        <w:rPr>
          <w:rFonts w:ascii="Helvetica" w:eastAsia="Times New Roman" w:hAnsi="Helvetica" w:cs="Helvetica"/>
          <w:color w:val="7F8C8D"/>
          <w:sz w:val="23"/>
          <w:szCs w:val="23"/>
          <w:lang w:val="en-US" w:eastAsia="nl-NL"/>
        </w:rPr>
        <w:t xml:space="preserve"> </w:t>
      </w:r>
      <w:proofErr w:type="spellStart"/>
      <w:r>
        <w:rPr>
          <w:rFonts w:ascii="Helvetica" w:eastAsia="Times New Roman" w:hAnsi="Helvetica" w:cs="Helvetica"/>
          <w:color w:val="7F8C8D"/>
          <w:sz w:val="23"/>
          <w:szCs w:val="23"/>
          <w:lang w:val="en-US" w:eastAsia="nl-NL"/>
        </w:rPr>
        <w:t>MovingMessage</w:t>
      </w:r>
      <w:proofErr w:type="spellEnd"/>
      <w:r>
        <w:rPr>
          <w:rFonts w:ascii="Helvetica" w:eastAsia="Times New Roman" w:hAnsi="Helvetica" w:cs="Helvetica"/>
          <w:color w:val="7F8C8D"/>
          <w:sz w:val="23"/>
          <w:szCs w:val="23"/>
          <w:lang w:val="en-US" w:eastAsia="nl-NL"/>
        </w:rPr>
        <w:t xml:space="preserve"> has gained confidence which has resulted in sole distributer </w:t>
      </w:r>
      <w:r w:rsidR="008400B6">
        <w:rPr>
          <w:rFonts w:ascii="Helvetica" w:eastAsia="Times New Roman" w:hAnsi="Helvetica" w:cs="Helvetica"/>
          <w:color w:val="7F8C8D"/>
          <w:sz w:val="23"/>
          <w:szCs w:val="23"/>
          <w:lang w:val="en-US" w:eastAsia="nl-NL"/>
        </w:rPr>
        <w:t xml:space="preserve">rights </w:t>
      </w:r>
      <w:r>
        <w:rPr>
          <w:rFonts w:ascii="Helvetica" w:eastAsia="Times New Roman" w:hAnsi="Helvetica" w:cs="Helvetica"/>
          <w:color w:val="7F8C8D"/>
          <w:sz w:val="23"/>
          <w:szCs w:val="23"/>
          <w:lang w:val="en-US" w:eastAsia="nl-NL"/>
        </w:rPr>
        <w:t>for their products.</w:t>
      </w:r>
      <w:r w:rsidR="00CA2686">
        <w:rPr>
          <w:rFonts w:ascii="Helvetica" w:eastAsia="Times New Roman" w:hAnsi="Helvetica" w:cs="Helvetica"/>
          <w:color w:val="7F8C8D"/>
          <w:sz w:val="23"/>
          <w:szCs w:val="23"/>
          <w:lang w:val="en-US" w:eastAsia="nl-NL"/>
        </w:rPr>
        <w:t xml:space="preserve"> </w:t>
      </w:r>
      <w:r w:rsidR="00847B99">
        <w:rPr>
          <w:rFonts w:ascii="Helvetica" w:eastAsia="Times New Roman" w:hAnsi="Helvetica" w:cs="Helvetica"/>
          <w:color w:val="7F8C8D"/>
          <w:sz w:val="23"/>
          <w:szCs w:val="23"/>
          <w:lang w:val="en-US" w:eastAsia="nl-NL"/>
        </w:rPr>
        <w:t xml:space="preserve">Nonetheless, we are a fully independent company and we always look for the best match between products needed and client demand. </w:t>
      </w:r>
    </w:p>
    <w:p w:rsidR="00091FF7" w:rsidRPr="007B213E" w:rsidRDefault="00CA2686" w:rsidP="005F5161">
      <w:pPr>
        <w:spacing w:after="125" w:line="240" w:lineRule="auto"/>
        <w:jc w:val="center"/>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Being both a screens hard- and soft</w:t>
      </w:r>
      <w:r w:rsidR="00B9086A">
        <w:rPr>
          <w:rFonts w:ascii="Helvetica" w:eastAsia="Times New Roman" w:hAnsi="Helvetica" w:cs="Helvetica"/>
          <w:color w:val="7F8C8D"/>
          <w:sz w:val="23"/>
          <w:szCs w:val="23"/>
          <w:lang w:val="en-US" w:eastAsia="nl-NL"/>
        </w:rPr>
        <w:t xml:space="preserve">ware developer </w:t>
      </w:r>
      <w:proofErr w:type="spellStart"/>
      <w:r w:rsidR="00B9086A">
        <w:rPr>
          <w:rFonts w:ascii="Helvetica" w:eastAsia="Times New Roman" w:hAnsi="Helvetica" w:cs="Helvetica"/>
          <w:color w:val="7F8C8D"/>
          <w:sz w:val="23"/>
          <w:szCs w:val="23"/>
          <w:lang w:val="en-US" w:eastAsia="nl-NL"/>
        </w:rPr>
        <w:t>á</w:t>
      </w:r>
      <w:r>
        <w:rPr>
          <w:rFonts w:ascii="Helvetica" w:eastAsia="Times New Roman" w:hAnsi="Helvetica" w:cs="Helvetica"/>
          <w:color w:val="7F8C8D"/>
          <w:sz w:val="23"/>
          <w:szCs w:val="23"/>
          <w:lang w:val="en-US" w:eastAsia="nl-NL"/>
        </w:rPr>
        <w:t>nd</w:t>
      </w:r>
      <w:proofErr w:type="spellEnd"/>
      <w:r>
        <w:rPr>
          <w:rFonts w:ascii="Helvetica" w:eastAsia="Times New Roman" w:hAnsi="Helvetica" w:cs="Helvetica"/>
          <w:color w:val="7F8C8D"/>
          <w:sz w:val="23"/>
          <w:szCs w:val="23"/>
          <w:lang w:val="en-US" w:eastAsia="nl-NL"/>
        </w:rPr>
        <w:t xml:space="preserve"> a media bureau at the same time, we </w:t>
      </w:r>
      <w:r w:rsidR="00847B99">
        <w:rPr>
          <w:rFonts w:ascii="Helvetica" w:eastAsia="Times New Roman" w:hAnsi="Helvetica" w:cs="Helvetica"/>
          <w:color w:val="7F8C8D"/>
          <w:sz w:val="23"/>
          <w:szCs w:val="23"/>
          <w:lang w:val="en-US" w:eastAsia="nl-NL"/>
        </w:rPr>
        <w:t>offer to either deliver you the final product solution</w:t>
      </w:r>
      <w:r w:rsidR="00B9086A">
        <w:rPr>
          <w:rFonts w:ascii="Helvetica" w:eastAsia="Times New Roman" w:hAnsi="Helvetica" w:cs="Helvetica"/>
          <w:color w:val="7F8C8D"/>
          <w:sz w:val="23"/>
          <w:szCs w:val="23"/>
          <w:lang w:val="en-US" w:eastAsia="nl-NL"/>
        </w:rPr>
        <w:t xml:space="preserve"> once off</w:t>
      </w:r>
      <w:r w:rsidR="00847B99">
        <w:rPr>
          <w:rFonts w:ascii="Helvetica" w:eastAsia="Times New Roman" w:hAnsi="Helvetica" w:cs="Helvetica"/>
          <w:color w:val="7F8C8D"/>
          <w:sz w:val="23"/>
          <w:szCs w:val="23"/>
          <w:lang w:val="en-US" w:eastAsia="nl-NL"/>
        </w:rPr>
        <w:t xml:space="preserve">, respectively to </w:t>
      </w:r>
      <w:r w:rsidR="00B9086A">
        <w:rPr>
          <w:rFonts w:ascii="Helvetica" w:eastAsia="Times New Roman" w:hAnsi="Helvetica" w:cs="Helvetica"/>
          <w:color w:val="7F8C8D"/>
          <w:sz w:val="23"/>
          <w:szCs w:val="23"/>
          <w:lang w:val="en-US" w:eastAsia="nl-NL"/>
        </w:rPr>
        <w:t>– by means of a “pay per use” method</w:t>
      </w:r>
      <w:r w:rsidR="006677C0">
        <w:rPr>
          <w:rFonts w:ascii="Helvetica" w:eastAsia="Times New Roman" w:hAnsi="Helvetica" w:cs="Helvetica"/>
          <w:color w:val="7F8C8D"/>
          <w:sz w:val="23"/>
          <w:szCs w:val="23"/>
          <w:lang w:val="en-US" w:eastAsia="nl-NL"/>
        </w:rPr>
        <w:t xml:space="preserve"> -</w:t>
      </w:r>
      <w:r w:rsidR="00B9086A">
        <w:rPr>
          <w:rFonts w:ascii="Helvetica" w:eastAsia="Times New Roman" w:hAnsi="Helvetica" w:cs="Helvetica"/>
          <w:color w:val="7F8C8D"/>
          <w:sz w:val="23"/>
          <w:szCs w:val="23"/>
          <w:lang w:val="en-US" w:eastAsia="nl-NL"/>
        </w:rPr>
        <w:t xml:space="preserve"> </w:t>
      </w:r>
      <w:r w:rsidR="000D6623">
        <w:rPr>
          <w:rFonts w:ascii="Helvetica" w:eastAsia="Times New Roman" w:hAnsi="Helvetica" w:cs="Helvetica"/>
          <w:color w:val="7F8C8D"/>
          <w:sz w:val="23"/>
          <w:szCs w:val="23"/>
          <w:lang w:val="en-US" w:eastAsia="nl-NL"/>
        </w:rPr>
        <w:t xml:space="preserve">ongoing manage </w:t>
      </w:r>
      <w:r>
        <w:rPr>
          <w:rFonts w:ascii="Helvetica" w:eastAsia="Times New Roman" w:hAnsi="Helvetica" w:cs="Helvetica"/>
          <w:color w:val="7F8C8D"/>
          <w:sz w:val="23"/>
          <w:szCs w:val="23"/>
          <w:lang w:val="en-US" w:eastAsia="nl-NL"/>
        </w:rPr>
        <w:t>your screens c</w:t>
      </w:r>
      <w:r w:rsidRPr="005F5161">
        <w:rPr>
          <w:rFonts w:ascii="Helvetica" w:eastAsia="Times New Roman" w:hAnsi="Helvetica" w:cs="Helvetica"/>
          <w:color w:val="7F8C8D"/>
          <w:sz w:val="23"/>
          <w:szCs w:val="23"/>
          <w:lang w:val="en-US" w:eastAsia="nl-NL"/>
        </w:rPr>
        <w:t>ontent</w:t>
      </w:r>
      <w:r w:rsidR="006677C0">
        <w:rPr>
          <w:rFonts w:ascii="Helvetica" w:eastAsia="Times New Roman" w:hAnsi="Helvetica" w:cs="Helvetica"/>
          <w:color w:val="7F8C8D"/>
          <w:sz w:val="23"/>
          <w:szCs w:val="23"/>
          <w:lang w:val="en-US" w:eastAsia="nl-NL"/>
        </w:rPr>
        <w:t>. O</w:t>
      </w:r>
      <w:r>
        <w:rPr>
          <w:rFonts w:ascii="Helvetica" w:eastAsia="Times New Roman" w:hAnsi="Helvetica" w:cs="Helvetica"/>
          <w:color w:val="7F8C8D"/>
          <w:sz w:val="23"/>
          <w:szCs w:val="23"/>
          <w:lang w:val="en-US" w:eastAsia="nl-NL"/>
        </w:rPr>
        <w:t xml:space="preserve">n the spot or </w:t>
      </w:r>
      <w:r w:rsidRPr="005F5161">
        <w:rPr>
          <w:rFonts w:ascii="Helvetica" w:eastAsia="Times New Roman" w:hAnsi="Helvetica" w:cs="Helvetica"/>
          <w:color w:val="7F8C8D"/>
          <w:sz w:val="23"/>
          <w:szCs w:val="23"/>
          <w:lang w:val="en-US" w:eastAsia="nl-NL"/>
        </w:rPr>
        <w:t xml:space="preserve">from distance </w:t>
      </w:r>
      <w:r w:rsidR="006677C0">
        <w:rPr>
          <w:rFonts w:ascii="Helvetica" w:eastAsia="Times New Roman" w:hAnsi="Helvetica" w:cs="Helvetica"/>
          <w:color w:val="7F8C8D"/>
          <w:sz w:val="23"/>
          <w:szCs w:val="23"/>
          <w:lang w:val="en-US" w:eastAsia="nl-NL"/>
        </w:rPr>
        <w:t>(</w:t>
      </w:r>
      <w:r w:rsidRPr="005F5161">
        <w:rPr>
          <w:rFonts w:ascii="Helvetica" w:eastAsia="Times New Roman" w:hAnsi="Helvetica" w:cs="Helvetica"/>
          <w:color w:val="7F8C8D"/>
          <w:sz w:val="23"/>
          <w:szCs w:val="23"/>
          <w:lang w:val="en-US" w:eastAsia="nl-NL"/>
        </w:rPr>
        <w:t>via UMTS/GPS</w:t>
      </w:r>
      <w:r w:rsidR="006677C0">
        <w:rPr>
          <w:rFonts w:ascii="Helvetica" w:eastAsia="Times New Roman" w:hAnsi="Helvetica" w:cs="Helvetica"/>
          <w:color w:val="7F8C8D"/>
          <w:sz w:val="23"/>
          <w:szCs w:val="23"/>
          <w:lang w:val="en-US" w:eastAsia="nl-NL"/>
        </w:rPr>
        <w:t>)</w:t>
      </w:r>
      <w:r w:rsidRPr="005F5161">
        <w:rPr>
          <w:rFonts w:ascii="Helvetica" w:eastAsia="Times New Roman" w:hAnsi="Helvetica" w:cs="Helvetica"/>
          <w:color w:val="7F8C8D"/>
          <w:sz w:val="23"/>
          <w:szCs w:val="23"/>
          <w:lang w:val="en-US" w:eastAsia="nl-NL"/>
        </w:rPr>
        <w:t xml:space="preserve"> through our players and other associated peripherals. </w:t>
      </w:r>
      <w:r w:rsidR="001B2F8B">
        <w:rPr>
          <w:rFonts w:ascii="Helvetica" w:eastAsia="Times New Roman" w:hAnsi="Helvetica" w:cs="Helvetica"/>
          <w:color w:val="7F8C8D"/>
          <w:sz w:val="23"/>
          <w:szCs w:val="23"/>
          <w:lang w:val="en-US" w:eastAsia="nl-NL"/>
        </w:rPr>
        <w:t>Maintenance and repair, as well as media control and advertisement management, in addition belong to the services we offer.</w:t>
      </w:r>
      <w:r w:rsidR="009A0B99">
        <w:rPr>
          <w:rFonts w:ascii="Helvetica" w:eastAsia="Times New Roman" w:hAnsi="Helvetica" w:cs="Helvetica"/>
          <w:color w:val="7F8C8D"/>
          <w:sz w:val="23"/>
          <w:szCs w:val="23"/>
          <w:lang w:val="en-US" w:eastAsia="nl-NL"/>
        </w:rPr>
        <w:t xml:space="preserve"> </w:t>
      </w:r>
    </w:p>
    <w:p w:rsidR="005F5161" w:rsidRPr="005F5161" w:rsidRDefault="005F5161" w:rsidP="005F5161">
      <w:pPr>
        <w:spacing w:before="376" w:after="188" w:line="288" w:lineRule="atLeast"/>
        <w:jc w:val="center"/>
        <w:outlineLvl w:val="0"/>
        <w:rPr>
          <w:rFonts w:ascii="Helvetica" w:eastAsia="Times New Roman" w:hAnsi="Helvetica" w:cs="Helvetica"/>
          <w:color w:val="2C3E50"/>
          <w:kern w:val="36"/>
          <w:sz w:val="40"/>
          <w:szCs w:val="60"/>
          <w:lang w:val="en-GB" w:eastAsia="nl-NL"/>
        </w:rPr>
      </w:pPr>
      <w:r w:rsidRPr="005F5161">
        <w:rPr>
          <w:rFonts w:ascii="Helvetica" w:eastAsia="Times New Roman" w:hAnsi="Helvetica" w:cs="Helvetica"/>
          <w:color w:val="2C3E50"/>
          <w:kern w:val="36"/>
          <w:sz w:val="40"/>
          <w:szCs w:val="60"/>
          <w:lang w:val="en-GB" w:eastAsia="nl-NL"/>
        </w:rPr>
        <w:t>Outdoor</w:t>
      </w:r>
    </w:p>
    <w:p w:rsidR="00DD12E3" w:rsidRDefault="008400B6" w:rsidP="005F5161">
      <w:pPr>
        <w:spacing w:after="125" w:line="240" w:lineRule="auto"/>
        <w:jc w:val="center"/>
        <w:rPr>
          <w:rFonts w:ascii="Helvetica" w:eastAsia="Times New Roman" w:hAnsi="Helvetica" w:cs="Helvetica"/>
          <w:color w:val="7F8C8D"/>
          <w:sz w:val="23"/>
          <w:szCs w:val="23"/>
          <w:lang w:val="en-US" w:eastAsia="nl-NL"/>
        </w:rPr>
      </w:pPr>
      <w:r w:rsidRPr="008400B6">
        <w:rPr>
          <w:rFonts w:ascii="Helvetica" w:eastAsia="Times New Roman" w:hAnsi="Helvetica" w:cs="Helvetica"/>
          <w:color w:val="7F8C8D"/>
          <w:sz w:val="23"/>
          <w:szCs w:val="23"/>
          <w:lang w:val="en-US" w:eastAsia="nl-NL"/>
        </w:rPr>
        <w:t xml:space="preserve">Digital screens, being those </w:t>
      </w:r>
      <w:proofErr w:type="spellStart"/>
      <w:r w:rsidRPr="008400B6">
        <w:rPr>
          <w:rFonts w:ascii="Helvetica" w:eastAsia="Times New Roman" w:hAnsi="Helvetica" w:cs="Helvetica"/>
          <w:color w:val="7F8C8D"/>
          <w:sz w:val="23"/>
          <w:szCs w:val="23"/>
          <w:lang w:val="en-US" w:eastAsia="nl-NL"/>
        </w:rPr>
        <w:t>videowall</w:t>
      </w:r>
      <w:proofErr w:type="spellEnd"/>
      <w:r w:rsidR="00B9086A">
        <w:rPr>
          <w:rFonts w:ascii="Helvetica" w:eastAsia="Times New Roman" w:hAnsi="Helvetica" w:cs="Helvetica"/>
          <w:color w:val="7F8C8D"/>
          <w:sz w:val="23"/>
          <w:szCs w:val="23"/>
          <w:lang w:val="en-US" w:eastAsia="nl-NL"/>
        </w:rPr>
        <w:t>, LCD</w:t>
      </w:r>
      <w:r w:rsidRPr="008400B6">
        <w:rPr>
          <w:rFonts w:ascii="Helvetica" w:eastAsia="Times New Roman" w:hAnsi="Helvetica" w:cs="Helvetica"/>
          <w:color w:val="7F8C8D"/>
          <w:sz w:val="23"/>
          <w:szCs w:val="23"/>
          <w:lang w:val="en-US" w:eastAsia="nl-NL"/>
        </w:rPr>
        <w:t xml:space="preserve"> or </w:t>
      </w:r>
      <w:r>
        <w:rPr>
          <w:rFonts w:ascii="Helvetica" w:eastAsia="Times New Roman" w:hAnsi="Helvetica" w:cs="Helvetica"/>
          <w:color w:val="7F8C8D"/>
          <w:sz w:val="23"/>
          <w:szCs w:val="23"/>
          <w:lang w:val="en-US" w:eastAsia="nl-NL"/>
        </w:rPr>
        <w:t>(O</w:t>
      </w:r>
      <w:r w:rsidRPr="008400B6">
        <w:rPr>
          <w:rFonts w:ascii="Helvetica" w:eastAsia="Times New Roman" w:hAnsi="Helvetica" w:cs="Helvetica"/>
          <w:color w:val="7F8C8D"/>
          <w:sz w:val="23"/>
          <w:szCs w:val="23"/>
          <w:lang w:val="en-US" w:eastAsia="nl-NL"/>
        </w:rPr>
        <w:t>)</w:t>
      </w:r>
      <w:r>
        <w:rPr>
          <w:rFonts w:ascii="Helvetica" w:eastAsia="Times New Roman" w:hAnsi="Helvetica" w:cs="Helvetica"/>
          <w:color w:val="7F8C8D"/>
          <w:sz w:val="23"/>
          <w:szCs w:val="23"/>
          <w:lang w:val="en-US" w:eastAsia="nl-NL"/>
        </w:rPr>
        <w:t>LED</w:t>
      </w:r>
      <w:r w:rsidRPr="008400B6">
        <w:rPr>
          <w:rFonts w:ascii="Helvetica" w:eastAsia="Times New Roman" w:hAnsi="Helvetica" w:cs="Helvetica"/>
          <w:color w:val="7F8C8D"/>
          <w:sz w:val="23"/>
          <w:szCs w:val="23"/>
          <w:lang w:val="en-US" w:eastAsia="nl-NL"/>
        </w:rPr>
        <w:t xml:space="preserve"> </w:t>
      </w:r>
      <w:r>
        <w:rPr>
          <w:rFonts w:ascii="Helvetica" w:eastAsia="Times New Roman" w:hAnsi="Helvetica" w:cs="Helvetica"/>
          <w:color w:val="7F8C8D"/>
          <w:sz w:val="23"/>
          <w:szCs w:val="23"/>
          <w:lang w:val="en-US" w:eastAsia="nl-NL"/>
        </w:rPr>
        <w:t xml:space="preserve">consoles, more and more </w:t>
      </w:r>
      <w:r w:rsidR="00847B99">
        <w:rPr>
          <w:rFonts w:ascii="Helvetica" w:eastAsia="Times New Roman" w:hAnsi="Helvetica" w:cs="Helvetica"/>
          <w:color w:val="7F8C8D"/>
          <w:sz w:val="23"/>
          <w:szCs w:val="23"/>
          <w:lang w:val="en-US" w:eastAsia="nl-NL"/>
        </w:rPr>
        <w:t xml:space="preserve">are being brought </w:t>
      </w:r>
      <w:r w:rsidR="001B2F8B">
        <w:rPr>
          <w:rFonts w:ascii="Helvetica" w:eastAsia="Times New Roman" w:hAnsi="Helvetica" w:cs="Helvetica"/>
          <w:color w:val="7F8C8D"/>
          <w:sz w:val="23"/>
          <w:szCs w:val="23"/>
          <w:lang w:val="en-US" w:eastAsia="nl-NL"/>
        </w:rPr>
        <w:t xml:space="preserve">to the market </w:t>
      </w:r>
      <w:r>
        <w:rPr>
          <w:rFonts w:ascii="Helvetica" w:eastAsia="Times New Roman" w:hAnsi="Helvetica" w:cs="Helvetica"/>
          <w:color w:val="7F8C8D"/>
          <w:sz w:val="23"/>
          <w:szCs w:val="23"/>
          <w:lang w:val="en-US" w:eastAsia="nl-NL"/>
        </w:rPr>
        <w:t xml:space="preserve">in a wide range of varieties. Those screens </w:t>
      </w:r>
      <w:r w:rsidR="00B9086A">
        <w:rPr>
          <w:rFonts w:ascii="Helvetica" w:eastAsia="Times New Roman" w:hAnsi="Helvetica" w:cs="Helvetica"/>
          <w:color w:val="7F8C8D"/>
          <w:sz w:val="23"/>
          <w:szCs w:val="23"/>
          <w:lang w:val="en-US" w:eastAsia="nl-NL"/>
        </w:rPr>
        <w:t xml:space="preserve">however, </w:t>
      </w:r>
      <w:r>
        <w:rPr>
          <w:rFonts w:ascii="Helvetica" w:eastAsia="Times New Roman" w:hAnsi="Helvetica" w:cs="Helvetica"/>
          <w:color w:val="7F8C8D"/>
          <w:sz w:val="23"/>
          <w:szCs w:val="23"/>
          <w:lang w:val="en-US" w:eastAsia="nl-NL"/>
        </w:rPr>
        <w:t xml:space="preserve">exemplary are being developed for indoor usage. </w:t>
      </w:r>
      <w:r w:rsidR="00DD12E3">
        <w:rPr>
          <w:rFonts w:ascii="Helvetica" w:eastAsia="Times New Roman" w:hAnsi="Helvetica" w:cs="Helvetica"/>
          <w:color w:val="7F8C8D"/>
          <w:sz w:val="23"/>
          <w:szCs w:val="23"/>
          <w:lang w:val="en-US" w:eastAsia="nl-NL"/>
        </w:rPr>
        <w:t>A</w:t>
      </w:r>
      <w:r w:rsidR="009F0831" w:rsidRPr="009F0831">
        <w:rPr>
          <w:rFonts w:ascii="Helvetica" w:eastAsia="Times New Roman" w:hAnsi="Helvetica" w:cs="Helvetica"/>
          <w:color w:val="7F8C8D"/>
          <w:sz w:val="23"/>
          <w:szCs w:val="23"/>
          <w:lang w:val="en-US" w:eastAsia="nl-NL"/>
        </w:rPr>
        <w:t>s with many new products, there was a huge consumer demand for indoor displays that drove the development of indoor screens. They just had to be altered for co</w:t>
      </w:r>
      <w:r w:rsidR="00DD12E3">
        <w:rPr>
          <w:rFonts w:ascii="Helvetica" w:eastAsia="Times New Roman" w:hAnsi="Helvetica" w:cs="Helvetica"/>
          <w:color w:val="7F8C8D"/>
          <w:sz w:val="23"/>
          <w:szCs w:val="23"/>
          <w:lang w:val="en-US" w:eastAsia="nl-NL"/>
        </w:rPr>
        <w:t xml:space="preserve">mmercial use. There hardly has been </w:t>
      </w:r>
      <w:r w:rsidR="009F0831" w:rsidRPr="009F0831">
        <w:rPr>
          <w:rFonts w:ascii="Helvetica" w:eastAsia="Times New Roman" w:hAnsi="Helvetica" w:cs="Helvetica"/>
          <w:color w:val="7F8C8D"/>
          <w:sz w:val="23"/>
          <w:szCs w:val="23"/>
          <w:lang w:val="en-US" w:eastAsia="nl-NL"/>
        </w:rPr>
        <w:t>consumer demand for outdoor displays so the demand has not been high enough to drive development, keeping many of the large screen manufacturers out of the market.</w:t>
      </w:r>
    </w:p>
    <w:p w:rsidR="00847B99" w:rsidRDefault="009F0831" w:rsidP="005F5161">
      <w:pPr>
        <w:spacing w:after="125" w:line="240" w:lineRule="auto"/>
        <w:jc w:val="center"/>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 </w:t>
      </w:r>
      <w:r w:rsidR="0005785B">
        <w:rPr>
          <w:rFonts w:ascii="Helvetica" w:eastAsia="Times New Roman" w:hAnsi="Helvetica" w:cs="Helvetica"/>
          <w:color w:val="7F8C8D"/>
          <w:sz w:val="23"/>
          <w:szCs w:val="23"/>
          <w:lang w:val="en-US" w:eastAsia="nl-NL"/>
        </w:rPr>
        <w:t xml:space="preserve">We </w:t>
      </w:r>
      <w:r w:rsidR="008400B6">
        <w:rPr>
          <w:rFonts w:ascii="Helvetica" w:eastAsia="Times New Roman" w:hAnsi="Helvetica" w:cs="Helvetica"/>
          <w:color w:val="7F8C8D"/>
          <w:sz w:val="23"/>
          <w:szCs w:val="23"/>
          <w:lang w:val="en-US" w:eastAsia="nl-NL"/>
        </w:rPr>
        <w:t xml:space="preserve">started our </w:t>
      </w:r>
      <w:r w:rsidR="00E05BB8">
        <w:rPr>
          <w:rFonts w:ascii="Helvetica" w:eastAsia="Times New Roman" w:hAnsi="Helvetica" w:cs="Helvetica"/>
          <w:color w:val="7F8C8D"/>
          <w:sz w:val="23"/>
          <w:szCs w:val="23"/>
          <w:lang w:val="en-US" w:eastAsia="nl-NL"/>
        </w:rPr>
        <w:t xml:space="preserve">outdoor solutions </w:t>
      </w:r>
      <w:r w:rsidR="008400B6">
        <w:rPr>
          <w:rFonts w:ascii="Helvetica" w:eastAsia="Times New Roman" w:hAnsi="Helvetica" w:cs="Helvetica"/>
          <w:color w:val="7F8C8D"/>
          <w:sz w:val="23"/>
          <w:szCs w:val="23"/>
          <w:lang w:val="en-US" w:eastAsia="nl-NL"/>
        </w:rPr>
        <w:t>from a market question to develop legally allowed screens deployment</w:t>
      </w:r>
      <w:r w:rsidR="00E05BB8">
        <w:rPr>
          <w:rFonts w:ascii="Helvetica" w:eastAsia="Times New Roman" w:hAnsi="Helvetica" w:cs="Helvetica"/>
          <w:color w:val="7F8C8D"/>
          <w:sz w:val="23"/>
          <w:szCs w:val="23"/>
          <w:lang w:val="en-US" w:eastAsia="nl-NL"/>
        </w:rPr>
        <w:t xml:space="preserve"> in transport</w:t>
      </w:r>
      <w:r w:rsidR="00E77F26">
        <w:rPr>
          <w:rFonts w:ascii="Helvetica" w:eastAsia="Times New Roman" w:hAnsi="Helvetica" w:cs="Helvetica"/>
          <w:color w:val="7F8C8D"/>
          <w:sz w:val="23"/>
          <w:szCs w:val="23"/>
          <w:lang w:val="en-US" w:eastAsia="nl-NL"/>
        </w:rPr>
        <w:t>ation</w:t>
      </w:r>
      <w:r w:rsidR="008400B6">
        <w:rPr>
          <w:rFonts w:ascii="Helvetica" w:eastAsia="Times New Roman" w:hAnsi="Helvetica" w:cs="Helvetica"/>
          <w:color w:val="7F8C8D"/>
          <w:sz w:val="23"/>
          <w:szCs w:val="23"/>
          <w:lang w:val="en-US" w:eastAsia="nl-NL"/>
        </w:rPr>
        <w:t xml:space="preserve">. This challenge requires screens and peripherals </w:t>
      </w:r>
      <w:r w:rsidR="00E05BB8">
        <w:rPr>
          <w:rFonts w:ascii="Helvetica" w:eastAsia="Times New Roman" w:hAnsi="Helvetica" w:cs="Helvetica"/>
          <w:color w:val="7F8C8D"/>
          <w:sz w:val="23"/>
          <w:szCs w:val="23"/>
          <w:lang w:val="en-US" w:eastAsia="nl-NL"/>
        </w:rPr>
        <w:t xml:space="preserve">development </w:t>
      </w:r>
      <w:r w:rsidR="008400B6">
        <w:rPr>
          <w:rFonts w:ascii="Helvetica" w:eastAsia="Times New Roman" w:hAnsi="Helvetica" w:cs="Helvetica"/>
          <w:color w:val="7F8C8D"/>
          <w:sz w:val="23"/>
          <w:szCs w:val="23"/>
          <w:lang w:val="en-US" w:eastAsia="nl-NL"/>
        </w:rPr>
        <w:t xml:space="preserve">at a very high standard, bearing in mind </w:t>
      </w:r>
      <w:r w:rsidR="00E05BB8">
        <w:rPr>
          <w:rFonts w:ascii="Helvetica" w:eastAsia="Times New Roman" w:hAnsi="Helvetica" w:cs="Helvetica"/>
          <w:color w:val="7F8C8D"/>
          <w:sz w:val="23"/>
          <w:szCs w:val="23"/>
          <w:lang w:val="en-US" w:eastAsia="nl-NL"/>
        </w:rPr>
        <w:t xml:space="preserve">demands like </w:t>
      </w:r>
      <w:r w:rsidR="001B2F8B">
        <w:rPr>
          <w:rFonts w:ascii="Helvetica" w:eastAsia="Times New Roman" w:hAnsi="Helvetica" w:cs="Helvetica"/>
          <w:color w:val="7F8C8D"/>
          <w:sz w:val="23"/>
          <w:szCs w:val="23"/>
          <w:lang w:val="en-US" w:eastAsia="nl-NL"/>
        </w:rPr>
        <w:t xml:space="preserve">waterproof and </w:t>
      </w:r>
      <w:r w:rsidR="008400B6">
        <w:rPr>
          <w:rFonts w:ascii="Helvetica" w:eastAsia="Times New Roman" w:hAnsi="Helvetica" w:cs="Helvetica"/>
          <w:color w:val="7F8C8D"/>
          <w:sz w:val="23"/>
          <w:szCs w:val="23"/>
          <w:lang w:val="en-US" w:eastAsia="nl-NL"/>
        </w:rPr>
        <w:t>shock absorp</w:t>
      </w:r>
      <w:r w:rsidR="00E05BB8">
        <w:rPr>
          <w:rFonts w:ascii="Helvetica" w:eastAsia="Times New Roman" w:hAnsi="Helvetica" w:cs="Helvetica"/>
          <w:color w:val="7F8C8D"/>
          <w:sz w:val="23"/>
          <w:szCs w:val="23"/>
          <w:lang w:val="en-US" w:eastAsia="nl-NL"/>
        </w:rPr>
        <w:t xml:space="preserve">tion as well as far more strict agreements with </w:t>
      </w:r>
      <w:r w:rsidR="00CA2686">
        <w:rPr>
          <w:rFonts w:ascii="Helvetica" w:eastAsia="Times New Roman" w:hAnsi="Helvetica" w:cs="Helvetica"/>
          <w:color w:val="7F8C8D"/>
          <w:sz w:val="23"/>
          <w:szCs w:val="23"/>
          <w:lang w:val="en-US" w:eastAsia="nl-NL"/>
        </w:rPr>
        <w:t>government</w:t>
      </w:r>
      <w:r w:rsidR="00CA2686" w:rsidRPr="005F5161">
        <w:rPr>
          <w:rFonts w:ascii="Helvetica" w:eastAsia="Times New Roman" w:hAnsi="Helvetica" w:cs="Helvetica"/>
          <w:color w:val="7F8C8D"/>
          <w:sz w:val="23"/>
          <w:szCs w:val="23"/>
          <w:lang w:val="en-US" w:eastAsia="nl-NL"/>
        </w:rPr>
        <w:t>s</w:t>
      </w:r>
      <w:r w:rsidR="00E05BB8">
        <w:rPr>
          <w:rFonts w:ascii="Helvetica" w:eastAsia="Times New Roman" w:hAnsi="Helvetica" w:cs="Helvetica"/>
          <w:color w:val="7F8C8D"/>
          <w:sz w:val="23"/>
          <w:szCs w:val="23"/>
          <w:lang w:val="en-US" w:eastAsia="nl-NL"/>
        </w:rPr>
        <w:t xml:space="preserve">. </w:t>
      </w:r>
      <w:r w:rsidR="00E77F26">
        <w:rPr>
          <w:rFonts w:ascii="Helvetica" w:eastAsia="Times New Roman" w:hAnsi="Helvetica" w:cs="Helvetica"/>
          <w:color w:val="7F8C8D"/>
          <w:sz w:val="23"/>
          <w:szCs w:val="23"/>
          <w:lang w:val="en-US" w:eastAsia="nl-NL"/>
        </w:rPr>
        <w:t xml:space="preserve">In the interest of bringing theory into practice, </w:t>
      </w:r>
      <w:proofErr w:type="spellStart"/>
      <w:r w:rsidR="00E05BB8">
        <w:rPr>
          <w:rFonts w:ascii="Helvetica" w:eastAsia="Times New Roman" w:hAnsi="Helvetica" w:cs="Helvetica"/>
          <w:color w:val="7F8C8D"/>
          <w:sz w:val="23"/>
          <w:szCs w:val="23"/>
          <w:lang w:val="en-US" w:eastAsia="nl-NL"/>
        </w:rPr>
        <w:t>MovingMessage</w:t>
      </w:r>
      <w:proofErr w:type="spellEnd"/>
      <w:r w:rsidR="00E05BB8">
        <w:rPr>
          <w:rFonts w:ascii="Helvetica" w:eastAsia="Times New Roman" w:hAnsi="Helvetica" w:cs="Helvetica"/>
          <w:color w:val="7F8C8D"/>
          <w:sz w:val="23"/>
          <w:szCs w:val="23"/>
          <w:lang w:val="en-US" w:eastAsia="nl-NL"/>
        </w:rPr>
        <w:t xml:space="preserve"> has undertaken this </w:t>
      </w:r>
      <w:r w:rsidR="00847B99">
        <w:rPr>
          <w:rFonts w:ascii="Helvetica" w:eastAsia="Times New Roman" w:hAnsi="Helvetica" w:cs="Helvetica"/>
          <w:color w:val="7F8C8D"/>
          <w:sz w:val="23"/>
          <w:szCs w:val="23"/>
          <w:lang w:val="en-US" w:eastAsia="nl-NL"/>
        </w:rPr>
        <w:t xml:space="preserve">long </w:t>
      </w:r>
      <w:r w:rsidR="00E05BB8">
        <w:rPr>
          <w:rFonts w:ascii="Helvetica" w:eastAsia="Times New Roman" w:hAnsi="Helvetica" w:cs="Helvetica"/>
          <w:color w:val="7F8C8D"/>
          <w:sz w:val="23"/>
          <w:szCs w:val="23"/>
          <w:lang w:val="en-US" w:eastAsia="nl-NL"/>
        </w:rPr>
        <w:t xml:space="preserve">road to approval </w:t>
      </w:r>
      <w:r w:rsidR="00100ADC">
        <w:rPr>
          <w:rFonts w:ascii="Helvetica" w:eastAsia="Times New Roman" w:hAnsi="Helvetica" w:cs="Helvetica"/>
          <w:color w:val="7F8C8D"/>
          <w:sz w:val="23"/>
          <w:szCs w:val="23"/>
          <w:lang w:val="en-US" w:eastAsia="nl-NL"/>
        </w:rPr>
        <w:t xml:space="preserve">canals </w:t>
      </w:r>
      <w:r w:rsidR="00E77F26">
        <w:rPr>
          <w:rFonts w:ascii="Helvetica" w:eastAsia="Times New Roman" w:hAnsi="Helvetica" w:cs="Helvetica"/>
          <w:color w:val="7F8C8D"/>
          <w:sz w:val="23"/>
          <w:szCs w:val="23"/>
          <w:lang w:val="en-US" w:eastAsia="nl-NL"/>
        </w:rPr>
        <w:t xml:space="preserve">of screens usage on the road </w:t>
      </w:r>
      <w:r w:rsidR="00E05BB8">
        <w:rPr>
          <w:rFonts w:ascii="Helvetica" w:eastAsia="Times New Roman" w:hAnsi="Helvetica" w:cs="Helvetica"/>
          <w:color w:val="7F8C8D"/>
          <w:sz w:val="23"/>
          <w:szCs w:val="23"/>
          <w:lang w:val="en-US" w:eastAsia="nl-NL"/>
        </w:rPr>
        <w:t>and</w:t>
      </w:r>
      <w:r w:rsidR="001B2F8B">
        <w:rPr>
          <w:rFonts w:ascii="Helvetica" w:eastAsia="Times New Roman" w:hAnsi="Helvetica" w:cs="Helvetica"/>
          <w:color w:val="7F8C8D"/>
          <w:sz w:val="23"/>
          <w:szCs w:val="23"/>
          <w:lang w:val="en-US" w:eastAsia="nl-NL"/>
        </w:rPr>
        <w:t xml:space="preserve"> </w:t>
      </w:r>
      <w:r w:rsidR="00E05BB8">
        <w:rPr>
          <w:rFonts w:ascii="Helvetica" w:eastAsia="Times New Roman" w:hAnsi="Helvetica" w:cs="Helvetica"/>
          <w:color w:val="7F8C8D"/>
          <w:sz w:val="23"/>
          <w:szCs w:val="23"/>
          <w:lang w:val="en-US" w:eastAsia="nl-NL"/>
        </w:rPr>
        <w:t xml:space="preserve">we </w:t>
      </w:r>
      <w:r w:rsidR="00100ADC">
        <w:rPr>
          <w:rFonts w:ascii="Helvetica" w:eastAsia="Times New Roman" w:hAnsi="Helvetica" w:cs="Helvetica"/>
          <w:color w:val="7F8C8D"/>
          <w:sz w:val="23"/>
          <w:szCs w:val="23"/>
          <w:lang w:val="en-US" w:eastAsia="nl-NL"/>
        </w:rPr>
        <w:t xml:space="preserve">are currently piloting these solutions </w:t>
      </w:r>
      <w:r w:rsidR="00847B99">
        <w:rPr>
          <w:rFonts w:ascii="Helvetica" w:eastAsia="Times New Roman" w:hAnsi="Helvetica" w:cs="Helvetica"/>
          <w:color w:val="7F8C8D"/>
          <w:sz w:val="23"/>
          <w:szCs w:val="23"/>
          <w:lang w:val="en-US" w:eastAsia="nl-NL"/>
        </w:rPr>
        <w:t xml:space="preserve">with </w:t>
      </w:r>
      <w:r w:rsidR="00100ADC">
        <w:rPr>
          <w:rFonts w:ascii="Helvetica" w:eastAsia="Times New Roman" w:hAnsi="Helvetica" w:cs="Helvetica"/>
          <w:color w:val="7F8C8D"/>
          <w:sz w:val="23"/>
          <w:szCs w:val="23"/>
          <w:lang w:val="en-US" w:eastAsia="nl-NL"/>
        </w:rPr>
        <w:t xml:space="preserve">our market partners and </w:t>
      </w:r>
      <w:r w:rsidR="00E77F26">
        <w:rPr>
          <w:rFonts w:ascii="Helvetica" w:eastAsia="Times New Roman" w:hAnsi="Helvetica" w:cs="Helvetica"/>
          <w:color w:val="7F8C8D"/>
          <w:sz w:val="23"/>
          <w:szCs w:val="23"/>
          <w:lang w:val="en-US" w:eastAsia="nl-NL"/>
        </w:rPr>
        <w:t xml:space="preserve">the </w:t>
      </w:r>
      <w:r w:rsidR="001B2F8B">
        <w:rPr>
          <w:rFonts w:ascii="Helvetica" w:eastAsia="Times New Roman" w:hAnsi="Helvetica" w:cs="Helvetica"/>
          <w:color w:val="7F8C8D"/>
          <w:sz w:val="23"/>
          <w:szCs w:val="23"/>
          <w:lang w:val="en-US" w:eastAsia="nl-NL"/>
        </w:rPr>
        <w:t>authorities</w:t>
      </w:r>
      <w:r w:rsidR="00E05BB8">
        <w:rPr>
          <w:rFonts w:ascii="Helvetica" w:eastAsia="Times New Roman" w:hAnsi="Helvetica" w:cs="Helvetica"/>
          <w:color w:val="7F8C8D"/>
          <w:sz w:val="23"/>
          <w:szCs w:val="23"/>
          <w:lang w:val="en-US" w:eastAsia="nl-NL"/>
        </w:rPr>
        <w:t>.</w:t>
      </w:r>
    </w:p>
    <w:tbl>
      <w:tblPr>
        <w:tblStyle w:val="Tabelraster"/>
        <w:tblW w:w="0" w:type="auto"/>
        <w:tblLook w:val="04A0"/>
      </w:tblPr>
      <w:tblGrid>
        <w:gridCol w:w="4606"/>
        <w:gridCol w:w="4606"/>
      </w:tblGrid>
      <w:tr w:rsidR="005F5161" w:rsidRPr="0005785B" w:rsidTr="005F5161">
        <w:tc>
          <w:tcPr>
            <w:tcW w:w="4606" w:type="dxa"/>
          </w:tcPr>
          <w:p w:rsidR="005F5161" w:rsidRPr="005F5161" w:rsidRDefault="005F5161" w:rsidP="005F5161">
            <w:pPr>
              <w:numPr>
                <w:ilvl w:val="0"/>
                <w:numId w:val="1"/>
              </w:numPr>
              <w:spacing w:before="25" w:after="50" w:line="288" w:lineRule="atLeast"/>
              <w:textAlignment w:val="top"/>
              <w:outlineLvl w:val="2"/>
              <w:rPr>
                <w:rFonts w:ascii="Helvetica" w:eastAsia="Times New Roman" w:hAnsi="Helvetica" w:cs="Helvetica"/>
                <w:color w:val="2C3E50"/>
                <w:sz w:val="36"/>
                <w:szCs w:val="40"/>
                <w:lang w:val="en-US" w:eastAsia="nl-NL"/>
              </w:rPr>
            </w:pPr>
            <w:r w:rsidRPr="005F5161">
              <w:rPr>
                <w:rFonts w:ascii="Helvetica" w:eastAsia="Times New Roman" w:hAnsi="Helvetica" w:cs="Helvetica"/>
                <w:color w:val="2C3E50"/>
                <w:sz w:val="36"/>
                <w:szCs w:val="40"/>
                <w:lang w:val="en-US" w:eastAsia="nl-NL"/>
              </w:rPr>
              <w:t>On the spot</w:t>
            </w:r>
          </w:p>
          <w:p w:rsidR="005F5161" w:rsidRPr="005F5161" w:rsidRDefault="005F5161" w:rsidP="005F5161">
            <w:pPr>
              <w:spacing w:after="125"/>
              <w:ind w:left="720"/>
              <w:textAlignment w:val="top"/>
              <w:rPr>
                <w:rFonts w:ascii="Helvetica" w:eastAsia="Times New Roman" w:hAnsi="Helvetica" w:cs="Helvetica"/>
                <w:color w:val="7F8C8D"/>
                <w:sz w:val="23"/>
                <w:szCs w:val="23"/>
                <w:lang w:val="en-US" w:eastAsia="nl-NL"/>
              </w:rPr>
            </w:pPr>
            <w:r w:rsidRPr="005F5161">
              <w:rPr>
                <w:rFonts w:ascii="Helvetica" w:eastAsia="Times New Roman" w:hAnsi="Helvetica" w:cs="Helvetica"/>
                <w:color w:val="7F8C8D"/>
                <w:sz w:val="23"/>
                <w:szCs w:val="23"/>
                <w:lang w:val="en-US" w:eastAsia="nl-NL"/>
              </w:rPr>
              <w:t>For standalo</w:t>
            </w:r>
            <w:r w:rsidR="0005785B">
              <w:rPr>
                <w:rFonts w:ascii="Helvetica" w:eastAsia="Times New Roman" w:hAnsi="Helvetica" w:cs="Helvetica"/>
                <w:color w:val="7F8C8D"/>
                <w:sz w:val="23"/>
                <w:szCs w:val="23"/>
                <w:lang w:val="en-US" w:eastAsia="nl-NL"/>
              </w:rPr>
              <w:t xml:space="preserve">ne screens </w:t>
            </w:r>
            <w:r w:rsidR="0084194D">
              <w:rPr>
                <w:rFonts w:ascii="Helvetica" w:eastAsia="Times New Roman" w:hAnsi="Helvetica" w:cs="Helvetica"/>
                <w:color w:val="7F8C8D"/>
                <w:sz w:val="23"/>
                <w:szCs w:val="23"/>
                <w:lang w:val="en-US" w:eastAsia="nl-NL"/>
              </w:rPr>
              <w:t xml:space="preserve">outside </w:t>
            </w:r>
            <w:r w:rsidR="0005785B">
              <w:rPr>
                <w:rFonts w:ascii="Helvetica" w:eastAsia="Times New Roman" w:hAnsi="Helvetica" w:cs="Helvetica"/>
                <w:color w:val="7F8C8D"/>
                <w:sz w:val="23"/>
                <w:szCs w:val="23"/>
                <w:lang w:val="en-US" w:eastAsia="nl-NL"/>
              </w:rPr>
              <w:t xml:space="preserve">at e.g. </w:t>
            </w:r>
            <w:r w:rsidR="0084194D">
              <w:rPr>
                <w:rFonts w:ascii="Helvetica" w:eastAsia="Times New Roman" w:hAnsi="Helvetica" w:cs="Helvetica"/>
                <w:color w:val="7F8C8D"/>
                <w:sz w:val="23"/>
                <w:szCs w:val="23"/>
                <w:lang w:val="en-US" w:eastAsia="nl-NL"/>
              </w:rPr>
              <w:t>petrol</w:t>
            </w:r>
            <w:r w:rsidR="0005785B">
              <w:rPr>
                <w:rFonts w:ascii="Helvetica" w:eastAsia="Times New Roman" w:hAnsi="Helvetica" w:cs="Helvetica"/>
                <w:color w:val="7F8C8D"/>
                <w:sz w:val="23"/>
                <w:szCs w:val="23"/>
                <w:lang w:val="en-US" w:eastAsia="nl-NL"/>
              </w:rPr>
              <w:t xml:space="preserve"> stations, </w:t>
            </w:r>
            <w:r w:rsidRPr="005F5161">
              <w:rPr>
                <w:rFonts w:ascii="Helvetica" w:eastAsia="Times New Roman" w:hAnsi="Helvetica" w:cs="Helvetica"/>
                <w:color w:val="7F8C8D"/>
                <w:sz w:val="23"/>
                <w:szCs w:val="23"/>
                <w:lang w:val="en-US" w:eastAsia="nl-NL"/>
              </w:rPr>
              <w:t xml:space="preserve">on </w:t>
            </w:r>
            <w:r w:rsidR="0084194D">
              <w:rPr>
                <w:rFonts w:ascii="Helvetica" w:eastAsia="Times New Roman" w:hAnsi="Helvetica" w:cs="Helvetica"/>
                <w:color w:val="7F8C8D"/>
                <w:sz w:val="23"/>
                <w:szCs w:val="23"/>
                <w:lang w:val="en-US" w:eastAsia="nl-NL"/>
              </w:rPr>
              <w:t xml:space="preserve">shop </w:t>
            </w:r>
            <w:r w:rsidRPr="005F5161">
              <w:rPr>
                <w:rFonts w:ascii="Helvetica" w:eastAsia="Times New Roman" w:hAnsi="Helvetica" w:cs="Helvetica"/>
                <w:color w:val="7F8C8D"/>
                <w:sz w:val="23"/>
                <w:szCs w:val="23"/>
                <w:lang w:val="en-US" w:eastAsia="nl-NL"/>
              </w:rPr>
              <w:t xml:space="preserve">walls </w:t>
            </w:r>
            <w:r w:rsidR="0084194D">
              <w:rPr>
                <w:rFonts w:ascii="Helvetica" w:eastAsia="Times New Roman" w:hAnsi="Helvetica" w:cs="Helvetica"/>
                <w:color w:val="7F8C8D"/>
                <w:sz w:val="23"/>
                <w:szCs w:val="23"/>
                <w:lang w:val="en-US" w:eastAsia="nl-NL"/>
              </w:rPr>
              <w:t>or other places</w:t>
            </w:r>
            <w:r w:rsidRPr="005F5161">
              <w:rPr>
                <w:rFonts w:ascii="Helvetica" w:eastAsia="Times New Roman" w:hAnsi="Helvetica" w:cs="Helvetica"/>
                <w:color w:val="7F8C8D"/>
                <w:sz w:val="23"/>
                <w:szCs w:val="23"/>
                <w:lang w:val="en-US" w:eastAsia="nl-NL"/>
              </w:rPr>
              <w:t>, we offer a variety of consoles suitable for outdoor signage. Since these kind of needs by default require a tailor made solution, we advise about and select with you the appropriate screens based upon your demand.</w:t>
            </w:r>
          </w:p>
          <w:p w:rsidR="005F5161" w:rsidRDefault="005F5161" w:rsidP="005F5161">
            <w:pPr>
              <w:spacing w:after="125"/>
              <w:jc w:val="center"/>
              <w:rPr>
                <w:rFonts w:ascii="Helvetica" w:eastAsia="Times New Roman" w:hAnsi="Helvetica" w:cs="Helvetica"/>
                <w:color w:val="7F8C8D"/>
                <w:sz w:val="23"/>
                <w:szCs w:val="23"/>
                <w:lang w:eastAsia="nl-NL"/>
              </w:rPr>
            </w:pPr>
          </w:p>
        </w:tc>
        <w:tc>
          <w:tcPr>
            <w:tcW w:w="4606" w:type="dxa"/>
          </w:tcPr>
          <w:p w:rsidR="005F5161" w:rsidRPr="005F5161" w:rsidRDefault="005F5161" w:rsidP="005F5161">
            <w:pPr>
              <w:numPr>
                <w:ilvl w:val="0"/>
                <w:numId w:val="1"/>
              </w:numPr>
              <w:spacing w:before="25" w:after="50" w:line="288" w:lineRule="atLeast"/>
              <w:textAlignment w:val="top"/>
              <w:outlineLvl w:val="2"/>
              <w:rPr>
                <w:rFonts w:ascii="Helvetica" w:eastAsia="Times New Roman" w:hAnsi="Helvetica" w:cs="Helvetica"/>
                <w:color w:val="2C3E50"/>
                <w:sz w:val="36"/>
                <w:szCs w:val="40"/>
                <w:lang w:eastAsia="nl-NL"/>
              </w:rPr>
            </w:pPr>
            <w:proofErr w:type="spellStart"/>
            <w:r w:rsidRPr="005F5161">
              <w:rPr>
                <w:rFonts w:ascii="Helvetica" w:eastAsia="Times New Roman" w:hAnsi="Helvetica" w:cs="Helvetica"/>
                <w:color w:val="2C3E50"/>
                <w:sz w:val="36"/>
                <w:szCs w:val="40"/>
                <w:lang w:eastAsia="nl-NL"/>
              </w:rPr>
              <w:t>On</w:t>
            </w:r>
            <w:proofErr w:type="spellEnd"/>
            <w:r w:rsidRPr="005F5161">
              <w:rPr>
                <w:rFonts w:ascii="Helvetica" w:eastAsia="Times New Roman" w:hAnsi="Helvetica" w:cs="Helvetica"/>
                <w:color w:val="2C3E50"/>
                <w:sz w:val="36"/>
                <w:szCs w:val="40"/>
                <w:lang w:eastAsia="nl-NL"/>
              </w:rPr>
              <w:t xml:space="preserve"> the move</w:t>
            </w:r>
          </w:p>
          <w:p w:rsidR="005F5161" w:rsidRPr="005F5161" w:rsidRDefault="005F5161" w:rsidP="005F5161">
            <w:pPr>
              <w:spacing w:after="125"/>
              <w:ind w:left="720"/>
              <w:textAlignment w:val="top"/>
              <w:rPr>
                <w:rFonts w:ascii="Helvetica" w:eastAsia="Times New Roman" w:hAnsi="Helvetica" w:cs="Helvetica"/>
                <w:color w:val="7F8C8D"/>
                <w:sz w:val="23"/>
                <w:szCs w:val="23"/>
                <w:lang w:val="en-US" w:eastAsia="nl-NL"/>
              </w:rPr>
            </w:pPr>
            <w:r w:rsidRPr="005F5161">
              <w:rPr>
                <w:rFonts w:ascii="Helvetica" w:eastAsia="Times New Roman" w:hAnsi="Helvetica" w:cs="Helvetica"/>
                <w:color w:val="7F8C8D"/>
                <w:sz w:val="23"/>
                <w:szCs w:val="23"/>
                <w:lang w:val="en-US" w:eastAsia="nl-NL"/>
              </w:rPr>
              <w:t>On trucks</w:t>
            </w:r>
            <w:r w:rsidR="00CA2686">
              <w:rPr>
                <w:rFonts w:ascii="Helvetica" w:eastAsia="Times New Roman" w:hAnsi="Helvetica" w:cs="Helvetica"/>
                <w:color w:val="7F8C8D"/>
                <w:sz w:val="23"/>
                <w:szCs w:val="23"/>
                <w:lang w:val="en-US" w:eastAsia="nl-NL"/>
              </w:rPr>
              <w:t>,</w:t>
            </w:r>
            <w:r w:rsidRPr="005F5161">
              <w:rPr>
                <w:rFonts w:ascii="Helvetica" w:eastAsia="Times New Roman" w:hAnsi="Helvetica" w:cs="Helvetica"/>
                <w:color w:val="7F8C8D"/>
                <w:sz w:val="23"/>
                <w:szCs w:val="23"/>
                <w:lang w:val="en-US" w:eastAsia="nl-NL"/>
              </w:rPr>
              <w:t xml:space="preserve"> </w:t>
            </w:r>
            <w:r w:rsidR="00CA2686">
              <w:rPr>
                <w:rFonts w:ascii="Helvetica" w:eastAsia="Times New Roman" w:hAnsi="Helvetica" w:cs="Helvetica"/>
                <w:color w:val="7F8C8D"/>
                <w:sz w:val="23"/>
                <w:szCs w:val="23"/>
                <w:lang w:val="en-US" w:eastAsia="nl-NL"/>
              </w:rPr>
              <w:t xml:space="preserve">trailers </w:t>
            </w:r>
            <w:r w:rsidRPr="005F5161">
              <w:rPr>
                <w:rFonts w:ascii="Helvetica" w:eastAsia="Times New Roman" w:hAnsi="Helvetica" w:cs="Helvetica"/>
                <w:color w:val="7F8C8D"/>
                <w:sz w:val="23"/>
                <w:szCs w:val="23"/>
                <w:lang w:val="en-US" w:eastAsia="nl-NL"/>
              </w:rPr>
              <w:t>and public transportation vehicles, trains</w:t>
            </w:r>
            <w:r w:rsidR="0084194D">
              <w:rPr>
                <w:rFonts w:ascii="Helvetica" w:eastAsia="Times New Roman" w:hAnsi="Helvetica" w:cs="Helvetica"/>
                <w:color w:val="7F8C8D"/>
                <w:sz w:val="23"/>
                <w:szCs w:val="23"/>
                <w:lang w:val="en-US" w:eastAsia="nl-NL"/>
              </w:rPr>
              <w:t xml:space="preserve"> and undergrounds</w:t>
            </w:r>
            <w:r w:rsidRPr="005F5161">
              <w:rPr>
                <w:rFonts w:ascii="Helvetica" w:eastAsia="Times New Roman" w:hAnsi="Helvetica" w:cs="Helvetica"/>
                <w:color w:val="7F8C8D"/>
                <w:sz w:val="23"/>
                <w:szCs w:val="23"/>
                <w:lang w:val="en-US" w:eastAsia="nl-NL"/>
              </w:rPr>
              <w:t xml:space="preserve"> included, we offer signage possibilities with outdoor led screens. These type of screens are waterproof, shock proof and </w:t>
            </w:r>
            <w:proofErr w:type="spellStart"/>
            <w:r w:rsidRPr="005F5161">
              <w:rPr>
                <w:rFonts w:ascii="Helvetica" w:eastAsia="Times New Roman" w:hAnsi="Helvetica" w:cs="Helvetica"/>
                <w:color w:val="7F8C8D"/>
                <w:sz w:val="23"/>
                <w:szCs w:val="23"/>
                <w:lang w:val="en-US" w:eastAsia="nl-NL"/>
              </w:rPr>
              <w:t>ultralight</w:t>
            </w:r>
            <w:proofErr w:type="spellEnd"/>
            <w:r w:rsidRPr="005F5161">
              <w:rPr>
                <w:rFonts w:ascii="Helvetica" w:eastAsia="Times New Roman" w:hAnsi="Helvetica" w:cs="Helvetica"/>
                <w:color w:val="7F8C8D"/>
                <w:sz w:val="23"/>
                <w:szCs w:val="23"/>
                <w:lang w:val="en-US" w:eastAsia="nl-NL"/>
              </w:rPr>
              <w:t>.</w:t>
            </w:r>
            <w:r w:rsidR="0005785B">
              <w:rPr>
                <w:rFonts w:ascii="Helvetica" w:eastAsia="Times New Roman" w:hAnsi="Helvetica" w:cs="Helvetica"/>
                <w:color w:val="7F8C8D"/>
                <w:sz w:val="23"/>
                <w:szCs w:val="23"/>
                <w:lang w:val="en-US" w:eastAsia="nl-NL"/>
              </w:rPr>
              <w:t xml:space="preserve"> We </w:t>
            </w:r>
            <w:r w:rsidR="0084194D">
              <w:rPr>
                <w:rFonts w:ascii="Helvetica" w:eastAsia="Times New Roman" w:hAnsi="Helvetica" w:cs="Helvetica"/>
                <w:color w:val="7F8C8D"/>
                <w:sz w:val="23"/>
                <w:szCs w:val="23"/>
                <w:lang w:val="en-US" w:eastAsia="nl-NL"/>
              </w:rPr>
              <w:t xml:space="preserve">could make all </w:t>
            </w:r>
            <w:r w:rsidR="0005785B">
              <w:rPr>
                <w:rFonts w:ascii="Helvetica" w:eastAsia="Times New Roman" w:hAnsi="Helvetica" w:cs="Helvetica"/>
                <w:color w:val="7F8C8D"/>
                <w:sz w:val="23"/>
                <w:szCs w:val="23"/>
                <w:lang w:val="en-US" w:eastAsia="nl-NL"/>
              </w:rPr>
              <w:t xml:space="preserve">power </w:t>
            </w:r>
            <w:r w:rsidR="0084194D">
              <w:rPr>
                <w:rFonts w:ascii="Helvetica" w:eastAsia="Times New Roman" w:hAnsi="Helvetica" w:cs="Helvetica"/>
                <w:color w:val="7F8C8D"/>
                <w:sz w:val="23"/>
                <w:szCs w:val="23"/>
                <w:lang w:val="en-US" w:eastAsia="nl-NL"/>
              </w:rPr>
              <w:t xml:space="preserve">need possible even </w:t>
            </w:r>
            <w:r w:rsidR="0005785B">
              <w:rPr>
                <w:rFonts w:ascii="Helvetica" w:eastAsia="Times New Roman" w:hAnsi="Helvetica" w:cs="Helvetica"/>
                <w:color w:val="7F8C8D"/>
                <w:sz w:val="23"/>
                <w:szCs w:val="23"/>
                <w:lang w:val="en-US" w:eastAsia="nl-NL"/>
              </w:rPr>
              <w:t>through making use of solar panels on the vehicles.</w:t>
            </w:r>
            <w:r w:rsidRPr="005F5161">
              <w:rPr>
                <w:rFonts w:ascii="Helvetica" w:eastAsia="Times New Roman" w:hAnsi="Helvetica" w:cs="Helvetica"/>
                <w:color w:val="7F8C8D"/>
                <w:sz w:val="23"/>
                <w:szCs w:val="23"/>
                <w:lang w:val="en-US" w:eastAsia="nl-NL"/>
              </w:rPr>
              <w:t xml:space="preserve"> </w:t>
            </w:r>
          </w:p>
          <w:p w:rsidR="005F5161" w:rsidRPr="0005785B" w:rsidRDefault="005F5161" w:rsidP="005F5161">
            <w:pPr>
              <w:spacing w:after="125"/>
              <w:jc w:val="center"/>
              <w:rPr>
                <w:rFonts w:ascii="Helvetica" w:eastAsia="Times New Roman" w:hAnsi="Helvetica" w:cs="Helvetica"/>
                <w:color w:val="7F8C8D"/>
                <w:sz w:val="23"/>
                <w:szCs w:val="23"/>
                <w:lang w:val="en-US" w:eastAsia="nl-NL"/>
              </w:rPr>
            </w:pPr>
          </w:p>
        </w:tc>
      </w:tr>
    </w:tbl>
    <w:p w:rsidR="00847B99" w:rsidRDefault="005F5161" w:rsidP="005F5161">
      <w:pPr>
        <w:spacing w:before="376" w:after="188" w:line="288" w:lineRule="atLeast"/>
        <w:jc w:val="center"/>
        <w:outlineLvl w:val="0"/>
        <w:rPr>
          <w:rFonts w:ascii="Helvetica" w:eastAsia="Times New Roman" w:hAnsi="Helvetica" w:cs="Helvetica"/>
          <w:color w:val="7F8C8D"/>
          <w:sz w:val="18"/>
          <w:lang w:val="en-US" w:eastAsia="nl-NL"/>
        </w:rPr>
      </w:pPr>
      <w:r w:rsidRPr="005F5161">
        <w:rPr>
          <w:rFonts w:ascii="Helvetica" w:eastAsia="Times New Roman" w:hAnsi="Helvetica" w:cs="Helvetica"/>
          <w:color w:val="7F8C8D"/>
          <w:sz w:val="18"/>
          <w:lang w:val="en-US" w:eastAsia="nl-NL"/>
        </w:rPr>
        <w:lastRenderedPageBreak/>
        <w:t> </w:t>
      </w:r>
    </w:p>
    <w:p w:rsidR="005F5161" w:rsidRPr="005F5161" w:rsidRDefault="005F5161" w:rsidP="005F5161">
      <w:pPr>
        <w:spacing w:before="376" w:after="188" w:line="288" w:lineRule="atLeast"/>
        <w:jc w:val="center"/>
        <w:outlineLvl w:val="0"/>
        <w:rPr>
          <w:rFonts w:ascii="Helvetica" w:eastAsia="Times New Roman" w:hAnsi="Helvetica" w:cs="Helvetica"/>
          <w:color w:val="2C3E50"/>
          <w:kern w:val="36"/>
          <w:sz w:val="40"/>
          <w:szCs w:val="40"/>
          <w:lang w:val="en-US" w:eastAsia="nl-NL"/>
        </w:rPr>
      </w:pPr>
      <w:r w:rsidRPr="00D9474A">
        <w:rPr>
          <w:rFonts w:ascii="Helvetica" w:eastAsia="Times New Roman" w:hAnsi="Helvetica" w:cs="Helvetica"/>
          <w:color w:val="2C3E50"/>
          <w:kern w:val="36"/>
          <w:sz w:val="40"/>
          <w:szCs w:val="40"/>
          <w:lang w:val="en-US" w:eastAsia="nl-NL"/>
        </w:rPr>
        <w:t>In</w:t>
      </w:r>
      <w:r w:rsidRPr="005F5161">
        <w:rPr>
          <w:rFonts w:ascii="Helvetica" w:eastAsia="Times New Roman" w:hAnsi="Helvetica" w:cs="Helvetica"/>
          <w:color w:val="2C3E50"/>
          <w:kern w:val="36"/>
          <w:sz w:val="40"/>
          <w:szCs w:val="40"/>
          <w:lang w:val="en-US" w:eastAsia="nl-NL"/>
        </w:rPr>
        <w:t>door</w:t>
      </w:r>
    </w:p>
    <w:p w:rsidR="005F5161" w:rsidRPr="00E77F26" w:rsidRDefault="009F0831" w:rsidP="005F5161">
      <w:pPr>
        <w:spacing w:after="125" w:line="240" w:lineRule="auto"/>
        <w:jc w:val="center"/>
        <w:rPr>
          <w:rFonts w:ascii="Helvetica" w:eastAsia="Times New Roman" w:hAnsi="Helvetica" w:cs="Helvetica"/>
          <w:color w:val="7F8C8D"/>
          <w:sz w:val="23"/>
          <w:szCs w:val="23"/>
          <w:lang w:val="en-US" w:eastAsia="nl-NL"/>
        </w:rPr>
      </w:pPr>
      <w:r w:rsidRPr="009F0831">
        <w:rPr>
          <w:rFonts w:ascii="Helvetica" w:eastAsia="Times New Roman" w:hAnsi="Helvetica" w:cs="Helvetica"/>
          <w:color w:val="7F8C8D"/>
          <w:sz w:val="23"/>
          <w:szCs w:val="23"/>
          <w:lang w:val="en-US" w:eastAsia="nl-NL"/>
        </w:rPr>
        <w:t xml:space="preserve">The development of indoor digital signage was much easier and quicker because we did not have to deal with the harsh outdoor environment. </w:t>
      </w:r>
      <w:r w:rsidR="00E77F26">
        <w:rPr>
          <w:rFonts w:ascii="Helvetica" w:eastAsia="Times New Roman" w:hAnsi="Helvetica" w:cs="Helvetica"/>
          <w:color w:val="7F8C8D"/>
          <w:sz w:val="23"/>
          <w:szCs w:val="23"/>
          <w:lang w:val="en-US" w:eastAsia="nl-NL"/>
        </w:rPr>
        <w:t>Today a</w:t>
      </w:r>
      <w:r w:rsidR="00E77F26" w:rsidRPr="00E77F26">
        <w:rPr>
          <w:rFonts w:ascii="Helvetica" w:eastAsia="Times New Roman" w:hAnsi="Helvetica" w:cs="Helvetica"/>
          <w:color w:val="7F8C8D"/>
          <w:sz w:val="23"/>
          <w:szCs w:val="23"/>
          <w:lang w:val="en-US" w:eastAsia="nl-NL"/>
        </w:rPr>
        <w:t xml:space="preserve">ll </w:t>
      </w:r>
      <w:r w:rsidR="00E77F26">
        <w:rPr>
          <w:rFonts w:ascii="Helvetica" w:eastAsia="Times New Roman" w:hAnsi="Helvetica" w:cs="Helvetica"/>
          <w:color w:val="7F8C8D"/>
          <w:sz w:val="23"/>
          <w:szCs w:val="23"/>
          <w:lang w:val="en-US" w:eastAsia="nl-NL"/>
        </w:rPr>
        <w:t xml:space="preserve">well known </w:t>
      </w:r>
      <w:proofErr w:type="spellStart"/>
      <w:r w:rsidR="00E77F26" w:rsidRPr="00E77F26">
        <w:rPr>
          <w:rFonts w:ascii="Helvetica" w:eastAsia="Times New Roman" w:hAnsi="Helvetica" w:cs="Helvetica"/>
          <w:color w:val="7F8C8D"/>
          <w:sz w:val="23"/>
          <w:szCs w:val="23"/>
          <w:lang w:val="en-US" w:eastAsia="nl-NL"/>
        </w:rPr>
        <w:t>videowall</w:t>
      </w:r>
      <w:proofErr w:type="spellEnd"/>
      <w:r w:rsidR="00B9086A">
        <w:rPr>
          <w:rFonts w:ascii="Helvetica" w:eastAsia="Times New Roman" w:hAnsi="Helvetica" w:cs="Helvetica"/>
          <w:color w:val="7F8C8D"/>
          <w:sz w:val="23"/>
          <w:szCs w:val="23"/>
          <w:lang w:val="en-US" w:eastAsia="nl-NL"/>
        </w:rPr>
        <w:t>, LCD</w:t>
      </w:r>
      <w:r w:rsidR="00E77F26" w:rsidRPr="00E77F26">
        <w:rPr>
          <w:rFonts w:ascii="Helvetica" w:eastAsia="Times New Roman" w:hAnsi="Helvetica" w:cs="Helvetica"/>
          <w:color w:val="7F8C8D"/>
          <w:sz w:val="23"/>
          <w:szCs w:val="23"/>
          <w:lang w:val="en-US" w:eastAsia="nl-NL"/>
        </w:rPr>
        <w:t xml:space="preserve"> and (O)LED screens</w:t>
      </w:r>
      <w:r w:rsidR="00E77F26">
        <w:rPr>
          <w:rFonts w:ascii="Helvetica" w:eastAsia="Times New Roman" w:hAnsi="Helvetica" w:cs="Helvetica"/>
          <w:color w:val="7F8C8D"/>
          <w:sz w:val="23"/>
          <w:szCs w:val="23"/>
          <w:lang w:val="en-US" w:eastAsia="nl-NL"/>
        </w:rPr>
        <w:t xml:space="preserve"> names in the market, next to an increasing number of manufacturers from upcoming markets, produce a wide variety of solutions to show your messages on again an increasing way </w:t>
      </w:r>
      <w:r w:rsidR="0084194D">
        <w:rPr>
          <w:rFonts w:ascii="Helvetica" w:eastAsia="Times New Roman" w:hAnsi="Helvetica" w:cs="Helvetica"/>
          <w:color w:val="7F8C8D"/>
          <w:sz w:val="23"/>
          <w:szCs w:val="23"/>
          <w:lang w:val="en-US" w:eastAsia="nl-NL"/>
        </w:rPr>
        <w:t>(</w:t>
      </w:r>
      <w:r w:rsidR="00211C1A">
        <w:rPr>
          <w:rFonts w:ascii="Helvetica" w:eastAsia="Times New Roman" w:hAnsi="Helvetica" w:cs="Helvetica"/>
          <w:color w:val="7F8C8D"/>
          <w:sz w:val="23"/>
          <w:szCs w:val="23"/>
          <w:lang w:val="en-US" w:eastAsia="nl-NL"/>
        </w:rPr>
        <w:t>and in many types</w:t>
      </w:r>
      <w:r w:rsidR="0084194D">
        <w:rPr>
          <w:rFonts w:ascii="Helvetica" w:eastAsia="Times New Roman" w:hAnsi="Helvetica" w:cs="Helvetica"/>
          <w:color w:val="7F8C8D"/>
          <w:sz w:val="23"/>
          <w:szCs w:val="23"/>
          <w:lang w:val="en-US" w:eastAsia="nl-NL"/>
        </w:rPr>
        <w:t>)</w:t>
      </w:r>
      <w:r w:rsidR="00211C1A">
        <w:rPr>
          <w:rFonts w:ascii="Helvetica" w:eastAsia="Times New Roman" w:hAnsi="Helvetica" w:cs="Helvetica"/>
          <w:color w:val="7F8C8D"/>
          <w:sz w:val="23"/>
          <w:szCs w:val="23"/>
          <w:lang w:val="en-US" w:eastAsia="nl-NL"/>
        </w:rPr>
        <w:t xml:space="preserve"> </w:t>
      </w:r>
      <w:r w:rsidR="00E77F26">
        <w:rPr>
          <w:rFonts w:ascii="Helvetica" w:eastAsia="Times New Roman" w:hAnsi="Helvetica" w:cs="Helvetica"/>
          <w:color w:val="7F8C8D"/>
          <w:sz w:val="23"/>
          <w:szCs w:val="23"/>
          <w:lang w:val="en-US" w:eastAsia="nl-NL"/>
        </w:rPr>
        <w:t xml:space="preserve">of consoles. </w:t>
      </w:r>
      <w:r w:rsidR="00211C1A">
        <w:rPr>
          <w:rFonts w:ascii="Helvetica" w:eastAsia="Times New Roman" w:hAnsi="Helvetica" w:cs="Helvetica"/>
          <w:color w:val="7F8C8D"/>
          <w:sz w:val="23"/>
          <w:szCs w:val="23"/>
          <w:lang w:val="en-US" w:eastAsia="nl-NL"/>
        </w:rPr>
        <w:t xml:space="preserve">The offer is that huge that one could speak of “the trees cannot see the forest.” Having said, to match your demands </w:t>
      </w:r>
      <w:r w:rsidR="0084194D">
        <w:rPr>
          <w:rFonts w:ascii="Helvetica" w:eastAsia="Times New Roman" w:hAnsi="Helvetica" w:cs="Helvetica"/>
          <w:color w:val="7F8C8D"/>
          <w:sz w:val="23"/>
          <w:szCs w:val="23"/>
          <w:lang w:val="en-US" w:eastAsia="nl-NL"/>
        </w:rPr>
        <w:t>with the right solution you</w:t>
      </w:r>
      <w:r w:rsidR="00211C1A">
        <w:rPr>
          <w:rFonts w:ascii="Helvetica" w:eastAsia="Times New Roman" w:hAnsi="Helvetica" w:cs="Helvetica"/>
          <w:color w:val="7F8C8D"/>
          <w:sz w:val="23"/>
          <w:szCs w:val="23"/>
          <w:lang w:val="en-US" w:eastAsia="nl-NL"/>
        </w:rPr>
        <w:t xml:space="preserve"> would need a specialist to come up with the right product. Knowledge about aspects like pixel density, brightness, transparency, viewing distance and view angle and also frame frequency, data refresh and many more characteristics need to be taken into account, when selecting </w:t>
      </w:r>
      <w:r w:rsidR="00B9086A">
        <w:rPr>
          <w:rFonts w:ascii="Helvetica" w:eastAsia="Times New Roman" w:hAnsi="Helvetica" w:cs="Helvetica"/>
          <w:color w:val="7F8C8D"/>
          <w:sz w:val="23"/>
          <w:szCs w:val="23"/>
          <w:lang w:val="en-US" w:eastAsia="nl-NL"/>
        </w:rPr>
        <w:t xml:space="preserve">what products and peripherals best accommodate your comfort. </w:t>
      </w:r>
      <w:proofErr w:type="spellStart"/>
      <w:r w:rsidR="00B9086A">
        <w:rPr>
          <w:rFonts w:ascii="Helvetica" w:eastAsia="Times New Roman" w:hAnsi="Helvetica" w:cs="Helvetica"/>
          <w:color w:val="7F8C8D"/>
          <w:sz w:val="23"/>
          <w:szCs w:val="23"/>
          <w:lang w:val="en-US" w:eastAsia="nl-NL"/>
        </w:rPr>
        <w:t>MovingMessage</w:t>
      </w:r>
      <w:proofErr w:type="spellEnd"/>
      <w:r w:rsidR="00B9086A">
        <w:rPr>
          <w:rFonts w:ascii="Helvetica" w:eastAsia="Times New Roman" w:hAnsi="Helvetica" w:cs="Helvetica"/>
          <w:color w:val="7F8C8D"/>
          <w:sz w:val="23"/>
          <w:szCs w:val="23"/>
          <w:lang w:val="en-US" w:eastAsia="nl-NL"/>
        </w:rPr>
        <w:t xml:space="preserve"> over the past years has thoroughly been </w:t>
      </w:r>
      <w:r>
        <w:rPr>
          <w:rFonts w:ascii="Helvetica" w:eastAsia="Times New Roman" w:hAnsi="Helvetica" w:cs="Helvetica"/>
          <w:color w:val="7F8C8D"/>
          <w:sz w:val="23"/>
          <w:szCs w:val="23"/>
          <w:lang w:val="en-US" w:eastAsia="nl-NL"/>
        </w:rPr>
        <w:t>following the emerging developments. D</w:t>
      </w:r>
      <w:r w:rsidR="00B9086A">
        <w:rPr>
          <w:rFonts w:ascii="Helvetica" w:eastAsia="Times New Roman" w:hAnsi="Helvetica" w:cs="Helvetica"/>
          <w:color w:val="7F8C8D"/>
          <w:sz w:val="23"/>
          <w:szCs w:val="23"/>
          <w:lang w:val="en-US" w:eastAsia="nl-NL"/>
        </w:rPr>
        <w:t>istinguishing</w:t>
      </w:r>
      <w:r>
        <w:rPr>
          <w:rFonts w:ascii="Helvetica" w:eastAsia="Times New Roman" w:hAnsi="Helvetica" w:cs="Helvetica"/>
          <w:color w:val="7F8C8D"/>
          <w:sz w:val="23"/>
          <w:szCs w:val="23"/>
          <w:lang w:val="en-US" w:eastAsia="nl-NL"/>
        </w:rPr>
        <w:t xml:space="preserve"> what products qualify for </w:t>
      </w:r>
      <w:r w:rsidR="00091FF7">
        <w:rPr>
          <w:rFonts w:ascii="Helvetica" w:eastAsia="Times New Roman" w:hAnsi="Helvetica" w:cs="Helvetica"/>
          <w:color w:val="7F8C8D"/>
          <w:sz w:val="23"/>
          <w:szCs w:val="23"/>
          <w:lang w:val="en-US" w:eastAsia="nl-NL"/>
        </w:rPr>
        <w:t xml:space="preserve">your </w:t>
      </w:r>
      <w:r>
        <w:rPr>
          <w:rFonts w:ascii="Helvetica" w:eastAsia="Times New Roman" w:hAnsi="Helvetica" w:cs="Helvetica"/>
          <w:color w:val="7F8C8D"/>
          <w:sz w:val="23"/>
          <w:szCs w:val="23"/>
          <w:lang w:val="en-US" w:eastAsia="nl-NL"/>
        </w:rPr>
        <w:t xml:space="preserve">needs, has become our specialism. </w:t>
      </w:r>
      <w:r w:rsidR="00B9086A">
        <w:rPr>
          <w:rFonts w:ascii="Helvetica" w:eastAsia="Times New Roman" w:hAnsi="Helvetica" w:cs="Helvetica"/>
          <w:color w:val="7F8C8D"/>
          <w:sz w:val="23"/>
          <w:szCs w:val="23"/>
          <w:lang w:val="en-US" w:eastAsia="nl-NL"/>
        </w:rPr>
        <w:t xml:space="preserve">   </w:t>
      </w:r>
    </w:p>
    <w:tbl>
      <w:tblPr>
        <w:tblStyle w:val="Tabelraster"/>
        <w:tblW w:w="0" w:type="auto"/>
        <w:tblLook w:val="04A0"/>
      </w:tblPr>
      <w:tblGrid>
        <w:gridCol w:w="4606"/>
        <w:gridCol w:w="4606"/>
      </w:tblGrid>
      <w:tr w:rsidR="005F5161" w:rsidRPr="005F5161" w:rsidTr="008E4327">
        <w:tc>
          <w:tcPr>
            <w:tcW w:w="4606" w:type="dxa"/>
          </w:tcPr>
          <w:p w:rsidR="005F5161" w:rsidRPr="00E05BB8" w:rsidRDefault="005F5161" w:rsidP="00E05BB8">
            <w:pPr>
              <w:numPr>
                <w:ilvl w:val="0"/>
                <w:numId w:val="1"/>
              </w:numPr>
              <w:spacing w:before="25" w:after="50" w:line="288" w:lineRule="atLeast"/>
              <w:textAlignment w:val="top"/>
              <w:outlineLvl w:val="2"/>
              <w:rPr>
                <w:rFonts w:ascii="Helvetica" w:eastAsia="Times New Roman" w:hAnsi="Helvetica" w:cs="Helvetica"/>
                <w:color w:val="2C3E50"/>
                <w:sz w:val="40"/>
                <w:szCs w:val="40"/>
                <w:lang w:eastAsia="nl-NL"/>
              </w:rPr>
            </w:pPr>
            <w:proofErr w:type="spellStart"/>
            <w:r w:rsidRPr="00E05BB8">
              <w:rPr>
                <w:rFonts w:ascii="Helvetica" w:eastAsia="Times New Roman" w:hAnsi="Helvetica" w:cs="Helvetica"/>
                <w:color w:val="2C3E50"/>
                <w:sz w:val="40"/>
                <w:szCs w:val="40"/>
                <w:lang w:eastAsia="nl-NL"/>
              </w:rPr>
              <w:t>On</w:t>
            </w:r>
            <w:proofErr w:type="spellEnd"/>
            <w:r w:rsidRPr="00E05BB8">
              <w:rPr>
                <w:rFonts w:ascii="Helvetica" w:eastAsia="Times New Roman" w:hAnsi="Helvetica" w:cs="Helvetica"/>
                <w:color w:val="2C3E50"/>
                <w:sz w:val="40"/>
                <w:szCs w:val="40"/>
                <w:lang w:eastAsia="nl-NL"/>
              </w:rPr>
              <w:t xml:space="preserve"> shop</w:t>
            </w:r>
          </w:p>
          <w:p w:rsidR="00AF1455" w:rsidRDefault="00AF1455" w:rsidP="00AF1455">
            <w:pPr>
              <w:spacing w:after="125"/>
              <w:ind w:left="720"/>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D</w:t>
            </w:r>
            <w:r w:rsidRPr="00476BEA">
              <w:rPr>
                <w:rFonts w:ascii="Helvetica" w:eastAsia="Times New Roman" w:hAnsi="Helvetica" w:cs="Helvetica"/>
                <w:color w:val="7F8C8D"/>
                <w:sz w:val="23"/>
                <w:szCs w:val="23"/>
                <w:lang w:val="en-US" w:eastAsia="nl-NL"/>
              </w:rPr>
              <w:t xml:space="preserve">igital technology is rapidly innovating every aspect of the retail industry, and in doing so, the gap between online and offline shopping is becoming narrower. </w:t>
            </w:r>
          </w:p>
          <w:p w:rsidR="00AF1455" w:rsidRDefault="009F0831" w:rsidP="00E05BB8">
            <w:pPr>
              <w:spacing w:after="125"/>
              <w:ind w:left="720"/>
              <w:textAlignment w:val="top"/>
              <w:rPr>
                <w:rFonts w:ascii="Helvetica" w:eastAsia="Times New Roman" w:hAnsi="Helvetica" w:cs="Helvetica"/>
                <w:color w:val="7F8C8D"/>
                <w:sz w:val="23"/>
                <w:szCs w:val="23"/>
                <w:lang w:val="en-US" w:eastAsia="nl-NL"/>
              </w:rPr>
            </w:pPr>
            <w:r w:rsidRPr="009F0831">
              <w:rPr>
                <w:rFonts w:ascii="Helvetica" w:eastAsia="Times New Roman" w:hAnsi="Helvetica" w:cs="Helvetica"/>
                <w:color w:val="7F8C8D"/>
                <w:sz w:val="23"/>
                <w:szCs w:val="23"/>
                <w:lang w:val="en-US" w:eastAsia="nl-NL"/>
              </w:rPr>
              <w:t xml:space="preserve">Colorful and even moving </w:t>
            </w:r>
            <w:r w:rsidR="00DD12E3">
              <w:rPr>
                <w:rFonts w:ascii="Helvetica" w:eastAsia="Times New Roman" w:hAnsi="Helvetica" w:cs="Helvetica"/>
                <w:color w:val="7F8C8D"/>
                <w:sz w:val="23"/>
                <w:szCs w:val="23"/>
                <w:lang w:val="en-US" w:eastAsia="nl-NL"/>
              </w:rPr>
              <w:t xml:space="preserve">images </w:t>
            </w:r>
            <w:r w:rsidR="0084194D">
              <w:rPr>
                <w:rFonts w:ascii="Helvetica" w:eastAsia="Times New Roman" w:hAnsi="Helvetica" w:cs="Helvetica"/>
                <w:color w:val="7F8C8D"/>
                <w:sz w:val="23"/>
                <w:szCs w:val="23"/>
                <w:lang w:val="en-US" w:eastAsia="nl-NL"/>
              </w:rPr>
              <w:t>on your</w:t>
            </w:r>
            <w:r>
              <w:rPr>
                <w:rFonts w:ascii="Helvetica" w:eastAsia="Times New Roman" w:hAnsi="Helvetica" w:cs="Helvetica"/>
                <w:color w:val="7F8C8D"/>
                <w:sz w:val="23"/>
                <w:szCs w:val="23"/>
                <w:lang w:val="en-US" w:eastAsia="nl-NL"/>
              </w:rPr>
              <w:t xml:space="preserve"> </w:t>
            </w:r>
            <w:r w:rsidR="00DD12E3">
              <w:rPr>
                <w:rFonts w:ascii="Helvetica" w:eastAsia="Times New Roman" w:hAnsi="Helvetica" w:cs="Helvetica"/>
                <w:color w:val="7F8C8D"/>
                <w:sz w:val="23"/>
                <w:szCs w:val="23"/>
                <w:lang w:val="en-US" w:eastAsia="nl-NL"/>
              </w:rPr>
              <w:t xml:space="preserve">(indoor) </w:t>
            </w:r>
            <w:r>
              <w:rPr>
                <w:rFonts w:ascii="Helvetica" w:eastAsia="Times New Roman" w:hAnsi="Helvetica" w:cs="Helvetica"/>
                <w:color w:val="7F8C8D"/>
                <w:sz w:val="23"/>
                <w:szCs w:val="23"/>
                <w:lang w:val="en-US" w:eastAsia="nl-NL"/>
              </w:rPr>
              <w:t>wall</w:t>
            </w:r>
            <w:r w:rsidR="0084194D">
              <w:rPr>
                <w:rFonts w:ascii="Helvetica" w:eastAsia="Times New Roman" w:hAnsi="Helvetica" w:cs="Helvetica"/>
                <w:color w:val="7F8C8D"/>
                <w:sz w:val="23"/>
                <w:szCs w:val="23"/>
                <w:lang w:val="en-US" w:eastAsia="nl-NL"/>
              </w:rPr>
              <w:t>s</w:t>
            </w:r>
            <w:r w:rsidR="00DD12E3">
              <w:rPr>
                <w:rFonts w:ascii="Helvetica" w:eastAsia="Times New Roman" w:hAnsi="Helvetica" w:cs="Helvetica"/>
                <w:color w:val="7F8C8D"/>
                <w:sz w:val="23"/>
                <w:szCs w:val="23"/>
                <w:lang w:val="en-US" w:eastAsia="nl-NL"/>
              </w:rPr>
              <w:t>, behind the window</w:t>
            </w:r>
            <w:r>
              <w:rPr>
                <w:rFonts w:ascii="Helvetica" w:eastAsia="Times New Roman" w:hAnsi="Helvetica" w:cs="Helvetica"/>
                <w:color w:val="7F8C8D"/>
                <w:sz w:val="23"/>
                <w:szCs w:val="23"/>
                <w:lang w:val="en-US" w:eastAsia="nl-NL"/>
              </w:rPr>
              <w:t xml:space="preserve"> or above the entrance of your shop</w:t>
            </w:r>
            <w:r w:rsidR="00DD12E3">
              <w:rPr>
                <w:rFonts w:ascii="Helvetica" w:eastAsia="Times New Roman" w:hAnsi="Helvetica" w:cs="Helvetica"/>
                <w:color w:val="7F8C8D"/>
                <w:sz w:val="23"/>
                <w:szCs w:val="23"/>
                <w:lang w:val="en-US" w:eastAsia="nl-NL"/>
              </w:rPr>
              <w:t xml:space="preserve">, are a great way to not only recommend the latest sales, </w:t>
            </w:r>
            <w:r w:rsidR="00091FF7">
              <w:rPr>
                <w:rFonts w:ascii="Helvetica" w:eastAsia="Times New Roman" w:hAnsi="Helvetica" w:cs="Helvetica"/>
                <w:color w:val="7F8C8D"/>
                <w:sz w:val="23"/>
                <w:szCs w:val="23"/>
                <w:lang w:val="en-US" w:eastAsia="nl-NL"/>
              </w:rPr>
              <w:t xml:space="preserve">but </w:t>
            </w:r>
            <w:r w:rsidR="00DD12E3">
              <w:rPr>
                <w:rFonts w:ascii="Helvetica" w:eastAsia="Times New Roman" w:hAnsi="Helvetica" w:cs="Helvetica"/>
                <w:color w:val="7F8C8D"/>
                <w:sz w:val="23"/>
                <w:szCs w:val="23"/>
                <w:lang w:val="en-US" w:eastAsia="nl-NL"/>
              </w:rPr>
              <w:t xml:space="preserve">moreover </w:t>
            </w:r>
            <w:r w:rsidR="00091FF7">
              <w:rPr>
                <w:rFonts w:ascii="Helvetica" w:eastAsia="Times New Roman" w:hAnsi="Helvetica" w:cs="Helvetica"/>
                <w:color w:val="7F8C8D"/>
                <w:sz w:val="23"/>
                <w:szCs w:val="23"/>
                <w:lang w:val="en-US" w:eastAsia="nl-NL"/>
              </w:rPr>
              <w:t xml:space="preserve">to </w:t>
            </w:r>
            <w:r w:rsidR="00DD12E3">
              <w:rPr>
                <w:rFonts w:ascii="Helvetica" w:eastAsia="Times New Roman" w:hAnsi="Helvetica" w:cs="Helvetica"/>
                <w:color w:val="7F8C8D"/>
                <w:sz w:val="23"/>
                <w:szCs w:val="23"/>
                <w:lang w:val="en-US" w:eastAsia="nl-NL"/>
              </w:rPr>
              <w:t xml:space="preserve">enter </w:t>
            </w:r>
            <w:r w:rsidR="00091FF7">
              <w:rPr>
                <w:rFonts w:ascii="Helvetica" w:eastAsia="Times New Roman" w:hAnsi="Helvetica" w:cs="Helvetica"/>
                <w:color w:val="7F8C8D"/>
                <w:sz w:val="23"/>
                <w:szCs w:val="23"/>
                <w:lang w:val="en-US" w:eastAsia="nl-NL"/>
              </w:rPr>
              <w:t xml:space="preserve">with your messages </w:t>
            </w:r>
            <w:r w:rsidR="00DD12E3">
              <w:rPr>
                <w:rFonts w:ascii="Helvetica" w:eastAsia="Times New Roman" w:hAnsi="Helvetica" w:cs="Helvetica"/>
                <w:color w:val="7F8C8D"/>
                <w:sz w:val="23"/>
                <w:szCs w:val="23"/>
                <w:lang w:val="en-US" w:eastAsia="nl-NL"/>
              </w:rPr>
              <w:t>into the perception of your customers</w:t>
            </w:r>
            <w:r w:rsidR="00091FF7">
              <w:rPr>
                <w:rFonts w:ascii="Helvetica" w:eastAsia="Times New Roman" w:hAnsi="Helvetica" w:cs="Helvetica"/>
                <w:color w:val="7F8C8D"/>
                <w:sz w:val="23"/>
                <w:szCs w:val="23"/>
                <w:lang w:val="en-US" w:eastAsia="nl-NL"/>
              </w:rPr>
              <w:t>. T</w:t>
            </w:r>
            <w:r w:rsidR="00DD12E3">
              <w:rPr>
                <w:rFonts w:ascii="Helvetica" w:eastAsia="Times New Roman" w:hAnsi="Helvetica" w:cs="Helvetica"/>
                <w:color w:val="7F8C8D"/>
                <w:sz w:val="23"/>
                <w:szCs w:val="23"/>
                <w:lang w:val="en-US" w:eastAsia="nl-NL"/>
              </w:rPr>
              <w:t xml:space="preserve">o </w:t>
            </w:r>
            <w:r w:rsidR="0084194D">
              <w:rPr>
                <w:rFonts w:ascii="Helvetica" w:eastAsia="Times New Roman" w:hAnsi="Helvetica" w:cs="Helvetica"/>
                <w:color w:val="7F8C8D"/>
                <w:sz w:val="23"/>
                <w:szCs w:val="23"/>
                <w:lang w:val="en-US" w:eastAsia="nl-NL"/>
              </w:rPr>
              <w:t xml:space="preserve">tease and to </w:t>
            </w:r>
            <w:r w:rsidR="00091FF7">
              <w:rPr>
                <w:rFonts w:ascii="Helvetica" w:eastAsia="Times New Roman" w:hAnsi="Helvetica" w:cs="Helvetica"/>
                <w:color w:val="7F8C8D"/>
                <w:sz w:val="23"/>
                <w:szCs w:val="23"/>
                <w:lang w:val="en-US" w:eastAsia="nl-NL"/>
              </w:rPr>
              <w:t>seduce</w:t>
            </w:r>
            <w:r w:rsidR="00DD12E3">
              <w:rPr>
                <w:rFonts w:ascii="Helvetica" w:eastAsia="Times New Roman" w:hAnsi="Helvetica" w:cs="Helvetica"/>
                <w:color w:val="7F8C8D"/>
                <w:sz w:val="23"/>
                <w:szCs w:val="23"/>
                <w:lang w:val="en-US" w:eastAsia="nl-NL"/>
              </w:rPr>
              <w:t xml:space="preserve"> </w:t>
            </w:r>
            <w:r w:rsidR="0084194D">
              <w:rPr>
                <w:rFonts w:ascii="Helvetica" w:eastAsia="Times New Roman" w:hAnsi="Helvetica" w:cs="Helvetica"/>
                <w:color w:val="7F8C8D"/>
                <w:sz w:val="23"/>
                <w:szCs w:val="23"/>
                <w:lang w:val="en-US" w:eastAsia="nl-NL"/>
              </w:rPr>
              <w:t xml:space="preserve">clients </w:t>
            </w:r>
            <w:r w:rsidR="00DD12E3">
              <w:rPr>
                <w:rFonts w:ascii="Helvetica" w:eastAsia="Times New Roman" w:hAnsi="Helvetica" w:cs="Helvetica"/>
                <w:color w:val="7F8C8D"/>
                <w:sz w:val="23"/>
                <w:szCs w:val="23"/>
                <w:lang w:val="en-US" w:eastAsia="nl-NL"/>
              </w:rPr>
              <w:t xml:space="preserve">into your shop for more experience. </w:t>
            </w:r>
          </w:p>
          <w:p w:rsidR="005F5161" w:rsidRPr="00E05BB8" w:rsidRDefault="00091FF7" w:rsidP="00E05BB8">
            <w:pPr>
              <w:spacing w:after="125"/>
              <w:ind w:left="720"/>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Through making use of high quality, flexible content changing screens, we could augment your shop attractiveness in order for you to </w:t>
            </w:r>
            <w:r w:rsidR="00AF1455">
              <w:rPr>
                <w:rFonts w:ascii="Helvetica" w:eastAsia="Times New Roman" w:hAnsi="Helvetica" w:cs="Helvetica"/>
                <w:color w:val="7F8C8D"/>
                <w:sz w:val="23"/>
                <w:szCs w:val="23"/>
                <w:lang w:val="en-US" w:eastAsia="nl-NL"/>
              </w:rPr>
              <w:t xml:space="preserve">become a more </w:t>
            </w:r>
            <w:r w:rsidR="0084194D">
              <w:rPr>
                <w:rFonts w:ascii="Helvetica" w:eastAsia="Times New Roman" w:hAnsi="Helvetica" w:cs="Helvetica"/>
                <w:color w:val="7F8C8D"/>
                <w:sz w:val="23"/>
                <w:szCs w:val="23"/>
                <w:lang w:val="en-US" w:eastAsia="nl-NL"/>
              </w:rPr>
              <w:t xml:space="preserve">appealing </w:t>
            </w:r>
            <w:r w:rsidR="00AF1455">
              <w:rPr>
                <w:rFonts w:ascii="Helvetica" w:eastAsia="Times New Roman" w:hAnsi="Helvetica" w:cs="Helvetica"/>
                <w:color w:val="7F8C8D"/>
                <w:sz w:val="23"/>
                <w:szCs w:val="23"/>
                <w:lang w:val="en-US" w:eastAsia="nl-NL"/>
              </w:rPr>
              <w:t xml:space="preserve">shop for your customers </w:t>
            </w:r>
            <w:r w:rsidR="0084194D">
              <w:rPr>
                <w:rFonts w:ascii="Helvetica" w:eastAsia="Times New Roman" w:hAnsi="Helvetica" w:cs="Helvetica"/>
                <w:color w:val="7F8C8D"/>
                <w:sz w:val="23"/>
                <w:szCs w:val="23"/>
                <w:lang w:val="en-US" w:eastAsia="nl-NL"/>
              </w:rPr>
              <w:t xml:space="preserve">to visit </w:t>
            </w:r>
            <w:r w:rsidR="00AF1455">
              <w:rPr>
                <w:rFonts w:ascii="Helvetica" w:eastAsia="Times New Roman" w:hAnsi="Helvetica" w:cs="Helvetica"/>
                <w:color w:val="7F8C8D"/>
                <w:sz w:val="23"/>
                <w:szCs w:val="23"/>
                <w:lang w:val="en-US" w:eastAsia="nl-NL"/>
              </w:rPr>
              <w:t xml:space="preserve">and to </w:t>
            </w:r>
            <w:r>
              <w:rPr>
                <w:rFonts w:ascii="Helvetica" w:eastAsia="Times New Roman" w:hAnsi="Helvetica" w:cs="Helvetica"/>
                <w:color w:val="7F8C8D"/>
                <w:sz w:val="23"/>
                <w:szCs w:val="23"/>
                <w:lang w:val="en-US" w:eastAsia="nl-NL"/>
              </w:rPr>
              <w:t xml:space="preserve">ultimately gain </w:t>
            </w:r>
            <w:r w:rsidR="0084194D">
              <w:rPr>
                <w:rFonts w:ascii="Helvetica" w:eastAsia="Times New Roman" w:hAnsi="Helvetica" w:cs="Helvetica"/>
                <w:color w:val="7F8C8D"/>
                <w:sz w:val="23"/>
                <w:szCs w:val="23"/>
                <w:lang w:val="en-US" w:eastAsia="nl-NL"/>
              </w:rPr>
              <w:t xml:space="preserve">better </w:t>
            </w:r>
            <w:r>
              <w:rPr>
                <w:rFonts w:ascii="Helvetica" w:eastAsia="Times New Roman" w:hAnsi="Helvetica" w:cs="Helvetica"/>
                <w:color w:val="7F8C8D"/>
                <w:sz w:val="23"/>
                <w:szCs w:val="23"/>
                <w:lang w:val="en-US" w:eastAsia="nl-NL"/>
              </w:rPr>
              <w:t>sales results.</w:t>
            </w:r>
          </w:p>
          <w:p w:rsidR="005F5161" w:rsidRPr="005F5161" w:rsidRDefault="005F5161" w:rsidP="008E4327">
            <w:pPr>
              <w:spacing w:after="125"/>
              <w:jc w:val="center"/>
              <w:rPr>
                <w:rFonts w:ascii="Helvetica" w:eastAsia="Times New Roman" w:hAnsi="Helvetica" w:cs="Helvetica"/>
                <w:color w:val="7F8C8D"/>
                <w:sz w:val="23"/>
                <w:szCs w:val="23"/>
                <w:lang w:val="en-US" w:eastAsia="nl-NL"/>
              </w:rPr>
            </w:pPr>
          </w:p>
        </w:tc>
        <w:tc>
          <w:tcPr>
            <w:tcW w:w="4606" w:type="dxa"/>
          </w:tcPr>
          <w:p w:rsidR="005F5161" w:rsidRPr="00DD12E3" w:rsidRDefault="005F5161" w:rsidP="00E05BB8">
            <w:pPr>
              <w:numPr>
                <w:ilvl w:val="0"/>
                <w:numId w:val="1"/>
              </w:numPr>
              <w:spacing w:before="25" w:after="50" w:line="288" w:lineRule="atLeast"/>
              <w:textAlignment w:val="top"/>
              <w:outlineLvl w:val="2"/>
              <w:rPr>
                <w:rFonts w:ascii="Helvetica" w:eastAsia="Times New Roman" w:hAnsi="Helvetica" w:cs="Helvetica"/>
                <w:color w:val="2C3E50"/>
                <w:sz w:val="40"/>
                <w:szCs w:val="40"/>
                <w:lang w:val="en-US" w:eastAsia="nl-NL"/>
              </w:rPr>
            </w:pPr>
            <w:r w:rsidRPr="00DD12E3">
              <w:rPr>
                <w:rFonts w:ascii="Helvetica" w:eastAsia="Times New Roman" w:hAnsi="Helvetica" w:cs="Helvetica"/>
                <w:color w:val="2C3E50"/>
                <w:sz w:val="40"/>
                <w:szCs w:val="40"/>
                <w:lang w:val="en-US" w:eastAsia="nl-NL"/>
              </w:rPr>
              <w:t>In shop</w:t>
            </w:r>
          </w:p>
          <w:p w:rsidR="00476BEA" w:rsidRPr="00476BEA" w:rsidRDefault="00476BEA" w:rsidP="00476BEA">
            <w:pPr>
              <w:spacing w:after="125"/>
              <w:ind w:left="720"/>
              <w:textAlignment w:val="top"/>
              <w:rPr>
                <w:rFonts w:ascii="Helvetica" w:eastAsia="Times New Roman" w:hAnsi="Helvetica" w:cs="Helvetica"/>
                <w:color w:val="7F8C8D"/>
                <w:sz w:val="23"/>
                <w:szCs w:val="23"/>
                <w:lang w:val="en-US" w:eastAsia="nl-NL"/>
              </w:rPr>
            </w:pPr>
            <w:r w:rsidRPr="00476BEA">
              <w:rPr>
                <w:rFonts w:ascii="Helvetica" w:eastAsia="Times New Roman" w:hAnsi="Helvetica" w:cs="Helvetica"/>
                <w:color w:val="7F8C8D"/>
                <w:sz w:val="23"/>
                <w:szCs w:val="23"/>
                <w:lang w:val="en-US" w:eastAsia="nl-NL"/>
              </w:rPr>
              <w:t>Despite 76 percent of purchase decisions (and 60 percent of brand 'switch' decisions) being made impulsively at the shelf-edge, the power of the shelf-edge as a premium marketing tool can sometimes be underestimated.</w:t>
            </w:r>
          </w:p>
          <w:p w:rsidR="00476BEA" w:rsidRPr="00476BEA" w:rsidRDefault="00476BEA" w:rsidP="00476BEA">
            <w:pPr>
              <w:spacing w:after="125"/>
              <w:ind w:left="720"/>
              <w:textAlignment w:val="top"/>
              <w:rPr>
                <w:rFonts w:ascii="Helvetica" w:eastAsia="Times New Roman" w:hAnsi="Helvetica" w:cs="Helvetica"/>
                <w:color w:val="7F8C8D"/>
                <w:sz w:val="23"/>
                <w:szCs w:val="23"/>
                <w:lang w:val="en-US" w:eastAsia="nl-NL"/>
              </w:rPr>
            </w:pPr>
            <w:r w:rsidRPr="00476BEA">
              <w:rPr>
                <w:rFonts w:ascii="Helvetica" w:eastAsia="Times New Roman" w:hAnsi="Helvetica" w:cs="Helvetica"/>
                <w:color w:val="7F8C8D"/>
                <w:sz w:val="23"/>
                <w:szCs w:val="23"/>
                <w:lang w:val="en-US" w:eastAsia="nl-NL"/>
              </w:rPr>
              <w:t>Traditionally, static shelf-edges with paper-printed labels have been used only to fulfill one purpose – to inform customers of the price of goods.</w:t>
            </w:r>
          </w:p>
          <w:p w:rsidR="00476BEA" w:rsidRDefault="00476BEA" w:rsidP="00476BEA">
            <w:pPr>
              <w:spacing w:after="125"/>
              <w:ind w:left="720"/>
              <w:textAlignment w:val="top"/>
              <w:rPr>
                <w:rFonts w:ascii="Helvetica" w:eastAsia="Times New Roman" w:hAnsi="Helvetica" w:cs="Helvetica"/>
                <w:color w:val="7F8C8D"/>
                <w:sz w:val="23"/>
                <w:szCs w:val="23"/>
                <w:lang w:val="en-US" w:eastAsia="nl-NL"/>
              </w:rPr>
            </w:pPr>
            <w:r w:rsidRPr="00476BEA">
              <w:rPr>
                <w:rFonts w:ascii="Helvetica" w:eastAsia="Times New Roman" w:hAnsi="Helvetica" w:cs="Helvetica"/>
                <w:color w:val="7F8C8D"/>
                <w:sz w:val="23"/>
                <w:szCs w:val="23"/>
                <w:lang w:val="en-US" w:eastAsia="nl-NL"/>
              </w:rPr>
              <w:t>Fresh technologies such as electronic shelf-edge displays can be used not only to provide vital information, but also to provide a valuable, personalize</w:t>
            </w:r>
            <w:r>
              <w:rPr>
                <w:rFonts w:ascii="Helvetica" w:eastAsia="Times New Roman" w:hAnsi="Helvetica" w:cs="Helvetica"/>
                <w:color w:val="7F8C8D"/>
                <w:sz w:val="23"/>
                <w:szCs w:val="23"/>
                <w:lang w:val="en-US" w:eastAsia="nl-NL"/>
              </w:rPr>
              <w:t>d and truly seamless experience</w:t>
            </w:r>
            <w:r w:rsidRPr="00476BEA">
              <w:rPr>
                <w:rFonts w:ascii="Helvetica" w:eastAsia="Times New Roman" w:hAnsi="Helvetica" w:cs="Helvetica"/>
                <w:color w:val="7F8C8D"/>
                <w:sz w:val="23"/>
                <w:szCs w:val="23"/>
                <w:lang w:val="en-US" w:eastAsia="nl-NL"/>
              </w:rPr>
              <w:t xml:space="preserve"> for shoppers.</w:t>
            </w:r>
            <w:r w:rsidRPr="00476BEA">
              <w:rPr>
                <w:rFonts w:ascii="Helvetica" w:eastAsia="Times New Roman" w:hAnsi="Helvetica" w:cs="Helvetica"/>
                <w:color w:val="7F8C8D"/>
                <w:sz w:val="23"/>
                <w:szCs w:val="23"/>
                <w:lang w:val="en-US" w:eastAsia="nl-NL"/>
              </w:rPr>
              <w:t xml:space="preserve"> </w:t>
            </w:r>
          </w:p>
          <w:p w:rsidR="005F5161" w:rsidRPr="00E05BB8" w:rsidRDefault="00AF1455" w:rsidP="00476BEA">
            <w:pPr>
              <w:spacing w:after="125"/>
              <w:ind w:left="720"/>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We provide the consoles to play the information</w:t>
            </w:r>
            <w:r w:rsidRPr="00E05BB8">
              <w:rPr>
                <w:rFonts w:ascii="Helvetica" w:eastAsia="Times New Roman" w:hAnsi="Helvetica" w:cs="Helvetica"/>
                <w:color w:val="7F8C8D"/>
                <w:sz w:val="23"/>
                <w:szCs w:val="23"/>
                <w:lang w:val="en-US" w:eastAsia="nl-NL"/>
              </w:rPr>
              <w:t>.</w:t>
            </w:r>
            <w:r>
              <w:rPr>
                <w:rFonts w:ascii="Helvetica" w:eastAsia="Times New Roman" w:hAnsi="Helvetica" w:cs="Helvetica"/>
                <w:color w:val="7F8C8D"/>
                <w:sz w:val="23"/>
                <w:szCs w:val="23"/>
                <w:lang w:val="en-US" w:eastAsia="nl-NL"/>
              </w:rPr>
              <w:t xml:space="preserve"> T</w:t>
            </w:r>
            <w:r w:rsidR="005F5161" w:rsidRPr="00E05BB8">
              <w:rPr>
                <w:rFonts w:ascii="Helvetica" w:eastAsia="Times New Roman" w:hAnsi="Helvetica" w:cs="Helvetica"/>
                <w:color w:val="7F8C8D"/>
                <w:sz w:val="23"/>
                <w:szCs w:val="23"/>
                <w:lang w:val="en-US" w:eastAsia="nl-NL"/>
              </w:rPr>
              <w:t>ogether with you, your advertisers or your advertisement agency</w:t>
            </w:r>
            <w:r>
              <w:rPr>
                <w:rFonts w:ascii="Helvetica" w:eastAsia="Times New Roman" w:hAnsi="Helvetica" w:cs="Helvetica"/>
                <w:color w:val="7F8C8D"/>
                <w:sz w:val="23"/>
                <w:szCs w:val="23"/>
                <w:lang w:val="en-US" w:eastAsia="nl-NL"/>
              </w:rPr>
              <w:t>, we organize your life feed</w:t>
            </w:r>
            <w:r w:rsidRPr="00E05BB8">
              <w:rPr>
                <w:rFonts w:ascii="Helvetica" w:eastAsia="Times New Roman" w:hAnsi="Helvetica" w:cs="Helvetica"/>
                <w:color w:val="7F8C8D"/>
                <w:sz w:val="23"/>
                <w:szCs w:val="23"/>
                <w:lang w:val="en-US" w:eastAsia="nl-NL"/>
              </w:rPr>
              <w:t xml:space="preserve"> </w:t>
            </w:r>
            <w:r>
              <w:rPr>
                <w:rFonts w:ascii="Helvetica" w:eastAsia="Times New Roman" w:hAnsi="Helvetica" w:cs="Helvetica"/>
                <w:color w:val="7F8C8D"/>
                <w:sz w:val="23"/>
                <w:szCs w:val="23"/>
                <w:lang w:val="en-US" w:eastAsia="nl-NL"/>
              </w:rPr>
              <w:t>messages. Content control</w:t>
            </w:r>
            <w:r w:rsidR="0084194D">
              <w:rPr>
                <w:rFonts w:ascii="Helvetica" w:eastAsia="Times New Roman" w:hAnsi="Helvetica" w:cs="Helvetica"/>
                <w:color w:val="7F8C8D"/>
                <w:sz w:val="23"/>
                <w:szCs w:val="23"/>
                <w:lang w:val="en-US" w:eastAsia="nl-NL"/>
              </w:rPr>
              <w:t>, soft-</w:t>
            </w:r>
            <w:r>
              <w:rPr>
                <w:rFonts w:ascii="Helvetica" w:eastAsia="Times New Roman" w:hAnsi="Helvetica" w:cs="Helvetica"/>
                <w:color w:val="7F8C8D"/>
                <w:sz w:val="23"/>
                <w:szCs w:val="23"/>
                <w:lang w:val="en-US" w:eastAsia="nl-NL"/>
              </w:rPr>
              <w:t xml:space="preserve"> and hardware maintenance are part of the deal.</w:t>
            </w:r>
          </w:p>
          <w:p w:rsidR="005F5161" w:rsidRPr="005F5161" w:rsidRDefault="005F5161" w:rsidP="008E4327">
            <w:pPr>
              <w:spacing w:after="125"/>
              <w:jc w:val="center"/>
              <w:rPr>
                <w:rFonts w:ascii="Helvetica" w:eastAsia="Times New Roman" w:hAnsi="Helvetica" w:cs="Helvetica"/>
                <w:color w:val="7F8C8D"/>
                <w:sz w:val="23"/>
                <w:szCs w:val="23"/>
                <w:lang w:val="en-US" w:eastAsia="nl-NL"/>
              </w:rPr>
            </w:pPr>
          </w:p>
        </w:tc>
      </w:tr>
    </w:tbl>
    <w:p w:rsidR="00B07056" w:rsidRDefault="00B07056" w:rsidP="005F5161">
      <w:pPr>
        <w:spacing w:after="0" w:line="240" w:lineRule="auto"/>
        <w:ind w:left="720"/>
        <w:textAlignment w:val="top"/>
        <w:rPr>
          <w:rFonts w:ascii="Helvetica" w:eastAsia="Times New Roman" w:hAnsi="Helvetica" w:cs="Helvetica"/>
          <w:color w:val="7F8C8D"/>
          <w:sz w:val="18"/>
          <w:szCs w:val="18"/>
          <w:lang w:val="en-US" w:eastAsia="nl-NL"/>
        </w:rPr>
      </w:pPr>
    </w:p>
    <w:p w:rsidR="00B07056" w:rsidRDefault="00B07056">
      <w:pPr>
        <w:rPr>
          <w:rFonts w:ascii="Helvetica" w:eastAsia="Times New Roman" w:hAnsi="Helvetica" w:cs="Helvetica"/>
          <w:color w:val="7F8C8D"/>
          <w:sz w:val="18"/>
          <w:szCs w:val="18"/>
          <w:lang w:val="en-US" w:eastAsia="nl-NL"/>
        </w:rPr>
      </w:pPr>
      <w:r>
        <w:rPr>
          <w:rFonts w:ascii="Helvetica" w:eastAsia="Times New Roman" w:hAnsi="Helvetica" w:cs="Helvetica"/>
          <w:color w:val="7F8C8D"/>
          <w:sz w:val="18"/>
          <w:szCs w:val="18"/>
          <w:lang w:val="en-US" w:eastAsia="nl-NL"/>
        </w:rPr>
        <w:br w:type="page"/>
      </w:r>
    </w:p>
    <w:p w:rsidR="003E2CB3" w:rsidRDefault="006677C0" w:rsidP="003E2CB3">
      <w:pPr>
        <w:spacing w:after="125" w:line="240" w:lineRule="auto"/>
        <w:ind w:left="720"/>
        <w:jc w:val="center"/>
        <w:textAlignment w:val="top"/>
        <w:rPr>
          <w:rFonts w:ascii="Helvetica" w:eastAsia="Times New Roman" w:hAnsi="Helvetica" w:cs="Helvetica"/>
          <w:color w:val="7F8C8D"/>
          <w:sz w:val="23"/>
          <w:szCs w:val="23"/>
          <w:lang w:val="en-US" w:eastAsia="nl-NL"/>
        </w:rPr>
      </w:pPr>
      <w:r w:rsidRPr="003E2CB3">
        <w:rPr>
          <w:rFonts w:ascii="Helvetica" w:eastAsia="Times New Roman" w:hAnsi="Helvetica" w:cs="Helvetica"/>
          <w:color w:val="2C3E50"/>
          <w:kern w:val="36"/>
          <w:sz w:val="40"/>
          <w:szCs w:val="40"/>
          <w:lang w:val="en-US" w:eastAsia="nl-NL"/>
        </w:rPr>
        <w:lastRenderedPageBreak/>
        <w:t xml:space="preserve">Try </w:t>
      </w:r>
      <w:r w:rsidR="003E2CB3">
        <w:rPr>
          <w:rFonts w:ascii="Helvetica" w:eastAsia="Times New Roman" w:hAnsi="Helvetica" w:cs="Helvetica"/>
          <w:color w:val="2C3E50"/>
          <w:kern w:val="36"/>
          <w:sz w:val="40"/>
          <w:szCs w:val="40"/>
          <w:lang w:val="en-US" w:eastAsia="nl-NL"/>
        </w:rPr>
        <w:t xml:space="preserve">us </w:t>
      </w:r>
      <w:r w:rsidRPr="003E2CB3">
        <w:rPr>
          <w:rFonts w:ascii="Helvetica" w:eastAsia="Times New Roman" w:hAnsi="Helvetica" w:cs="Helvetica"/>
          <w:color w:val="2C3E50"/>
          <w:kern w:val="36"/>
          <w:sz w:val="40"/>
          <w:szCs w:val="40"/>
          <w:lang w:val="en-US" w:eastAsia="nl-NL"/>
        </w:rPr>
        <w:t>now...</w:t>
      </w:r>
      <w:r w:rsidR="00B07056" w:rsidRPr="003E2CB3">
        <w:rPr>
          <w:rFonts w:ascii="Helvetica" w:eastAsia="Times New Roman" w:hAnsi="Helvetica" w:cs="Helvetica"/>
          <w:color w:val="2C3E50"/>
          <w:kern w:val="36"/>
          <w:sz w:val="40"/>
          <w:szCs w:val="40"/>
          <w:lang w:val="en-US" w:eastAsia="nl-NL"/>
        </w:rPr>
        <w:t>if you dare</w:t>
      </w:r>
    </w:p>
    <w:p w:rsidR="005F5161" w:rsidRDefault="00B07056" w:rsidP="003E2CB3">
      <w:pPr>
        <w:spacing w:after="125" w:line="240" w:lineRule="auto"/>
        <w:ind w:left="720"/>
        <w:jc w:val="center"/>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w:t>
      </w:r>
      <w:proofErr w:type="spellStart"/>
      <w:r w:rsidR="003E2CB3">
        <w:rPr>
          <w:rFonts w:ascii="Helvetica" w:eastAsia="Times New Roman" w:hAnsi="Helvetica" w:cs="Helvetica"/>
          <w:color w:val="7F8C8D"/>
          <w:sz w:val="23"/>
          <w:szCs w:val="23"/>
          <w:lang w:val="en-US" w:eastAsia="nl-NL"/>
        </w:rPr>
        <w:t>tevens</w:t>
      </w:r>
      <w:proofErr w:type="spellEnd"/>
      <w:r w:rsidR="003E2CB3">
        <w:rPr>
          <w:rFonts w:ascii="Helvetica" w:eastAsia="Times New Roman" w:hAnsi="Helvetica" w:cs="Helvetica"/>
          <w:color w:val="7F8C8D"/>
          <w:sz w:val="23"/>
          <w:szCs w:val="23"/>
          <w:lang w:val="en-US" w:eastAsia="nl-NL"/>
        </w:rPr>
        <w:t xml:space="preserve"> via ‘</w:t>
      </w:r>
      <w:r>
        <w:rPr>
          <w:rFonts w:ascii="Helvetica" w:eastAsia="Times New Roman" w:hAnsi="Helvetica" w:cs="Helvetica"/>
          <w:color w:val="7F8C8D"/>
          <w:sz w:val="23"/>
          <w:szCs w:val="23"/>
          <w:lang w:val="en-US" w:eastAsia="nl-NL"/>
        </w:rPr>
        <w:t>c</w:t>
      </w:r>
      <w:r w:rsidRPr="00B07056">
        <w:rPr>
          <w:rFonts w:ascii="Helvetica" w:eastAsia="Times New Roman" w:hAnsi="Helvetica" w:cs="Helvetica"/>
          <w:color w:val="7F8C8D"/>
          <w:sz w:val="23"/>
          <w:szCs w:val="23"/>
          <w:lang w:val="en-US" w:eastAsia="nl-NL"/>
        </w:rPr>
        <w:t>all to action</w:t>
      </w:r>
      <w:r w:rsidR="003E2CB3">
        <w:rPr>
          <w:rFonts w:ascii="Helvetica" w:eastAsia="Times New Roman" w:hAnsi="Helvetica" w:cs="Helvetica"/>
          <w:color w:val="7F8C8D"/>
          <w:sz w:val="23"/>
          <w:szCs w:val="23"/>
          <w:lang w:val="en-US" w:eastAsia="nl-NL"/>
        </w:rPr>
        <w:t>’</w:t>
      </w:r>
      <w:r w:rsidRPr="00B07056">
        <w:rPr>
          <w:rFonts w:ascii="Helvetica" w:eastAsia="Times New Roman" w:hAnsi="Helvetica" w:cs="Helvetica"/>
          <w:color w:val="7F8C8D"/>
          <w:sz w:val="23"/>
          <w:szCs w:val="23"/>
          <w:lang w:val="en-US" w:eastAsia="nl-NL"/>
        </w:rPr>
        <w:t xml:space="preserve"> button</w:t>
      </w:r>
      <w:r>
        <w:rPr>
          <w:rFonts w:ascii="Helvetica" w:eastAsia="Times New Roman" w:hAnsi="Helvetica" w:cs="Helvetica"/>
          <w:color w:val="7F8C8D"/>
          <w:sz w:val="23"/>
          <w:szCs w:val="23"/>
          <w:lang w:val="en-US" w:eastAsia="nl-NL"/>
        </w:rPr>
        <w:t>)</w:t>
      </w:r>
    </w:p>
    <w:p w:rsidR="00B07056" w:rsidRDefault="00B07056" w:rsidP="00B07056">
      <w:pPr>
        <w:spacing w:after="125" w:line="240" w:lineRule="auto"/>
        <w:ind w:left="720"/>
        <w:textAlignment w:val="top"/>
        <w:rPr>
          <w:rFonts w:ascii="Helvetica" w:eastAsia="Times New Roman" w:hAnsi="Helvetica" w:cs="Helvetica"/>
          <w:color w:val="7F8C8D"/>
          <w:sz w:val="23"/>
          <w:szCs w:val="23"/>
          <w:lang w:val="en-US" w:eastAsia="nl-NL"/>
        </w:rPr>
      </w:pPr>
    </w:p>
    <w:p w:rsidR="00B07056" w:rsidRDefault="00B07056" w:rsidP="00614CC2">
      <w:pPr>
        <w:spacing w:after="125" w:line="240" w:lineRule="auto"/>
        <w:ind w:left="720"/>
        <w:jc w:val="center"/>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So </w:t>
      </w:r>
      <w:r w:rsidR="006677C0">
        <w:rPr>
          <w:rFonts w:ascii="Helvetica" w:eastAsia="Times New Roman" w:hAnsi="Helvetica" w:cs="Helvetica"/>
          <w:color w:val="7F8C8D"/>
          <w:sz w:val="23"/>
          <w:szCs w:val="23"/>
          <w:lang w:val="en-US" w:eastAsia="nl-NL"/>
        </w:rPr>
        <w:t xml:space="preserve">in </w:t>
      </w:r>
      <w:r w:rsidR="003E2CB3">
        <w:rPr>
          <w:rFonts w:ascii="Helvetica" w:eastAsia="Times New Roman" w:hAnsi="Helvetica" w:cs="Helvetica"/>
          <w:color w:val="7F8C8D"/>
          <w:sz w:val="23"/>
          <w:szCs w:val="23"/>
          <w:lang w:val="en-US" w:eastAsia="nl-NL"/>
        </w:rPr>
        <w:t xml:space="preserve">a nutshell </w:t>
      </w:r>
      <w:proofErr w:type="spellStart"/>
      <w:r w:rsidR="003E2CB3">
        <w:rPr>
          <w:rFonts w:ascii="Helvetica" w:eastAsia="Times New Roman" w:hAnsi="Helvetica" w:cs="Helvetica"/>
          <w:color w:val="7F8C8D"/>
          <w:sz w:val="23"/>
          <w:szCs w:val="23"/>
          <w:lang w:val="en-US" w:eastAsia="nl-NL"/>
        </w:rPr>
        <w:t>MovingMessage</w:t>
      </w:r>
      <w:proofErr w:type="spellEnd"/>
      <w:r w:rsidR="003E2CB3">
        <w:rPr>
          <w:rFonts w:ascii="Helvetica" w:eastAsia="Times New Roman" w:hAnsi="Helvetica" w:cs="Helvetica"/>
          <w:color w:val="7F8C8D"/>
          <w:sz w:val="23"/>
          <w:szCs w:val="23"/>
          <w:lang w:val="en-US" w:eastAsia="nl-NL"/>
        </w:rPr>
        <w:t xml:space="preserve"> delivers</w:t>
      </w:r>
      <w:r>
        <w:rPr>
          <w:rFonts w:ascii="Helvetica" w:eastAsia="Times New Roman" w:hAnsi="Helvetica" w:cs="Helvetica"/>
          <w:color w:val="7F8C8D"/>
          <w:sz w:val="23"/>
          <w:szCs w:val="23"/>
          <w:lang w:val="en-US" w:eastAsia="nl-NL"/>
        </w:rPr>
        <w:t>:</w:t>
      </w:r>
    </w:p>
    <w:tbl>
      <w:tblPr>
        <w:tblStyle w:val="Tabelraster"/>
        <w:tblW w:w="0" w:type="auto"/>
        <w:tblInd w:w="-34" w:type="dxa"/>
        <w:tblLook w:val="04A0"/>
      </w:tblPr>
      <w:tblGrid>
        <w:gridCol w:w="4678"/>
        <w:gridCol w:w="4644"/>
      </w:tblGrid>
      <w:tr w:rsidR="00DE2BA0" w:rsidTr="00DE2BA0">
        <w:tc>
          <w:tcPr>
            <w:tcW w:w="4678" w:type="dxa"/>
          </w:tcPr>
          <w:p w:rsidR="00DE2BA0" w:rsidRDefault="00DE2BA0" w:rsidP="00DE2BA0">
            <w:pPr>
              <w:pStyle w:val="Lijstalinea"/>
              <w:spacing w:after="125"/>
              <w:ind w:left="1440"/>
              <w:textAlignment w:val="top"/>
              <w:rPr>
                <w:rFonts w:ascii="Helvetica" w:eastAsia="Times New Roman" w:hAnsi="Helvetica" w:cs="Helvetica"/>
                <w:color w:val="7F8C8D"/>
                <w:sz w:val="23"/>
                <w:szCs w:val="23"/>
                <w:lang w:val="en-US" w:eastAsia="nl-NL"/>
              </w:rPr>
            </w:pPr>
          </w:p>
          <w:p w:rsidR="000A1D88" w:rsidRDefault="00DE2BA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Digital </w:t>
            </w:r>
            <w:r w:rsidR="006677C0">
              <w:rPr>
                <w:rFonts w:ascii="Helvetica" w:eastAsia="Times New Roman" w:hAnsi="Helvetica" w:cs="Helvetica"/>
                <w:color w:val="7F8C8D"/>
                <w:sz w:val="23"/>
                <w:szCs w:val="23"/>
                <w:lang w:val="en-US" w:eastAsia="nl-NL"/>
              </w:rPr>
              <w:t xml:space="preserve">ultra light robust </w:t>
            </w:r>
            <w:r>
              <w:rPr>
                <w:rFonts w:ascii="Helvetica" w:eastAsia="Times New Roman" w:hAnsi="Helvetica" w:cs="Helvetica"/>
                <w:color w:val="7F8C8D"/>
                <w:sz w:val="23"/>
                <w:szCs w:val="23"/>
                <w:lang w:val="en-US" w:eastAsia="nl-NL"/>
              </w:rPr>
              <w:t>screens</w:t>
            </w:r>
          </w:p>
          <w:p w:rsidR="00DE2BA0" w:rsidRDefault="000A1D88"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All kinds of shapes and sizes</w:t>
            </w:r>
            <w:r w:rsidR="00DE2BA0">
              <w:rPr>
                <w:rFonts w:ascii="Helvetica" w:eastAsia="Times New Roman" w:hAnsi="Helvetica" w:cs="Helvetica"/>
                <w:color w:val="7F8C8D"/>
                <w:sz w:val="23"/>
                <w:szCs w:val="23"/>
                <w:lang w:val="en-US" w:eastAsia="nl-NL"/>
              </w:rPr>
              <w:t xml:space="preserve"> </w:t>
            </w:r>
          </w:p>
          <w:p w:rsidR="00DE2BA0" w:rsidRDefault="00DE2BA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sidRPr="00DE2BA0">
              <w:rPr>
                <w:rFonts w:ascii="Helvetica" w:eastAsia="Times New Roman" w:hAnsi="Helvetica" w:cs="Helvetica"/>
                <w:color w:val="7F8C8D"/>
                <w:sz w:val="23"/>
                <w:szCs w:val="23"/>
                <w:lang w:val="en-US" w:eastAsia="nl-NL"/>
              </w:rPr>
              <w:t xml:space="preserve">Indoor </w:t>
            </w:r>
            <w:r w:rsidR="006677C0">
              <w:rPr>
                <w:rFonts w:ascii="Helvetica" w:eastAsia="Times New Roman" w:hAnsi="Helvetica" w:cs="Helvetica"/>
                <w:color w:val="7F8C8D"/>
                <w:sz w:val="23"/>
                <w:szCs w:val="23"/>
                <w:lang w:val="en-US" w:eastAsia="nl-NL"/>
              </w:rPr>
              <w:t xml:space="preserve">and </w:t>
            </w:r>
            <w:r w:rsidR="006677C0" w:rsidRPr="00DE2BA0">
              <w:rPr>
                <w:rFonts w:ascii="Helvetica" w:eastAsia="Times New Roman" w:hAnsi="Helvetica" w:cs="Helvetica"/>
                <w:color w:val="7F8C8D"/>
                <w:sz w:val="23"/>
                <w:szCs w:val="23"/>
                <w:lang w:val="en-US" w:eastAsia="nl-NL"/>
              </w:rPr>
              <w:t xml:space="preserve">Outdoor </w:t>
            </w:r>
            <w:r w:rsidR="006677C0">
              <w:rPr>
                <w:rFonts w:ascii="Helvetica" w:eastAsia="Times New Roman" w:hAnsi="Helvetica" w:cs="Helvetica"/>
                <w:color w:val="7F8C8D"/>
                <w:sz w:val="23"/>
                <w:szCs w:val="23"/>
                <w:lang w:val="en-US" w:eastAsia="nl-NL"/>
              </w:rPr>
              <w:t>proof</w:t>
            </w:r>
          </w:p>
          <w:p w:rsidR="00DE2BA0" w:rsidRDefault="00DE2BA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sidRPr="00DE2BA0">
              <w:rPr>
                <w:rFonts w:ascii="Helvetica" w:eastAsia="Times New Roman" w:hAnsi="Helvetica" w:cs="Helvetica"/>
                <w:color w:val="7F8C8D"/>
                <w:sz w:val="23"/>
                <w:szCs w:val="23"/>
                <w:lang w:val="en-US" w:eastAsia="nl-NL"/>
              </w:rPr>
              <w:t>Associated hardware and software</w:t>
            </w:r>
          </w:p>
          <w:p w:rsidR="00DE2BA0" w:rsidRDefault="006677C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Technical</w:t>
            </w:r>
            <w:r w:rsidR="00D56697">
              <w:rPr>
                <w:rFonts w:ascii="Helvetica" w:eastAsia="Times New Roman" w:hAnsi="Helvetica" w:cs="Helvetica"/>
                <w:color w:val="7F8C8D"/>
                <w:sz w:val="23"/>
                <w:szCs w:val="23"/>
                <w:lang w:val="en-US" w:eastAsia="nl-NL"/>
              </w:rPr>
              <w:t xml:space="preserve"> construction support</w:t>
            </w:r>
          </w:p>
          <w:p w:rsidR="00DE2BA0" w:rsidRDefault="00D56697"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Installation, maintenance, </w:t>
            </w:r>
            <w:r w:rsidR="00DE2BA0">
              <w:rPr>
                <w:rFonts w:ascii="Helvetica" w:eastAsia="Times New Roman" w:hAnsi="Helvetica" w:cs="Helvetica"/>
                <w:color w:val="7F8C8D"/>
                <w:sz w:val="23"/>
                <w:szCs w:val="23"/>
                <w:lang w:val="en-US" w:eastAsia="nl-NL"/>
              </w:rPr>
              <w:t>repair</w:t>
            </w:r>
          </w:p>
          <w:p w:rsidR="00DE2BA0" w:rsidRDefault="006677C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Content media control</w:t>
            </w:r>
          </w:p>
          <w:p w:rsidR="006677C0" w:rsidRDefault="006677C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Advertisement management</w:t>
            </w:r>
          </w:p>
          <w:p w:rsidR="00A4591C" w:rsidRDefault="00A4591C"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Legal </w:t>
            </w:r>
            <w:r w:rsidR="00A62A02">
              <w:rPr>
                <w:rFonts w:ascii="Helvetica" w:eastAsia="Times New Roman" w:hAnsi="Helvetica" w:cs="Helvetica"/>
                <w:color w:val="7F8C8D"/>
                <w:sz w:val="23"/>
                <w:szCs w:val="23"/>
                <w:lang w:val="en-US" w:eastAsia="nl-NL"/>
              </w:rPr>
              <w:t xml:space="preserve">&amp; </w:t>
            </w:r>
            <w:r>
              <w:rPr>
                <w:rFonts w:ascii="Helvetica" w:eastAsia="Times New Roman" w:hAnsi="Helvetica" w:cs="Helvetica"/>
                <w:color w:val="7F8C8D"/>
                <w:sz w:val="23"/>
                <w:szCs w:val="23"/>
                <w:lang w:val="en-US" w:eastAsia="nl-NL"/>
              </w:rPr>
              <w:t xml:space="preserve">regulatory </w:t>
            </w:r>
            <w:r w:rsidR="00A62A02">
              <w:rPr>
                <w:rFonts w:ascii="Helvetica" w:eastAsia="Times New Roman" w:hAnsi="Helvetica" w:cs="Helvetica"/>
                <w:color w:val="7F8C8D"/>
                <w:sz w:val="23"/>
                <w:szCs w:val="23"/>
                <w:lang w:val="en-US" w:eastAsia="nl-NL"/>
              </w:rPr>
              <w:t xml:space="preserve">terms </w:t>
            </w:r>
            <w:r w:rsidR="000A1D88">
              <w:rPr>
                <w:rFonts w:ascii="Helvetica" w:eastAsia="Times New Roman" w:hAnsi="Helvetica" w:cs="Helvetica"/>
                <w:color w:val="7F8C8D"/>
                <w:sz w:val="23"/>
                <w:szCs w:val="23"/>
                <w:lang w:val="en-US" w:eastAsia="nl-NL"/>
              </w:rPr>
              <w:t>alignment</w:t>
            </w:r>
          </w:p>
          <w:p w:rsidR="00A4591C" w:rsidRPr="00A4591C" w:rsidRDefault="00AB723B" w:rsidP="00A4591C">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Product and brand </w:t>
            </w:r>
            <w:r w:rsidR="003E2CB3">
              <w:rPr>
                <w:rFonts w:ascii="Helvetica" w:eastAsia="Times New Roman" w:hAnsi="Helvetica" w:cs="Helvetica"/>
                <w:color w:val="7F8C8D"/>
                <w:sz w:val="23"/>
                <w:szCs w:val="23"/>
                <w:lang w:val="en-US" w:eastAsia="nl-NL"/>
              </w:rPr>
              <w:t>independent</w:t>
            </w:r>
          </w:p>
          <w:p w:rsidR="00614CC2" w:rsidRPr="00614CC2" w:rsidRDefault="00614CC2" w:rsidP="00614CC2">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O</w:t>
            </w:r>
            <w:r w:rsidRPr="00614CC2">
              <w:rPr>
                <w:rFonts w:ascii="Helvetica" w:eastAsia="Times New Roman" w:hAnsi="Helvetica" w:cs="Helvetica"/>
                <w:color w:val="7F8C8D"/>
                <w:sz w:val="23"/>
                <w:szCs w:val="23"/>
                <w:lang w:val="en-US" w:eastAsia="nl-NL"/>
              </w:rPr>
              <w:t xml:space="preserve">n top of new developments </w:t>
            </w:r>
          </w:p>
          <w:p w:rsidR="00DE2BA0" w:rsidRDefault="00DE2BA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Once off </w:t>
            </w:r>
            <w:r w:rsidR="006677C0">
              <w:rPr>
                <w:rFonts w:ascii="Helvetica" w:eastAsia="Times New Roman" w:hAnsi="Helvetica" w:cs="Helvetica"/>
                <w:color w:val="7F8C8D"/>
                <w:sz w:val="23"/>
                <w:szCs w:val="23"/>
                <w:lang w:val="en-US" w:eastAsia="nl-NL"/>
              </w:rPr>
              <w:t>or SLA priced</w:t>
            </w:r>
          </w:p>
          <w:p w:rsidR="00DE2BA0" w:rsidRPr="00DE2BA0" w:rsidRDefault="006677C0" w:rsidP="00DE2BA0">
            <w:pPr>
              <w:pStyle w:val="Lijstalinea"/>
              <w:numPr>
                <w:ilvl w:val="0"/>
                <w:numId w:val="4"/>
              </w:numPr>
              <w:spacing w:after="125"/>
              <w:ind w:left="885" w:hanging="284"/>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 xml:space="preserve">High value for </w:t>
            </w:r>
            <w:r w:rsidR="003E2CB3">
              <w:rPr>
                <w:rFonts w:ascii="Helvetica" w:eastAsia="Times New Roman" w:hAnsi="Helvetica" w:cs="Helvetica"/>
                <w:color w:val="7F8C8D"/>
                <w:sz w:val="23"/>
                <w:szCs w:val="23"/>
                <w:lang w:val="en-US" w:eastAsia="nl-NL"/>
              </w:rPr>
              <w:t xml:space="preserve">small </w:t>
            </w:r>
            <w:r>
              <w:rPr>
                <w:rFonts w:ascii="Helvetica" w:eastAsia="Times New Roman" w:hAnsi="Helvetica" w:cs="Helvetica"/>
                <w:color w:val="7F8C8D"/>
                <w:sz w:val="23"/>
                <w:szCs w:val="23"/>
                <w:lang w:val="en-US" w:eastAsia="nl-NL"/>
              </w:rPr>
              <w:t>money</w:t>
            </w:r>
          </w:p>
          <w:p w:rsidR="00DE2BA0" w:rsidRDefault="00DE2BA0" w:rsidP="00B07056">
            <w:pPr>
              <w:spacing w:after="125"/>
              <w:textAlignment w:val="top"/>
              <w:rPr>
                <w:rFonts w:ascii="Helvetica" w:eastAsia="Times New Roman" w:hAnsi="Helvetica" w:cs="Helvetica"/>
                <w:color w:val="7F8C8D"/>
                <w:sz w:val="23"/>
                <w:szCs w:val="23"/>
                <w:lang w:val="en-US" w:eastAsia="nl-NL"/>
              </w:rPr>
            </w:pPr>
          </w:p>
        </w:tc>
        <w:tc>
          <w:tcPr>
            <w:tcW w:w="4644" w:type="dxa"/>
          </w:tcPr>
          <w:p w:rsidR="00DE2BA0" w:rsidRDefault="00DE2BA0" w:rsidP="00DE2BA0">
            <w:pPr>
              <w:pStyle w:val="Lijstalinea"/>
              <w:spacing w:after="125"/>
              <w:ind w:left="1440"/>
              <w:textAlignment w:val="top"/>
              <w:rPr>
                <w:rFonts w:ascii="Helvetica" w:eastAsia="Times New Roman" w:hAnsi="Helvetica" w:cs="Helvetica"/>
                <w:color w:val="7F8C8D"/>
                <w:sz w:val="23"/>
                <w:szCs w:val="23"/>
                <w:lang w:val="en-US" w:eastAsia="nl-NL"/>
              </w:rPr>
            </w:pPr>
          </w:p>
          <w:p w:rsidR="00614CC2" w:rsidRDefault="00DE2BA0" w:rsidP="006677C0">
            <w:pPr>
              <w:spacing w:after="125"/>
              <w:ind w:left="720"/>
              <w:jc w:val="center"/>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Your alleged impossible</w:t>
            </w:r>
            <w:r w:rsidR="006677C0">
              <w:rPr>
                <w:rFonts w:ascii="Helvetica" w:eastAsia="Times New Roman" w:hAnsi="Helvetica" w:cs="Helvetica"/>
                <w:color w:val="7F8C8D"/>
                <w:sz w:val="23"/>
                <w:szCs w:val="23"/>
                <w:lang w:val="en-US" w:eastAsia="nl-NL"/>
              </w:rPr>
              <w:t xml:space="preserve"> demand forms our challenge</w:t>
            </w:r>
            <w:r w:rsidR="00614CC2">
              <w:rPr>
                <w:rFonts w:ascii="Helvetica" w:eastAsia="Times New Roman" w:hAnsi="Helvetica" w:cs="Helvetica"/>
                <w:color w:val="7F8C8D"/>
                <w:sz w:val="23"/>
                <w:szCs w:val="23"/>
                <w:lang w:val="en-US" w:eastAsia="nl-NL"/>
              </w:rPr>
              <w:t>. We</w:t>
            </w:r>
            <w:r w:rsidR="006677C0">
              <w:rPr>
                <w:rFonts w:ascii="Helvetica" w:eastAsia="Times New Roman" w:hAnsi="Helvetica" w:cs="Helvetica"/>
                <w:color w:val="7F8C8D"/>
                <w:sz w:val="23"/>
                <w:szCs w:val="23"/>
                <w:lang w:val="en-US" w:eastAsia="nl-NL"/>
              </w:rPr>
              <w:t xml:space="preserve"> deliver</w:t>
            </w:r>
            <w:r>
              <w:rPr>
                <w:rFonts w:ascii="Helvetica" w:eastAsia="Times New Roman" w:hAnsi="Helvetica" w:cs="Helvetica"/>
                <w:color w:val="7F8C8D"/>
                <w:sz w:val="23"/>
                <w:szCs w:val="23"/>
                <w:lang w:val="en-US" w:eastAsia="nl-NL"/>
              </w:rPr>
              <w:t xml:space="preserve">  </w:t>
            </w:r>
            <w:r w:rsidR="006677C0">
              <w:rPr>
                <w:rFonts w:ascii="Helvetica" w:eastAsia="Times New Roman" w:hAnsi="Helvetica" w:cs="Helvetica"/>
                <w:color w:val="7F8C8D"/>
                <w:sz w:val="23"/>
                <w:szCs w:val="23"/>
                <w:lang w:val="en-US" w:eastAsia="nl-NL"/>
              </w:rPr>
              <w:t xml:space="preserve">tailor-made to your </w:t>
            </w:r>
            <w:r w:rsidR="00614CC2">
              <w:rPr>
                <w:rFonts w:ascii="Helvetica" w:eastAsia="Times New Roman" w:hAnsi="Helvetica" w:cs="Helvetica"/>
                <w:color w:val="7F8C8D"/>
                <w:sz w:val="23"/>
                <w:szCs w:val="23"/>
                <w:lang w:val="en-US" w:eastAsia="nl-NL"/>
              </w:rPr>
              <w:t>comfort.</w:t>
            </w:r>
            <w:r w:rsidR="00614CC2">
              <w:rPr>
                <w:rFonts w:ascii="Helvetica" w:eastAsia="Times New Roman" w:hAnsi="Helvetica" w:cs="Helvetica"/>
                <w:noProof/>
                <w:color w:val="7F8C8D"/>
                <w:sz w:val="23"/>
                <w:szCs w:val="23"/>
                <w:lang w:eastAsia="nl-NL"/>
              </w:rPr>
              <w:drawing>
                <wp:inline distT="0" distB="0" distL="0" distR="0">
                  <wp:extent cx="1455089" cy="878956"/>
                  <wp:effectExtent l="0" t="0" r="0" b="0"/>
                  <wp:docPr id="1" name="Afbeelding 0" descr="400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dpiLogo.png"/>
                          <pic:cNvPicPr/>
                        </pic:nvPicPr>
                        <pic:blipFill>
                          <a:blip r:embed="rId5" cstate="print"/>
                          <a:stretch>
                            <a:fillRect/>
                          </a:stretch>
                        </pic:blipFill>
                        <pic:spPr>
                          <a:xfrm>
                            <a:off x="0" y="0"/>
                            <a:ext cx="1456094" cy="879563"/>
                          </a:xfrm>
                          <a:prstGeom prst="rect">
                            <a:avLst/>
                          </a:prstGeom>
                        </pic:spPr>
                      </pic:pic>
                    </a:graphicData>
                  </a:graphic>
                </wp:inline>
              </w:drawing>
            </w:r>
          </w:p>
          <w:p w:rsidR="00614CC2" w:rsidRDefault="00614CC2" w:rsidP="006677C0">
            <w:pPr>
              <w:spacing w:after="125"/>
              <w:ind w:left="720"/>
              <w:jc w:val="center"/>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Call us or we call you…</w:t>
            </w:r>
          </w:p>
          <w:p w:rsidR="00A4591C" w:rsidRDefault="003E2CB3" w:rsidP="006677C0">
            <w:pPr>
              <w:spacing w:after="125"/>
              <w:ind w:left="720"/>
              <w:jc w:val="center"/>
              <w:textAlignment w:val="top"/>
              <w:rPr>
                <w:rFonts w:ascii="Helvetica" w:eastAsia="Times New Roman" w:hAnsi="Helvetica" w:cs="Helvetica"/>
                <w:color w:val="7F8C8D"/>
                <w:sz w:val="23"/>
                <w:szCs w:val="23"/>
                <w:lang w:val="en-US" w:eastAsia="nl-NL"/>
              </w:rPr>
            </w:pPr>
            <w:r>
              <w:rPr>
                <w:rFonts w:ascii="Helvetica" w:eastAsia="Times New Roman" w:hAnsi="Helvetica" w:cs="Helvetica"/>
                <w:color w:val="7F8C8D"/>
                <w:sz w:val="23"/>
                <w:szCs w:val="23"/>
                <w:lang w:val="en-US" w:eastAsia="nl-NL"/>
              </w:rPr>
              <w:t>S</w:t>
            </w:r>
            <w:r w:rsidR="00A4591C">
              <w:rPr>
                <w:rFonts w:ascii="Helvetica" w:eastAsia="Times New Roman" w:hAnsi="Helvetica" w:cs="Helvetica"/>
                <w:color w:val="7F8C8D"/>
                <w:sz w:val="23"/>
                <w:szCs w:val="23"/>
                <w:lang w:val="en-US" w:eastAsia="nl-NL"/>
              </w:rPr>
              <w:t>ee our contact details</w:t>
            </w:r>
            <w:r>
              <w:rPr>
                <w:rFonts w:ascii="Helvetica" w:eastAsia="Times New Roman" w:hAnsi="Helvetica" w:cs="Helvetica"/>
                <w:color w:val="7F8C8D"/>
                <w:sz w:val="23"/>
                <w:szCs w:val="23"/>
                <w:lang w:val="en-US" w:eastAsia="nl-NL"/>
              </w:rPr>
              <w:t xml:space="preserve"> below</w:t>
            </w:r>
            <w:r w:rsidR="00A4591C">
              <w:rPr>
                <w:rFonts w:ascii="Helvetica" w:eastAsia="Times New Roman" w:hAnsi="Helvetica" w:cs="Helvetica"/>
                <w:color w:val="7F8C8D"/>
                <w:sz w:val="23"/>
                <w:szCs w:val="23"/>
                <w:lang w:val="en-US" w:eastAsia="nl-NL"/>
              </w:rPr>
              <w:t xml:space="preserve">. </w:t>
            </w:r>
          </w:p>
          <w:p w:rsidR="00DE2BA0" w:rsidRPr="00DE2BA0" w:rsidRDefault="00DE2BA0" w:rsidP="00DE2BA0">
            <w:pPr>
              <w:spacing w:after="125"/>
              <w:ind w:left="720"/>
              <w:jc w:val="center"/>
              <w:textAlignment w:val="top"/>
              <w:rPr>
                <w:rFonts w:ascii="Helvetica" w:eastAsia="Times New Roman" w:hAnsi="Helvetica" w:cs="Helvetica"/>
                <w:color w:val="7F8C8D"/>
                <w:sz w:val="23"/>
                <w:szCs w:val="23"/>
                <w:lang w:val="en-US" w:eastAsia="nl-NL"/>
              </w:rPr>
            </w:pPr>
          </w:p>
        </w:tc>
      </w:tr>
    </w:tbl>
    <w:p w:rsidR="00CF3F16" w:rsidRPr="00DE2BA0" w:rsidRDefault="00CF3F16" w:rsidP="00DE2BA0">
      <w:pPr>
        <w:pStyle w:val="Lijstalinea"/>
        <w:spacing w:after="125" w:line="240" w:lineRule="auto"/>
        <w:ind w:left="1440"/>
        <w:textAlignment w:val="top"/>
        <w:rPr>
          <w:rFonts w:ascii="Helvetica" w:eastAsia="Times New Roman" w:hAnsi="Helvetica" w:cs="Helvetica"/>
          <w:color w:val="7F8C8D"/>
          <w:sz w:val="23"/>
          <w:szCs w:val="23"/>
          <w:lang w:val="en-US" w:eastAsia="nl-NL"/>
        </w:rPr>
      </w:pPr>
    </w:p>
    <w:p w:rsidR="00B07056" w:rsidRPr="005F5161" w:rsidRDefault="00B07056" w:rsidP="00B07056">
      <w:pPr>
        <w:spacing w:after="125" w:line="240" w:lineRule="auto"/>
        <w:ind w:left="720"/>
        <w:textAlignment w:val="top"/>
        <w:rPr>
          <w:rFonts w:ascii="Helvetica" w:eastAsia="Times New Roman" w:hAnsi="Helvetica" w:cs="Helvetica"/>
          <w:color w:val="7F8C8D"/>
          <w:sz w:val="23"/>
          <w:szCs w:val="23"/>
          <w:lang w:val="en-US" w:eastAsia="nl-NL"/>
        </w:rPr>
      </w:pPr>
    </w:p>
    <w:p w:rsidR="00555B53" w:rsidRDefault="00A4591C">
      <w:pPr>
        <w:rPr>
          <w:lang w:val="en-US"/>
        </w:rPr>
      </w:pPr>
      <w:r>
        <w:rPr>
          <w:lang w:val="en-US"/>
        </w:rPr>
        <w:t>Terms of use</w:t>
      </w:r>
    </w:p>
    <w:p w:rsidR="00614CC2" w:rsidRPr="005F5161" w:rsidRDefault="00A4591C">
      <w:pPr>
        <w:rPr>
          <w:lang w:val="en-US"/>
        </w:rPr>
      </w:pPr>
      <w:r>
        <w:rPr>
          <w:lang w:val="en-US"/>
        </w:rPr>
        <w:t>Privacy policy</w:t>
      </w:r>
    </w:p>
    <w:sectPr w:rsidR="00614CC2" w:rsidRPr="005F5161" w:rsidSect="00F556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53B0"/>
      </v:shape>
    </w:pict>
  </w:numPicBullet>
  <w:abstractNum w:abstractNumId="0">
    <w:nsid w:val="06103D1C"/>
    <w:multiLevelType w:val="multilevel"/>
    <w:tmpl w:val="27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8423B"/>
    <w:multiLevelType w:val="hybridMultilevel"/>
    <w:tmpl w:val="1A36CCC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3E8F2796"/>
    <w:multiLevelType w:val="multilevel"/>
    <w:tmpl w:val="A5D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B2678"/>
    <w:multiLevelType w:val="multilevel"/>
    <w:tmpl w:val="0E26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08"/>
  <w:hyphenationZone w:val="425"/>
  <w:characterSpacingControl w:val="doNotCompress"/>
  <w:compat/>
  <w:rsids>
    <w:rsidRoot w:val="005F5161"/>
    <w:rsid w:val="0005785B"/>
    <w:rsid w:val="00091FF7"/>
    <w:rsid w:val="000A1D88"/>
    <w:rsid w:val="000D6623"/>
    <w:rsid w:val="00100ADC"/>
    <w:rsid w:val="00103280"/>
    <w:rsid w:val="0016571C"/>
    <w:rsid w:val="001B2F8B"/>
    <w:rsid w:val="00211C1A"/>
    <w:rsid w:val="00276E4A"/>
    <w:rsid w:val="002B16E1"/>
    <w:rsid w:val="003706AE"/>
    <w:rsid w:val="003E17AF"/>
    <w:rsid w:val="003E2CB3"/>
    <w:rsid w:val="00476BEA"/>
    <w:rsid w:val="004F2575"/>
    <w:rsid w:val="00503D3E"/>
    <w:rsid w:val="00521E78"/>
    <w:rsid w:val="005222F1"/>
    <w:rsid w:val="005F5161"/>
    <w:rsid w:val="00612D2B"/>
    <w:rsid w:val="00614CC2"/>
    <w:rsid w:val="00660EE4"/>
    <w:rsid w:val="006677C0"/>
    <w:rsid w:val="006B395E"/>
    <w:rsid w:val="00787C89"/>
    <w:rsid w:val="007B213E"/>
    <w:rsid w:val="008400B6"/>
    <w:rsid w:val="0084194D"/>
    <w:rsid w:val="00847B99"/>
    <w:rsid w:val="00997205"/>
    <w:rsid w:val="009A0B99"/>
    <w:rsid w:val="009F0831"/>
    <w:rsid w:val="00A4591C"/>
    <w:rsid w:val="00A62A02"/>
    <w:rsid w:val="00AB723B"/>
    <w:rsid w:val="00AE2098"/>
    <w:rsid w:val="00AF1455"/>
    <w:rsid w:val="00B07056"/>
    <w:rsid w:val="00B13F95"/>
    <w:rsid w:val="00B8574F"/>
    <w:rsid w:val="00B9086A"/>
    <w:rsid w:val="00BF3F5D"/>
    <w:rsid w:val="00C62546"/>
    <w:rsid w:val="00CA2686"/>
    <w:rsid w:val="00CF3F16"/>
    <w:rsid w:val="00D56697"/>
    <w:rsid w:val="00D9474A"/>
    <w:rsid w:val="00DB3ED6"/>
    <w:rsid w:val="00DD12E3"/>
    <w:rsid w:val="00DE2BA0"/>
    <w:rsid w:val="00E05BB8"/>
    <w:rsid w:val="00E1788A"/>
    <w:rsid w:val="00E77F26"/>
    <w:rsid w:val="00EA58FF"/>
    <w:rsid w:val="00EC623D"/>
    <w:rsid w:val="00F43D82"/>
    <w:rsid w:val="00F55667"/>
    <w:rsid w:val="00F830B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22F1"/>
  </w:style>
  <w:style w:type="paragraph" w:styleId="Kop1">
    <w:name w:val="heading 1"/>
    <w:basedOn w:val="Standaard"/>
    <w:link w:val="Kop1Char"/>
    <w:uiPriority w:val="9"/>
    <w:qFormat/>
    <w:rsid w:val="005F51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5F516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22F1"/>
    <w:pPr>
      <w:ind w:left="720"/>
      <w:contextualSpacing/>
    </w:pPr>
  </w:style>
  <w:style w:type="character" w:customStyle="1" w:styleId="Kop1Char">
    <w:name w:val="Kop 1 Char"/>
    <w:basedOn w:val="Standaardalinea-lettertype"/>
    <w:link w:val="Kop1"/>
    <w:uiPriority w:val="9"/>
    <w:rsid w:val="005F5161"/>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5F5161"/>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5F51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5F5161"/>
  </w:style>
  <w:style w:type="table" w:styleId="Tabelraster">
    <w:name w:val="Table Grid"/>
    <w:basedOn w:val="Standaardtabel"/>
    <w:uiPriority w:val="59"/>
    <w:rsid w:val="005F5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614C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4C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849951">
      <w:bodyDiv w:val="1"/>
      <w:marLeft w:val="0"/>
      <w:marRight w:val="0"/>
      <w:marTop w:val="0"/>
      <w:marBottom w:val="0"/>
      <w:divBdr>
        <w:top w:val="none" w:sz="0" w:space="0" w:color="auto"/>
        <w:left w:val="none" w:sz="0" w:space="0" w:color="auto"/>
        <w:bottom w:val="none" w:sz="0" w:space="0" w:color="auto"/>
        <w:right w:val="none" w:sz="0" w:space="0" w:color="auto"/>
      </w:divBdr>
    </w:div>
    <w:div w:id="626662890">
      <w:bodyDiv w:val="1"/>
      <w:marLeft w:val="0"/>
      <w:marRight w:val="0"/>
      <w:marTop w:val="0"/>
      <w:marBottom w:val="0"/>
      <w:divBdr>
        <w:top w:val="none" w:sz="0" w:space="0" w:color="auto"/>
        <w:left w:val="none" w:sz="0" w:space="0" w:color="auto"/>
        <w:bottom w:val="none" w:sz="0" w:space="0" w:color="auto"/>
        <w:right w:val="none" w:sz="0" w:space="0" w:color="auto"/>
      </w:divBdr>
      <w:divsChild>
        <w:div w:id="650788089">
          <w:marLeft w:val="0"/>
          <w:marRight w:val="0"/>
          <w:marTop w:val="0"/>
          <w:marBottom w:val="0"/>
          <w:divBdr>
            <w:top w:val="none" w:sz="0" w:space="0" w:color="auto"/>
            <w:left w:val="none" w:sz="0" w:space="0" w:color="auto"/>
            <w:bottom w:val="single" w:sz="12" w:space="0" w:color="E6E6E5"/>
            <w:right w:val="none" w:sz="0" w:space="0" w:color="auto"/>
          </w:divBdr>
        </w:div>
        <w:div w:id="1260483029">
          <w:marLeft w:val="0"/>
          <w:marRight w:val="0"/>
          <w:marTop w:val="0"/>
          <w:marBottom w:val="0"/>
          <w:divBdr>
            <w:top w:val="none" w:sz="0" w:space="0" w:color="auto"/>
            <w:left w:val="none" w:sz="0" w:space="0" w:color="auto"/>
            <w:bottom w:val="none" w:sz="0" w:space="0" w:color="auto"/>
            <w:right w:val="none" w:sz="0" w:space="0" w:color="auto"/>
          </w:divBdr>
        </w:div>
      </w:divsChild>
    </w:div>
    <w:div w:id="1209105577">
      <w:bodyDiv w:val="1"/>
      <w:marLeft w:val="0"/>
      <w:marRight w:val="0"/>
      <w:marTop w:val="0"/>
      <w:marBottom w:val="0"/>
      <w:divBdr>
        <w:top w:val="none" w:sz="0" w:space="0" w:color="auto"/>
        <w:left w:val="none" w:sz="0" w:space="0" w:color="auto"/>
        <w:bottom w:val="none" w:sz="0" w:space="0" w:color="auto"/>
        <w:right w:val="none" w:sz="0" w:space="0" w:color="auto"/>
      </w:divBdr>
    </w:div>
    <w:div w:id="1257714802">
      <w:bodyDiv w:val="1"/>
      <w:marLeft w:val="0"/>
      <w:marRight w:val="0"/>
      <w:marTop w:val="0"/>
      <w:marBottom w:val="0"/>
      <w:divBdr>
        <w:top w:val="none" w:sz="0" w:space="0" w:color="auto"/>
        <w:left w:val="none" w:sz="0" w:space="0" w:color="auto"/>
        <w:bottom w:val="none" w:sz="0" w:space="0" w:color="auto"/>
        <w:right w:val="none" w:sz="0" w:space="0" w:color="auto"/>
      </w:divBdr>
    </w:div>
    <w:div w:id="13453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7603</TotalTime>
  <Pages>3</Pages>
  <Words>966</Words>
  <Characters>5317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13</cp:revision>
  <dcterms:created xsi:type="dcterms:W3CDTF">2017-04-15T13:24:00Z</dcterms:created>
  <dcterms:modified xsi:type="dcterms:W3CDTF">2017-04-24T20:58:00Z</dcterms:modified>
</cp:coreProperties>
</file>