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Мовсар</w:t>
      </w:r>
      <w:r>
        <w:t xml:space="preserve"> </w:t>
      </w:r>
      <w:r>
        <w:t xml:space="preserve">Костоев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5989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77739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72132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44165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0277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331368" cy="2088682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32450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83856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63198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BodyText"/>
      </w:pPr>
      <w:bookmarkStart w:id="57" w:name="fig:010"/>
      <w:r>
        <w:t xml:space="preserve">Figure 10: Запуск команды du</w:t>
      </w:r>
      <w:bookmarkEnd w:id="57"/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1" w:name="fig:011"/>
      <w:r>
        <w:drawing>
          <wp:inline>
            <wp:extent cx="5334000" cy="3453063"/>
            <wp:effectExtent b="0" l="0" r="0" t="0"/>
            <wp:docPr descr="Figure 11: Поиск директорий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11: Поиск директорий</w:t>
      </w:r>
    </w:p>
    <w:bookmarkEnd w:id="0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Мовсар Костоев</dc:creator>
  <dc:language>ru-RU</dc:language>
  <cp:keywords/>
  <dcterms:created xsi:type="dcterms:W3CDTF">2023-03-15T07:55:26Z</dcterms:created>
  <dcterms:modified xsi:type="dcterms:W3CDTF">2023-03-15T07:55:26Z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