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Death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deceased_age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 resident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${address}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Died 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${date_of_death}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Cause of Death was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${cause_of_death}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Date: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Location: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${interment_location}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He/She received the last Sacraments of Confession, Anointing of the Sick and Holy Viaticum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before death (or) He/She was not able to receive any Sacrament before death.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a true copy of original record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it appears on the Death Registry No. 10 Page 1 Line 6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Requested by: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 Oct. 17, 2023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Death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Age: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deceased_age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 resident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${address}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Died 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${date_of_death}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Cause of Death was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${cause_of_death}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Date: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Location: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${interment_location}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He/She received the last Sacraments of Confession, Anointing of the Sick and Holy Viaticum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before death (or) He/She was not able to receive any Sacrament before death.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a true copy of original record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it appears on the Death Registry No. 10 Page 1 Line 6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Requested by: </w:t>
                      </w: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 Oct. 17, 2023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B76B8"/>
    <w:rsid w:val="000D5853"/>
    <w:rsid w:val="00117464"/>
    <w:rsid w:val="00146E13"/>
    <w:rsid w:val="00250B97"/>
    <w:rsid w:val="002A00DF"/>
    <w:rsid w:val="00370E34"/>
    <w:rsid w:val="00482BE8"/>
    <w:rsid w:val="004E1B3B"/>
    <w:rsid w:val="004F7617"/>
    <w:rsid w:val="00504C76"/>
    <w:rsid w:val="005E3128"/>
    <w:rsid w:val="0071073E"/>
    <w:rsid w:val="00774798"/>
    <w:rsid w:val="00785270"/>
    <w:rsid w:val="00794396"/>
    <w:rsid w:val="00796809"/>
    <w:rsid w:val="0083039A"/>
    <w:rsid w:val="00832A7F"/>
    <w:rsid w:val="00833975"/>
    <w:rsid w:val="008A4BBB"/>
    <w:rsid w:val="008D7FEE"/>
    <w:rsid w:val="00980AC8"/>
    <w:rsid w:val="00A421F2"/>
    <w:rsid w:val="00A52C9D"/>
    <w:rsid w:val="00AF2DEE"/>
    <w:rsid w:val="00C41081"/>
    <w:rsid w:val="00C73709"/>
    <w:rsid w:val="00D04924"/>
    <w:rsid w:val="00DE2010"/>
    <w:rsid w:val="00E83EA8"/>
    <w:rsid w:val="00E864FB"/>
    <w:rsid w:val="00E9581C"/>
    <w:rsid w:val="00F23FE8"/>
    <w:rsid w:val="00F367C7"/>
    <w:rsid w:val="00F76F1E"/>
    <w:rsid w:val="1AD71490"/>
    <w:rsid w:val="229F7DC2"/>
    <w:rsid w:val="4ACD6B04"/>
    <w:rsid w:val="5C7220A9"/>
    <w:rsid w:val="64D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2023-11-17T03:31:43Z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176032A98F174913B4F3A72EC2FE8D98_12</vt:lpwstr>
  </property>
</Properties>
</file>