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74B" w:rsidRDefault="0015174B" w:rsidP="0015174B"/>
    <w:p w:rsidR="0015174B" w:rsidRPr="002412B2" w:rsidRDefault="0015174B" w:rsidP="0015174B"/>
    <w:p w:rsidR="0015174B" w:rsidRPr="002412B2" w:rsidRDefault="0015174B" w:rsidP="0015174B"/>
    <w:p w:rsidR="0015174B" w:rsidRPr="002412B2" w:rsidRDefault="0015174B" w:rsidP="0015174B"/>
    <w:p w:rsidR="0015174B" w:rsidRPr="002412B2" w:rsidRDefault="0015174B" w:rsidP="0015174B"/>
    <w:p w:rsidR="0015174B" w:rsidRPr="002412B2" w:rsidRDefault="0015174B" w:rsidP="0015174B"/>
    <w:p w:rsidR="0015174B" w:rsidRPr="002412B2" w:rsidRDefault="0015174B" w:rsidP="0015174B"/>
    <w:p w:rsidR="0015174B" w:rsidRPr="002412B2" w:rsidRDefault="0015174B" w:rsidP="0015174B"/>
    <w:p w:rsidR="0015174B" w:rsidRPr="002412B2" w:rsidRDefault="00C51FDA" w:rsidP="0015174B">
      <w:pPr>
        <w:tabs>
          <w:tab w:val="left" w:pos="6000"/>
        </w:tabs>
        <w:rPr>
          <w:vertAlign w:val="superscript"/>
        </w:rPr>
      </w:pPr>
      <w:bookmarkStart w:id="0" w:name="_GoBack"/>
      <w:bookmarkEnd w:id="0"/>
      <w:r>
        <w:rPr>
          <w:noProof/>
          <w:lang w:eastAsia="ja-JP"/>
        </w:rPr>
        <w:drawing>
          <wp:anchor distT="0" distB="0" distL="114300" distR="114300" simplePos="0" relativeHeight="251665408" behindDoc="0" locked="0" layoutInCell="1" allowOverlap="1">
            <wp:simplePos x="0" y="0"/>
            <wp:positionH relativeFrom="column">
              <wp:posOffset>170013</wp:posOffset>
            </wp:positionH>
            <wp:positionV relativeFrom="paragraph">
              <wp:posOffset>49394</wp:posOffset>
            </wp:positionV>
            <wp:extent cx="1732112" cy="1302588"/>
            <wp:effectExtent l="19050" t="0" r="1438"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732112" cy="1302588"/>
                    </a:xfrm>
                    <a:prstGeom prst="rect">
                      <a:avLst/>
                    </a:prstGeom>
                    <a:noFill/>
                    <a:ln w="9525">
                      <a:noFill/>
                      <a:miter lim="800000"/>
                      <a:headEnd/>
                      <a:tailEnd/>
                    </a:ln>
                  </pic:spPr>
                </pic:pic>
              </a:graphicData>
            </a:graphic>
          </wp:anchor>
        </w:drawing>
      </w:r>
      <w:r w:rsidR="00381F64" w:rsidRPr="00381F64">
        <w:rPr>
          <w:noProof/>
          <w:lang w:eastAsia="en-US"/>
        </w:rPr>
        <w:pict>
          <v:shapetype id="_x0000_t202" coordsize="21600,21600" o:spt="202" path="m,l,21600r21600,l21600,xe">
            <v:stroke joinstyle="miter"/>
            <v:path gradientshapeok="t" o:connecttype="rect"/>
          </v:shapetype>
          <v:shape id="Text Box 5" o:spid="_x0000_s1026" type="#_x0000_t202" style="position:absolute;margin-left:179.25pt;margin-top:9.45pt;width:252pt;height:98.2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">
            <v:textbox>
              <w:txbxContent>
                <w:p w:rsidR="0015174B" w:rsidRPr="002412B2" w:rsidRDefault="00A8738D" w:rsidP="00C51FDA">
                  <w:pPr>
                    <w:rPr>
                      <w:b/>
                      <w:sz w:val="40"/>
                      <w:szCs w:val="40"/>
                    </w:rPr>
                  </w:pPr>
                  <w:r>
                    <w:rPr>
                      <w:b/>
                      <w:sz w:val="40"/>
                      <w:szCs w:val="40"/>
                    </w:rPr>
                    <w:t xml:space="preserve">Pre-Flight Subsystems </w:t>
                  </w:r>
                  <w:r w:rsidR="00C51FDA">
                    <w:rPr>
                      <w:b/>
                      <w:sz w:val="40"/>
                      <w:szCs w:val="40"/>
                    </w:rPr>
                    <w:t>Check and Reentry Capsule Installation Procedure</w:t>
                  </w:r>
                </w:p>
              </w:txbxContent>
            </v:textbox>
          </v:shape>
        </w:pict>
      </w:r>
      <w:r w:rsidR="0015174B">
        <w:t xml:space="preserve"> </w:t>
      </w:r>
      <w:r w:rsidR="0015174B">
        <w:tab/>
      </w:r>
    </w:p>
    <w:p w:rsidR="0015174B" w:rsidRPr="002412B2" w:rsidRDefault="0015174B" w:rsidP="0015174B"/>
    <w:p w:rsidR="0015174B" w:rsidRPr="002412B2" w:rsidRDefault="0015174B" w:rsidP="0015174B"/>
    <w:p w:rsidR="0015174B" w:rsidRPr="002412B2" w:rsidRDefault="0015174B" w:rsidP="0015174B"/>
    <w:p w:rsidR="0015174B" w:rsidRPr="002412B2" w:rsidRDefault="0015174B" w:rsidP="0015174B"/>
    <w:p w:rsidR="0015174B" w:rsidRPr="002412B2" w:rsidRDefault="0015174B" w:rsidP="0015174B"/>
    <w:p w:rsidR="0015174B" w:rsidRDefault="0015174B" w:rsidP="0015174B">
      <w:pPr>
        <w:tabs>
          <w:tab w:val="left" w:pos="2280"/>
        </w:tabs>
      </w:pPr>
    </w:p>
    <w:p w:rsidR="0015174B" w:rsidRPr="002412B2" w:rsidRDefault="0015174B" w:rsidP="0015174B">
      <w:pPr>
        <w:tabs>
          <w:tab w:val="left" w:pos="2280"/>
        </w:tabs>
        <w:rPr>
          <w:b/>
          <w:sz w:val="28"/>
          <w:szCs w:val="28"/>
        </w:rPr>
      </w:pPr>
    </w:p>
    <w:p w:rsidR="0015174B" w:rsidRPr="002412B2" w:rsidRDefault="0015174B" w:rsidP="0015174B">
      <w:pPr>
        <w:tabs>
          <w:tab w:val="left" w:pos="2280"/>
        </w:tabs>
        <w:jc w:val="center"/>
        <w:rPr>
          <w:b/>
          <w:sz w:val="28"/>
          <w:szCs w:val="28"/>
        </w:rPr>
      </w:pPr>
    </w:p>
    <w:p w:rsidR="0015174B" w:rsidRPr="00DC68A9" w:rsidRDefault="0015174B" w:rsidP="0015174B">
      <w:pPr>
        <w:rPr>
          <w:sz w:val="28"/>
          <w:szCs w:val="28"/>
        </w:rPr>
      </w:pPr>
    </w:p>
    <w:p w:rsidR="0015174B" w:rsidRPr="00DC68A9" w:rsidRDefault="0015174B" w:rsidP="0015174B">
      <w:pPr>
        <w:rPr>
          <w:sz w:val="28"/>
          <w:szCs w:val="28"/>
        </w:rPr>
      </w:pPr>
    </w:p>
    <w:p w:rsidR="0015174B" w:rsidRDefault="0015174B" w:rsidP="0015174B">
      <w:pPr>
        <w:rPr>
          <w:sz w:val="28"/>
          <w:szCs w:val="28"/>
        </w:rPr>
      </w:pPr>
    </w:p>
    <w:p w:rsidR="0015174B" w:rsidRDefault="0015174B" w:rsidP="0015174B">
      <w:pPr>
        <w:rPr>
          <w:sz w:val="28"/>
          <w:szCs w:val="28"/>
        </w:rPr>
      </w:pPr>
    </w:p>
    <w:p w:rsidR="0015174B" w:rsidRPr="00DC68A9" w:rsidRDefault="0015174B" w:rsidP="0015174B">
      <w:pPr>
        <w:rPr>
          <w:sz w:val="28"/>
          <w:szCs w:val="28"/>
        </w:rPr>
      </w:pPr>
    </w:p>
    <w:p w:rsidR="0015174B" w:rsidRPr="00DC68A9" w:rsidRDefault="0015174B" w:rsidP="0015174B">
      <w:pPr>
        <w:rPr>
          <w:sz w:val="28"/>
          <w:szCs w:val="28"/>
        </w:rPr>
      </w:pPr>
    </w:p>
    <w:p w:rsidR="0015174B" w:rsidRPr="00DC68A9" w:rsidRDefault="0015174B" w:rsidP="0015174B">
      <w:pPr>
        <w:rPr>
          <w:sz w:val="28"/>
          <w:szCs w:val="28"/>
        </w:rPr>
      </w:pPr>
    </w:p>
    <w:tbl>
      <w:tblPr>
        <w:tblW w:w="0" w:type="auto"/>
        <w:jc w:val="center"/>
        <w:tblInd w:w="-1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6"/>
        <w:gridCol w:w="1272"/>
        <w:gridCol w:w="2170"/>
        <w:gridCol w:w="3498"/>
      </w:tblGrid>
      <w:tr w:rsidR="0015174B" w:rsidRPr="00F879A2" w:rsidTr="00D0307E">
        <w:trPr>
          <w:jc w:val="center"/>
        </w:trPr>
        <w:tc>
          <w:tcPr>
            <w:tcW w:w="1866" w:type="dxa"/>
          </w:tcPr>
          <w:p w:rsidR="0015174B" w:rsidRPr="00F879A2" w:rsidRDefault="0015174B" w:rsidP="0015174B">
            <w:pPr>
              <w:tabs>
                <w:tab w:val="left" w:pos="2280"/>
              </w:tabs>
              <w:jc w:val="center"/>
              <w:rPr>
                <w:b/>
              </w:rPr>
            </w:pPr>
            <w:r w:rsidRPr="00F879A2">
              <w:rPr>
                <w:b/>
              </w:rPr>
              <w:t>Revision</w:t>
            </w:r>
          </w:p>
        </w:tc>
        <w:tc>
          <w:tcPr>
            <w:tcW w:w="1272" w:type="dxa"/>
          </w:tcPr>
          <w:p w:rsidR="0015174B" w:rsidRPr="00F879A2" w:rsidRDefault="0015174B" w:rsidP="0015174B">
            <w:pPr>
              <w:tabs>
                <w:tab w:val="left" w:pos="2280"/>
              </w:tabs>
              <w:jc w:val="center"/>
              <w:rPr>
                <w:b/>
              </w:rPr>
            </w:pPr>
            <w:r w:rsidRPr="00F879A2">
              <w:rPr>
                <w:b/>
              </w:rPr>
              <w:t>Date</w:t>
            </w:r>
          </w:p>
        </w:tc>
        <w:tc>
          <w:tcPr>
            <w:tcW w:w="2170" w:type="dxa"/>
          </w:tcPr>
          <w:p w:rsidR="0015174B" w:rsidRPr="00F879A2" w:rsidRDefault="0015174B" w:rsidP="0015174B">
            <w:pPr>
              <w:tabs>
                <w:tab w:val="left" w:pos="2280"/>
              </w:tabs>
              <w:jc w:val="center"/>
              <w:rPr>
                <w:b/>
              </w:rPr>
            </w:pPr>
            <w:r w:rsidRPr="00F879A2">
              <w:rPr>
                <w:b/>
              </w:rPr>
              <w:t>Authored By</w:t>
            </w:r>
          </w:p>
        </w:tc>
        <w:tc>
          <w:tcPr>
            <w:tcW w:w="3498" w:type="dxa"/>
          </w:tcPr>
          <w:p w:rsidR="0015174B" w:rsidRPr="00F879A2" w:rsidRDefault="0015174B" w:rsidP="0015174B">
            <w:pPr>
              <w:tabs>
                <w:tab w:val="left" w:pos="2280"/>
              </w:tabs>
              <w:jc w:val="center"/>
              <w:rPr>
                <w:b/>
              </w:rPr>
            </w:pPr>
            <w:r w:rsidRPr="00F879A2">
              <w:rPr>
                <w:b/>
              </w:rPr>
              <w:t>Description</w:t>
            </w:r>
          </w:p>
        </w:tc>
      </w:tr>
      <w:tr w:rsidR="0015174B" w:rsidRPr="00F879A2" w:rsidTr="00D0307E">
        <w:trPr>
          <w:jc w:val="center"/>
        </w:trPr>
        <w:tc>
          <w:tcPr>
            <w:tcW w:w="1866" w:type="dxa"/>
          </w:tcPr>
          <w:p w:rsidR="0015174B" w:rsidRPr="00F879A2" w:rsidRDefault="0015174B" w:rsidP="0015174B">
            <w:pPr>
              <w:tabs>
                <w:tab w:val="left" w:pos="2280"/>
              </w:tabs>
              <w:jc w:val="center"/>
            </w:pPr>
            <w:r>
              <w:t>00</w:t>
            </w:r>
          </w:p>
        </w:tc>
        <w:tc>
          <w:tcPr>
            <w:tcW w:w="1272" w:type="dxa"/>
          </w:tcPr>
          <w:p w:rsidR="0015174B" w:rsidRPr="00F879A2" w:rsidRDefault="00D0307E" w:rsidP="00A8738D">
            <w:pPr>
              <w:tabs>
                <w:tab w:val="left" w:pos="2280"/>
              </w:tabs>
              <w:jc w:val="center"/>
            </w:pPr>
            <w:r>
              <w:t>4/</w:t>
            </w:r>
            <w:r w:rsidR="00A8738D">
              <w:t>1</w:t>
            </w:r>
            <w:r>
              <w:t>/201</w:t>
            </w:r>
            <w:r w:rsidR="00A8738D">
              <w:t>1</w:t>
            </w:r>
          </w:p>
        </w:tc>
        <w:tc>
          <w:tcPr>
            <w:tcW w:w="2170" w:type="dxa"/>
          </w:tcPr>
          <w:p w:rsidR="0015174B" w:rsidRPr="00F879A2" w:rsidRDefault="00A8738D" w:rsidP="0015174B">
            <w:pPr>
              <w:tabs>
                <w:tab w:val="left" w:pos="2280"/>
              </w:tabs>
              <w:jc w:val="center"/>
            </w:pPr>
            <w:r>
              <w:t>Maurice Woods</w:t>
            </w:r>
          </w:p>
        </w:tc>
        <w:tc>
          <w:tcPr>
            <w:tcW w:w="3498" w:type="dxa"/>
          </w:tcPr>
          <w:p w:rsidR="0015174B" w:rsidRPr="00F879A2" w:rsidRDefault="0015174B" w:rsidP="0015174B">
            <w:pPr>
              <w:tabs>
                <w:tab w:val="left" w:pos="2280"/>
              </w:tabs>
              <w:jc w:val="center"/>
            </w:pPr>
            <w:r>
              <w:t>Initial Release</w:t>
            </w:r>
          </w:p>
        </w:tc>
      </w:tr>
      <w:tr w:rsidR="0015174B" w:rsidRPr="00F879A2" w:rsidTr="00D0307E">
        <w:trPr>
          <w:jc w:val="center"/>
        </w:trPr>
        <w:tc>
          <w:tcPr>
            <w:tcW w:w="1866" w:type="dxa"/>
          </w:tcPr>
          <w:p w:rsidR="0015174B" w:rsidRPr="00F879A2" w:rsidRDefault="0015174B" w:rsidP="0015174B">
            <w:pPr>
              <w:tabs>
                <w:tab w:val="left" w:pos="2280"/>
              </w:tabs>
              <w:jc w:val="center"/>
            </w:pPr>
          </w:p>
        </w:tc>
        <w:tc>
          <w:tcPr>
            <w:tcW w:w="1272" w:type="dxa"/>
          </w:tcPr>
          <w:p w:rsidR="0015174B" w:rsidRPr="00F879A2" w:rsidRDefault="0015174B" w:rsidP="00E54235">
            <w:pPr>
              <w:tabs>
                <w:tab w:val="left" w:pos="2280"/>
              </w:tabs>
              <w:jc w:val="center"/>
            </w:pPr>
          </w:p>
        </w:tc>
        <w:tc>
          <w:tcPr>
            <w:tcW w:w="2170" w:type="dxa"/>
          </w:tcPr>
          <w:p w:rsidR="0015174B" w:rsidRPr="00F879A2" w:rsidRDefault="0015174B" w:rsidP="0015174B">
            <w:pPr>
              <w:tabs>
                <w:tab w:val="left" w:pos="2280"/>
              </w:tabs>
              <w:jc w:val="center"/>
            </w:pPr>
          </w:p>
        </w:tc>
        <w:tc>
          <w:tcPr>
            <w:tcW w:w="3498" w:type="dxa"/>
          </w:tcPr>
          <w:p w:rsidR="0015174B" w:rsidRPr="00F879A2" w:rsidRDefault="0015174B" w:rsidP="00E54235">
            <w:pPr>
              <w:tabs>
                <w:tab w:val="left" w:pos="2280"/>
              </w:tabs>
              <w:jc w:val="center"/>
            </w:pPr>
          </w:p>
        </w:tc>
      </w:tr>
      <w:tr w:rsidR="0015174B" w:rsidRPr="00F879A2" w:rsidTr="00D0307E">
        <w:trPr>
          <w:jc w:val="center"/>
        </w:trPr>
        <w:tc>
          <w:tcPr>
            <w:tcW w:w="1866" w:type="dxa"/>
          </w:tcPr>
          <w:p w:rsidR="0015174B" w:rsidRPr="00F879A2" w:rsidRDefault="0015174B" w:rsidP="0015174B">
            <w:pPr>
              <w:tabs>
                <w:tab w:val="left" w:pos="2280"/>
              </w:tabs>
              <w:jc w:val="center"/>
            </w:pPr>
          </w:p>
        </w:tc>
        <w:tc>
          <w:tcPr>
            <w:tcW w:w="1272" w:type="dxa"/>
          </w:tcPr>
          <w:p w:rsidR="0015174B" w:rsidRPr="00F879A2" w:rsidRDefault="0015174B" w:rsidP="0015174B">
            <w:pPr>
              <w:tabs>
                <w:tab w:val="left" w:pos="2280"/>
              </w:tabs>
              <w:jc w:val="center"/>
            </w:pPr>
          </w:p>
        </w:tc>
        <w:tc>
          <w:tcPr>
            <w:tcW w:w="2170" w:type="dxa"/>
          </w:tcPr>
          <w:p w:rsidR="0015174B" w:rsidRPr="00F879A2" w:rsidRDefault="0015174B" w:rsidP="0015174B">
            <w:pPr>
              <w:tabs>
                <w:tab w:val="left" w:pos="2280"/>
              </w:tabs>
              <w:jc w:val="center"/>
            </w:pPr>
          </w:p>
        </w:tc>
        <w:tc>
          <w:tcPr>
            <w:tcW w:w="3498" w:type="dxa"/>
          </w:tcPr>
          <w:p w:rsidR="0015174B" w:rsidRPr="00F879A2" w:rsidRDefault="0015174B" w:rsidP="0015174B">
            <w:pPr>
              <w:tabs>
                <w:tab w:val="left" w:pos="2280"/>
              </w:tabs>
              <w:jc w:val="center"/>
            </w:pPr>
          </w:p>
        </w:tc>
      </w:tr>
      <w:tr w:rsidR="0015174B" w:rsidRPr="00F879A2" w:rsidTr="00D0307E">
        <w:trPr>
          <w:jc w:val="center"/>
        </w:trPr>
        <w:tc>
          <w:tcPr>
            <w:tcW w:w="1866" w:type="dxa"/>
          </w:tcPr>
          <w:p w:rsidR="0015174B" w:rsidRPr="00F879A2" w:rsidRDefault="0015174B" w:rsidP="0015174B">
            <w:pPr>
              <w:tabs>
                <w:tab w:val="left" w:pos="2280"/>
              </w:tabs>
              <w:jc w:val="center"/>
            </w:pPr>
          </w:p>
        </w:tc>
        <w:tc>
          <w:tcPr>
            <w:tcW w:w="1272" w:type="dxa"/>
          </w:tcPr>
          <w:p w:rsidR="0015174B" w:rsidRPr="00F879A2" w:rsidRDefault="0015174B" w:rsidP="0015174B">
            <w:pPr>
              <w:tabs>
                <w:tab w:val="left" w:pos="2280"/>
              </w:tabs>
              <w:jc w:val="center"/>
            </w:pPr>
          </w:p>
        </w:tc>
        <w:tc>
          <w:tcPr>
            <w:tcW w:w="2170" w:type="dxa"/>
          </w:tcPr>
          <w:p w:rsidR="0015174B" w:rsidRPr="00F879A2" w:rsidRDefault="0015174B" w:rsidP="0015174B">
            <w:pPr>
              <w:tabs>
                <w:tab w:val="left" w:pos="2280"/>
              </w:tabs>
              <w:jc w:val="center"/>
            </w:pPr>
          </w:p>
        </w:tc>
        <w:tc>
          <w:tcPr>
            <w:tcW w:w="3498" w:type="dxa"/>
          </w:tcPr>
          <w:p w:rsidR="0015174B" w:rsidRPr="00F879A2" w:rsidRDefault="0015174B" w:rsidP="0015174B">
            <w:pPr>
              <w:tabs>
                <w:tab w:val="left" w:pos="2280"/>
              </w:tabs>
              <w:jc w:val="center"/>
            </w:pPr>
          </w:p>
        </w:tc>
      </w:tr>
    </w:tbl>
    <w:p w:rsidR="0015174B" w:rsidRDefault="0015174B" w:rsidP="0015174B">
      <w:pPr>
        <w:rPr>
          <w:sz w:val="28"/>
          <w:szCs w:val="28"/>
        </w:rPr>
      </w:pPr>
    </w:p>
    <w:p w:rsidR="0015174B" w:rsidRDefault="0015174B" w:rsidP="0015174B">
      <w:pPr>
        <w:rPr>
          <w:sz w:val="28"/>
          <w:szCs w:val="28"/>
        </w:rPr>
      </w:pPr>
    </w:p>
    <w:p w:rsidR="00D0307E" w:rsidRPr="00740FFA" w:rsidRDefault="0015174B" w:rsidP="00D0307E">
      <w:pPr>
        <w:rPr>
          <w:b/>
          <w:sz w:val="28"/>
          <w:szCs w:val="28"/>
        </w:rPr>
      </w:pPr>
      <w:r>
        <w:rPr>
          <w:sz w:val="28"/>
          <w:szCs w:val="28"/>
        </w:rPr>
        <w:br w:type="page"/>
      </w:r>
      <w:r w:rsidR="00D0307E" w:rsidRPr="00740FFA">
        <w:rPr>
          <w:b/>
          <w:sz w:val="28"/>
          <w:szCs w:val="28"/>
        </w:rPr>
        <w:lastRenderedPageBreak/>
        <w:t>Approvals</w:t>
      </w:r>
    </w:p>
    <w:p w:rsidR="00D0307E" w:rsidRDefault="00D0307E" w:rsidP="00D0307E">
      <w:pPr>
        <w:rPr>
          <w:sz w:val="28"/>
          <w:szCs w:val="28"/>
        </w:rPr>
      </w:pPr>
    </w:p>
    <w:p w:rsidR="00D0307E" w:rsidRDefault="00D0307E" w:rsidP="00D0307E">
      <w:pPr>
        <w:rPr>
          <w:sz w:val="28"/>
          <w:szCs w:val="28"/>
        </w:rPr>
      </w:pPr>
    </w:p>
    <w:p w:rsidR="00D0307E" w:rsidRDefault="00381F64" w:rsidP="00D0307E">
      <w:pPr>
        <w:rPr>
          <w:sz w:val="28"/>
          <w:szCs w:val="28"/>
        </w:rPr>
      </w:pPr>
      <w:r>
        <w:rPr>
          <w:noProof/>
          <w:sz w:val="28"/>
          <w:szCs w:val="28"/>
          <w:lang w:eastAsia="en-US"/>
        </w:rPr>
        <w:pict>
          <v:line id="Line 85" o:spid="_x0000_s1030" style="position:absolute;z-index:251660288;visibility:visible" from="0,14.7pt" to="5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qU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"/>
        </w:pict>
      </w:r>
      <w:r>
        <w:rPr>
          <w:noProof/>
          <w:sz w:val="28"/>
          <w:szCs w:val="28"/>
          <w:lang w:eastAsia="en-US"/>
        </w:rPr>
        <w:pict>
          <v:line id="Line 88" o:spid="_x0000_s1029" style="position:absolute;z-index:251663360;visibility:visible" from="0,14.7pt" to="5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d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"/>
        </w:pict>
      </w:r>
    </w:p>
    <w:p w:rsidR="00D0307E" w:rsidRPr="00C85D81" w:rsidRDefault="00D0307E" w:rsidP="00D0307E">
      <w:r w:rsidRPr="00C85D81">
        <w:t xml:space="preserve">Originator: </w:t>
      </w:r>
      <w:r w:rsidR="00A6179C">
        <w:t>Maurice Woods</w:t>
      </w:r>
      <w:r w:rsidR="00A6179C">
        <w:tab/>
      </w:r>
      <w:r>
        <w:tab/>
      </w:r>
      <w:r>
        <w:tab/>
      </w:r>
      <w:r>
        <w:tab/>
      </w:r>
      <w:r>
        <w:tab/>
      </w:r>
      <w:r w:rsidRPr="00C85D81">
        <w:t xml:space="preserve">Date: </w:t>
      </w:r>
      <w:r>
        <w:t>4/</w:t>
      </w:r>
      <w:r w:rsidR="00A6179C">
        <w:t>1</w:t>
      </w:r>
      <w:r>
        <w:t>/201</w:t>
      </w:r>
      <w:r w:rsidR="00A6179C">
        <w:t>1</w:t>
      </w:r>
    </w:p>
    <w:p w:rsidR="00D0307E" w:rsidRDefault="00D0307E" w:rsidP="00D0307E">
      <w:pPr>
        <w:rPr>
          <w:sz w:val="28"/>
          <w:szCs w:val="28"/>
        </w:rPr>
      </w:pPr>
      <w:r w:rsidRPr="00C85D81">
        <w:rPr>
          <w:sz w:val="28"/>
          <w:szCs w:val="28"/>
        </w:rPr>
        <w:t xml:space="preserve"> </w:t>
      </w:r>
    </w:p>
    <w:p w:rsidR="00D0307E" w:rsidRDefault="00D0307E" w:rsidP="00D0307E"/>
    <w:p w:rsidR="00D0307E" w:rsidRDefault="00381F64" w:rsidP="00D0307E">
      <w:r w:rsidRPr="00381F64">
        <w:rPr>
          <w:noProof/>
          <w:sz w:val="28"/>
          <w:szCs w:val="28"/>
          <w:lang w:eastAsia="en-US"/>
        </w:rPr>
        <w:pict>
          <v:line id="Line 86" o:spid="_x0000_s1028" style="position:absolute;z-index:251661312;visibility:visible" from="0,12.65pt" to="5in,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Oy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"/>
        </w:pict>
      </w:r>
    </w:p>
    <w:p w:rsidR="00D0307E" w:rsidRPr="00C85D81" w:rsidRDefault="00D0307E" w:rsidP="00D0307E">
      <w:r>
        <w:t>Subsystem Team Lead</w:t>
      </w:r>
      <w:r w:rsidRPr="00C85D81">
        <w:t>:</w:t>
      </w:r>
      <w:r>
        <w:t xml:space="preserve"> </w:t>
      </w:r>
      <w:r w:rsidR="00A6179C">
        <w:t xml:space="preserve">Casey </w:t>
      </w:r>
      <w:proofErr w:type="spellStart"/>
      <w:r w:rsidR="00A6179C">
        <w:t>Kuhns</w:t>
      </w:r>
      <w:proofErr w:type="spellEnd"/>
      <w:r w:rsidR="00A6179C">
        <w:tab/>
      </w:r>
      <w:r>
        <w:tab/>
      </w:r>
      <w:r>
        <w:tab/>
      </w:r>
      <w:r>
        <w:tab/>
      </w:r>
      <w:r w:rsidRPr="00C85D81">
        <w:t xml:space="preserve">Date: </w:t>
      </w:r>
      <w:r w:rsidR="00A6179C">
        <w:t>4</w:t>
      </w:r>
      <w:r>
        <w:t>/1/201</w:t>
      </w:r>
      <w:r w:rsidR="00A6179C">
        <w:t>1</w:t>
      </w:r>
    </w:p>
    <w:p w:rsidR="00D0307E" w:rsidRDefault="00D0307E" w:rsidP="00D0307E">
      <w:pPr>
        <w:rPr>
          <w:sz w:val="28"/>
          <w:szCs w:val="28"/>
        </w:rPr>
      </w:pPr>
    </w:p>
    <w:p w:rsidR="00D0307E" w:rsidRDefault="00D0307E" w:rsidP="00D0307E">
      <w:pPr>
        <w:rPr>
          <w:sz w:val="28"/>
          <w:szCs w:val="28"/>
        </w:rPr>
      </w:pPr>
    </w:p>
    <w:p w:rsidR="00D0307E" w:rsidRPr="00C85D81" w:rsidRDefault="00381F64" w:rsidP="00D0307E">
      <w:r w:rsidRPr="00381F64">
        <w:rPr>
          <w:noProof/>
          <w:sz w:val="28"/>
          <w:szCs w:val="28"/>
          <w:lang w:eastAsia="en-US"/>
        </w:rPr>
        <w:pict>
          <v:line id="Line 87" o:spid="_x0000_s1027" style="position:absolute;z-index:251662336;visibility:visible" from="0,12.45pt" to="5in,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OI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"/>
        </w:pict>
      </w:r>
    </w:p>
    <w:p w:rsidR="00D0307E" w:rsidRPr="00A6179C" w:rsidRDefault="00D0307E" w:rsidP="00D0307E">
      <w:r w:rsidRPr="00C85D81">
        <w:t xml:space="preserve">Project Manager: </w:t>
      </w:r>
      <w:r w:rsidR="00A6179C">
        <w:t>Maurice Woods</w:t>
      </w:r>
      <w:r w:rsidRPr="00A6179C">
        <w:tab/>
      </w:r>
      <w:r w:rsidRPr="00A6179C">
        <w:tab/>
      </w:r>
      <w:r w:rsidRPr="00A6179C">
        <w:tab/>
      </w:r>
      <w:r w:rsidRPr="00A6179C">
        <w:tab/>
        <w:t xml:space="preserve">Date: </w:t>
      </w:r>
      <w:r w:rsidR="00A6179C">
        <w:t>4</w:t>
      </w:r>
      <w:r w:rsidRPr="00A6179C">
        <w:t>/1/201</w:t>
      </w:r>
      <w:r w:rsidR="00A6179C">
        <w:t>1</w:t>
      </w:r>
    </w:p>
    <w:p w:rsidR="0015174B" w:rsidRPr="00A6179C" w:rsidRDefault="0015174B" w:rsidP="00D0307E">
      <w:pPr>
        <w:rPr>
          <w:sz w:val="28"/>
          <w:szCs w:val="28"/>
        </w:rPr>
      </w:pPr>
    </w:p>
    <w:p w:rsidR="0015174B" w:rsidRDefault="0015174B" w:rsidP="0015174B">
      <w:pPr>
        <w:rPr>
          <w:sz w:val="28"/>
          <w:szCs w:val="28"/>
        </w:rPr>
      </w:pPr>
    </w:p>
    <w:p w:rsidR="0015174B" w:rsidRPr="00861F16" w:rsidRDefault="0015174B" w:rsidP="0015174B">
      <w:pPr>
        <w:rPr>
          <w:sz w:val="28"/>
          <w:szCs w:val="28"/>
        </w:rPr>
      </w:pPr>
    </w:p>
    <w:p w:rsidR="0015174B" w:rsidRPr="00861F16" w:rsidRDefault="0015174B" w:rsidP="0015174B">
      <w:pPr>
        <w:rPr>
          <w:sz w:val="28"/>
          <w:szCs w:val="28"/>
        </w:rPr>
      </w:pPr>
    </w:p>
    <w:p w:rsidR="0015174B" w:rsidRPr="00861F16" w:rsidRDefault="0015174B" w:rsidP="0015174B">
      <w:pPr>
        <w:rPr>
          <w:sz w:val="28"/>
          <w:szCs w:val="28"/>
        </w:rPr>
      </w:pPr>
    </w:p>
    <w:p w:rsidR="0015174B" w:rsidRPr="00861F16" w:rsidRDefault="0015174B" w:rsidP="0015174B">
      <w:pPr>
        <w:rPr>
          <w:sz w:val="28"/>
          <w:szCs w:val="28"/>
        </w:rPr>
      </w:pPr>
    </w:p>
    <w:p w:rsidR="0015174B" w:rsidRPr="00861F16" w:rsidRDefault="0015174B" w:rsidP="0015174B">
      <w:pPr>
        <w:rPr>
          <w:sz w:val="28"/>
          <w:szCs w:val="28"/>
        </w:rPr>
      </w:pPr>
    </w:p>
    <w:p w:rsidR="0015174B" w:rsidRDefault="0015174B" w:rsidP="0015174B">
      <w:pPr>
        <w:rPr>
          <w:sz w:val="28"/>
          <w:szCs w:val="28"/>
        </w:rPr>
      </w:pPr>
    </w:p>
    <w:p w:rsidR="0015174B" w:rsidRDefault="0015174B" w:rsidP="0015174B">
      <w:pPr>
        <w:jc w:val="center"/>
        <w:rPr>
          <w:sz w:val="28"/>
          <w:szCs w:val="28"/>
        </w:rPr>
      </w:pPr>
    </w:p>
    <w:p w:rsidR="0015174B" w:rsidRPr="00740FFA" w:rsidRDefault="0015174B" w:rsidP="0015174B">
      <w:pPr>
        <w:rPr>
          <w:b/>
          <w:sz w:val="28"/>
          <w:szCs w:val="28"/>
        </w:rPr>
      </w:pPr>
      <w:r w:rsidRPr="00861F16">
        <w:rPr>
          <w:sz w:val="28"/>
          <w:szCs w:val="28"/>
        </w:rPr>
        <w:br w:type="page"/>
      </w:r>
      <w:r w:rsidRPr="00740FFA">
        <w:rPr>
          <w:b/>
          <w:sz w:val="28"/>
          <w:szCs w:val="28"/>
        </w:rPr>
        <w:lastRenderedPageBreak/>
        <w:t>Table of Contents</w:t>
      </w:r>
    </w:p>
    <w:p w:rsidR="001B3851" w:rsidRDefault="001B3851">
      <w:pPr>
        <w:pStyle w:val="TOC1"/>
        <w:tabs>
          <w:tab w:val="left" w:pos="480"/>
          <w:tab w:val="right" w:leader="dot" w:pos="8630"/>
        </w:tabs>
      </w:pPr>
      <w:r>
        <w:tab/>
        <w:t>Table of Figures……………………………………………………………………..</w:t>
      </w:r>
      <w:r>
        <w:tab/>
        <w:t>4</w:t>
      </w:r>
    </w:p>
    <w:p w:rsidR="005E46FE" w:rsidRDefault="00381F64">
      <w:pPr>
        <w:pStyle w:val="TOC1"/>
        <w:tabs>
          <w:tab w:val="left" w:pos="480"/>
          <w:tab w:val="right" w:leader="dot" w:pos="8630"/>
        </w:tabs>
        <w:rPr>
          <w:rFonts w:asciiTheme="minorHAnsi" w:eastAsiaTheme="minorEastAsia" w:hAnsiTheme="minorHAnsi" w:cstheme="minorBidi"/>
          <w:noProof/>
          <w:sz w:val="22"/>
          <w:szCs w:val="22"/>
          <w:lang w:eastAsia="en-US"/>
        </w:rPr>
      </w:pPr>
      <w:r w:rsidRPr="00806587">
        <w:fldChar w:fldCharType="begin"/>
      </w:r>
      <w:r w:rsidR="0015174B" w:rsidRPr="00806587">
        <w:instrText xml:space="preserve"> TOC \o "1-3" \h \z \u </w:instrText>
      </w:r>
      <w:r w:rsidRPr="00806587">
        <w:fldChar w:fldCharType="separate"/>
      </w:r>
      <w:hyperlink w:anchor="_Toc257941799" w:history="1">
        <w:r w:rsidR="005E46FE" w:rsidRPr="00C46E71">
          <w:rPr>
            <w:rStyle w:val="Hyperlink"/>
            <w:noProof/>
          </w:rPr>
          <w:t>1</w:t>
        </w:r>
        <w:r w:rsidR="005E46FE">
          <w:rPr>
            <w:rFonts w:asciiTheme="minorHAnsi" w:eastAsiaTheme="minorEastAsia" w:hAnsiTheme="minorHAnsi" w:cstheme="minorBidi"/>
            <w:noProof/>
            <w:sz w:val="22"/>
            <w:szCs w:val="22"/>
            <w:lang w:eastAsia="en-US"/>
          </w:rPr>
          <w:tab/>
        </w:r>
        <w:r w:rsidR="005E46FE" w:rsidRPr="00C46E71">
          <w:rPr>
            <w:rStyle w:val="Hyperlink"/>
            <w:noProof/>
          </w:rPr>
          <w:t>Introduction</w:t>
        </w:r>
        <w:r w:rsidR="005E46FE">
          <w:rPr>
            <w:noProof/>
            <w:webHidden/>
          </w:rPr>
          <w:tab/>
        </w:r>
        <w:r>
          <w:rPr>
            <w:noProof/>
            <w:webHidden/>
          </w:rPr>
          <w:fldChar w:fldCharType="begin"/>
        </w:r>
        <w:r w:rsidR="005E46FE">
          <w:rPr>
            <w:noProof/>
            <w:webHidden/>
          </w:rPr>
          <w:instrText xml:space="preserve"> PAGEREF _Toc257941799 \h </w:instrText>
        </w:r>
        <w:r>
          <w:rPr>
            <w:noProof/>
            <w:webHidden/>
          </w:rPr>
        </w:r>
        <w:r>
          <w:rPr>
            <w:noProof/>
            <w:webHidden/>
          </w:rPr>
          <w:fldChar w:fldCharType="separate"/>
        </w:r>
        <w:r w:rsidR="005E46FE">
          <w:rPr>
            <w:noProof/>
            <w:webHidden/>
          </w:rPr>
          <w:t>5</w:t>
        </w:r>
        <w:r>
          <w:rPr>
            <w:noProof/>
            <w:webHidden/>
          </w:rPr>
          <w:fldChar w:fldCharType="end"/>
        </w:r>
      </w:hyperlink>
    </w:p>
    <w:p w:rsidR="005E46FE" w:rsidRDefault="00381F64">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257941800" w:history="1">
        <w:r w:rsidR="005E46FE" w:rsidRPr="00C46E71">
          <w:rPr>
            <w:rStyle w:val="Hyperlink"/>
            <w:noProof/>
          </w:rPr>
          <w:t>1.1</w:t>
        </w:r>
        <w:r w:rsidR="005E46FE">
          <w:rPr>
            <w:rFonts w:asciiTheme="minorHAnsi" w:eastAsiaTheme="minorEastAsia" w:hAnsiTheme="minorHAnsi" w:cstheme="minorBidi"/>
            <w:noProof/>
            <w:sz w:val="22"/>
            <w:szCs w:val="22"/>
            <w:lang w:eastAsia="en-US"/>
          </w:rPr>
          <w:tab/>
        </w:r>
        <w:r w:rsidR="005E46FE" w:rsidRPr="00C46E71">
          <w:rPr>
            <w:rStyle w:val="Hyperlink"/>
            <w:noProof/>
          </w:rPr>
          <w:t>Test Purpose and Objectives</w:t>
        </w:r>
        <w:r w:rsidR="005E46FE">
          <w:rPr>
            <w:noProof/>
            <w:webHidden/>
          </w:rPr>
          <w:tab/>
        </w:r>
        <w:r>
          <w:rPr>
            <w:noProof/>
            <w:webHidden/>
          </w:rPr>
          <w:fldChar w:fldCharType="begin"/>
        </w:r>
        <w:r w:rsidR="005E46FE">
          <w:rPr>
            <w:noProof/>
            <w:webHidden/>
          </w:rPr>
          <w:instrText xml:space="preserve"> PAGEREF _Toc257941800 \h </w:instrText>
        </w:r>
        <w:r>
          <w:rPr>
            <w:noProof/>
            <w:webHidden/>
          </w:rPr>
        </w:r>
        <w:r>
          <w:rPr>
            <w:noProof/>
            <w:webHidden/>
          </w:rPr>
          <w:fldChar w:fldCharType="separate"/>
        </w:r>
        <w:r w:rsidR="005E46FE">
          <w:rPr>
            <w:noProof/>
            <w:webHidden/>
          </w:rPr>
          <w:t>5</w:t>
        </w:r>
        <w:r>
          <w:rPr>
            <w:noProof/>
            <w:webHidden/>
          </w:rPr>
          <w:fldChar w:fldCharType="end"/>
        </w:r>
      </w:hyperlink>
    </w:p>
    <w:p w:rsidR="005E46FE" w:rsidRDefault="00381F64">
      <w:pPr>
        <w:pStyle w:val="TOC1"/>
        <w:tabs>
          <w:tab w:val="right" w:leader="dot" w:pos="8630"/>
        </w:tabs>
        <w:rPr>
          <w:rFonts w:asciiTheme="minorHAnsi" w:eastAsiaTheme="minorEastAsia" w:hAnsiTheme="minorHAnsi" w:cstheme="minorBidi"/>
          <w:noProof/>
          <w:sz w:val="22"/>
          <w:szCs w:val="22"/>
          <w:lang w:eastAsia="en-US"/>
        </w:rPr>
      </w:pPr>
      <w:hyperlink w:anchor="_Toc257941801" w:history="1">
        <w:r w:rsidR="005E46FE" w:rsidRPr="00C46E71">
          <w:rPr>
            <w:rStyle w:val="Hyperlink"/>
            <w:noProof/>
          </w:rPr>
          <w:t>Quality Assurance (QA) Precautions</w:t>
        </w:r>
        <w:r w:rsidR="005E46FE">
          <w:rPr>
            <w:noProof/>
            <w:webHidden/>
          </w:rPr>
          <w:tab/>
        </w:r>
        <w:r>
          <w:rPr>
            <w:noProof/>
            <w:webHidden/>
          </w:rPr>
          <w:fldChar w:fldCharType="begin"/>
        </w:r>
        <w:r w:rsidR="005E46FE">
          <w:rPr>
            <w:noProof/>
            <w:webHidden/>
          </w:rPr>
          <w:instrText xml:space="preserve"> PAGEREF _Toc257941801 \h </w:instrText>
        </w:r>
        <w:r>
          <w:rPr>
            <w:noProof/>
            <w:webHidden/>
          </w:rPr>
        </w:r>
        <w:r>
          <w:rPr>
            <w:noProof/>
            <w:webHidden/>
          </w:rPr>
          <w:fldChar w:fldCharType="separate"/>
        </w:r>
        <w:r w:rsidR="005E46FE">
          <w:rPr>
            <w:noProof/>
            <w:webHidden/>
          </w:rPr>
          <w:t>6</w:t>
        </w:r>
        <w:r>
          <w:rPr>
            <w:noProof/>
            <w:webHidden/>
          </w:rPr>
          <w:fldChar w:fldCharType="end"/>
        </w:r>
      </w:hyperlink>
    </w:p>
    <w:p w:rsidR="005E46FE" w:rsidRDefault="00381F64">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257941802" w:history="1">
        <w:r w:rsidR="005E46FE" w:rsidRPr="00C46E71">
          <w:rPr>
            <w:rStyle w:val="Hyperlink"/>
            <w:noProof/>
          </w:rPr>
          <w:t>1.2</w:t>
        </w:r>
        <w:r w:rsidR="005E46FE">
          <w:rPr>
            <w:rFonts w:asciiTheme="minorHAnsi" w:eastAsiaTheme="minorEastAsia" w:hAnsiTheme="minorHAnsi" w:cstheme="minorBidi"/>
            <w:noProof/>
            <w:sz w:val="22"/>
            <w:szCs w:val="22"/>
            <w:lang w:eastAsia="en-US"/>
          </w:rPr>
          <w:tab/>
        </w:r>
        <w:r w:rsidR="005E46FE" w:rsidRPr="00C46E71">
          <w:rPr>
            <w:rStyle w:val="Hyperlink"/>
            <w:noProof/>
          </w:rPr>
          <w:t>QA provisions</w:t>
        </w:r>
        <w:r w:rsidR="005E46FE">
          <w:rPr>
            <w:noProof/>
            <w:webHidden/>
          </w:rPr>
          <w:tab/>
        </w:r>
        <w:r>
          <w:rPr>
            <w:noProof/>
            <w:webHidden/>
          </w:rPr>
          <w:fldChar w:fldCharType="begin"/>
        </w:r>
        <w:r w:rsidR="005E46FE">
          <w:rPr>
            <w:noProof/>
            <w:webHidden/>
          </w:rPr>
          <w:instrText xml:space="preserve"> PAGEREF _Toc257941802 \h </w:instrText>
        </w:r>
        <w:r>
          <w:rPr>
            <w:noProof/>
            <w:webHidden/>
          </w:rPr>
        </w:r>
        <w:r>
          <w:rPr>
            <w:noProof/>
            <w:webHidden/>
          </w:rPr>
          <w:fldChar w:fldCharType="separate"/>
        </w:r>
        <w:r w:rsidR="005E46FE">
          <w:rPr>
            <w:noProof/>
            <w:webHidden/>
          </w:rPr>
          <w:t>6</w:t>
        </w:r>
        <w:r>
          <w:rPr>
            <w:noProof/>
            <w:webHidden/>
          </w:rPr>
          <w:fldChar w:fldCharType="end"/>
        </w:r>
      </w:hyperlink>
    </w:p>
    <w:p w:rsidR="005E46FE" w:rsidRDefault="00381F64">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57941803" w:history="1">
        <w:r w:rsidR="005E46FE" w:rsidRPr="00C46E71">
          <w:rPr>
            <w:rStyle w:val="Hyperlink"/>
            <w:noProof/>
          </w:rPr>
          <w:t>2</w:t>
        </w:r>
        <w:r w:rsidR="005E46FE">
          <w:rPr>
            <w:rFonts w:asciiTheme="minorHAnsi" w:eastAsiaTheme="minorEastAsia" w:hAnsiTheme="minorHAnsi" w:cstheme="minorBidi"/>
            <w:noProof/>
            <w:sz w:val="22"/>
            <w:szCs w:val="22"/>
            <w:lang w:eastAsia="en-US"/>
          </w:rPr>
          <w:tab/>
        </w:r>
        <w:r w:rsidR="005E46FE" w:rsidRPr="00C46E71">
          <w:rPr>
            <w:rStyle w:val="Hyperlink"/>
            <w:noProof/>
          </w:rPr>
          <w:t>Test Resources</w:t>
        </w:r>
        <w:r w:rsidR="005E46FE">
          <w:rPr>
            <w:noProof/>
            <w:webHidden/>
          </w:rPr>
          <w:tab/>
        </w:r>
        <w:r>
          <w:rPr>
            <w:noProof/>
            <w:webHidden/>
          </w:rPr>
          <w:fldChar w:fldCharType="begin"/>
        </w:r>
        <w:r w:rsidR="005E46FE">
          <w:rPr>
            <w:noProof/>
            <w:webHidden/>
          </w:rPr>
          <w:instrText xml:space="preserve"> PAGEREF _Toc257941803 \h </w:instrText>
        </w:r>
        <w:r>
          <w:rPr>
            <w:noProof/>
            <w:webHidden/>
          </w:rPr>
        </w:r>
        <w:r>
          <w:rPr>
            <w:noProof/>
            <w:webHidden/>
          </w:rPr>
          <w:fldChar w:fldCharType="separate"/>
        </w:r>
        <w:r w:rsidR="005E46FE">
          <w:rPr>
            <w:noProof/>
            <w:webHidden/>
          </w:rPr>
          <w:t>6</w:t>
        </w:r>
        <w:r>
          <w:rPr>
            <w:noProof/>
            <w:webHidden/>
          </w:rPr>
          <w:fldChar w:fldCharType="end"/>
        </w:r>
      </w:hyperlink>
    </w:p>
    <w:p w:rsidR="005E46FE" w:rsidRDefault="00381F64">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257941804" w:history="1">
        <w:r w:rsidR="005E46FE" w:rsidRPr="00C46E71">
          <w:rPr>
            <w:rStyle w:val="Hyperlink"/>
            <w:noProof/>
          </w:rPr>
          <w:t>2.1</w:t>
        </w:r>
        <w:r w:rsidR="005E46FE">
          <w:rPr>
            <w:rFonts w:asciiTheme="minorHAnsi" w:eastAsiaTheme="minorEastAsia" w:hAnsiTheme="minorHAnsi" w:cstheme="minorBidi"/>
            <w:noProof/>
            <w:sz w:val="22"/>
            <w:szCs w:val="22"/>
            <w:lang w:eastAsia="en-US"/>
          </w:rPr>
          <w:tab/>
        </w:r>
        <w:r w:rsidR="005E46FE" w:rsidRPr="00C46E71">
          <w:rPr>
            <w:rStyle w:val="Hyperlink"/>
            <w:noProof/>
          </w:rPr>
          <w:t>Facilities</w:t>
        </w:r>
        <w:r w:rsidR="005E46FE">
          <w:rPr>
            <w:noProof/>
            <w:webHidden/>
          </w:rPr>
          <w:tab/>
        </w:r>
        <w:r>
          <w:rPr>
            <w:noProof/>
            <w:webHidden/>
          </w:rPr>
          <w:fldChar w:fldCharType="begin"/>
        </w:r>
        <w:r w:rsidR="005E46FE">
          <w:rPr>
            <w:noProof/>
            <w:webHidden/>
          </w:rPr>
          <w:instrText xml:space="preserve"> PAGEREF _Toc257941804 \h </w:instrText>
        </w:r>
        <w:r>
          <w:rPr>
            <w:noProof/>
            <w:webHidden/>
          </w:rPr>
        </w:r>
        <w:r>
          <w:rPr>
            <w:noProof/>
            <w:webHidden/>
          </w:rPr>
          <w:fldChar w:fldCharType="separate"/>
        </w:r>
        <w:r w:rsidR="005E46FE">
          <w:rPr>
            <w:noProof/>
            <w:webHidden/>
          </w:rPr>
          <w:t>6</w:t>
        </w:r>
        <w:r>
          <w:rPr>
            <w:noProof/>
            <w:webHidden/>
          </w:rPr>
          <w:fldChar w:fldCharType="end"/>
        </w:r>
      </w:hyperlink>
    </w:p>
    <w:p w:rsidR="005E46FE" w:rsidRDefault="00381F64">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257941805" w:history="1">
        <w:r w:rsidR="005E46FE" w:rsidRPr="00C46E71">
          <w:rPr>
            <w:rStyle w:val="Hyperlink"/>
            <w:noProof/>
          </w:rPr>
          <w:t>2.2</w:t>
        </w:r>
        <w:r w:rsidR="005E46FE">
          <w:rPr>
            <w:rFonts w:asciiTheme="minorHAnsi" w:eastAsiaTheme="minorEastAsia" w:hAnsiTheme="minorHAnsi" w:cstheme="minorBidi"/>
            <w:noProof/>
            <w:sz w:val="22"/>
            <w:szCs w:val="22"/>
            <w:lang w:eastAsia="en-US"/>
          </w:rPr>
          <w:tab/>
        </w:r>
        <w:r w:rsidR="005E46FE" w:rsidRPr="00C46E71">
          <w:rPr>
            <w:rStyle w:val="Hyperlink"/>
            <w:noProof/>
          </w:rPr>
          <w:t>Equipment</w:t>
        </w:r>
        <w:r w:rsidR="005E46FE">
          <w:rPr>
            <w:noProof/>
            <w:webHidden/>
          </w:rPr>
          <w:tab/>
        </w:r>
        <w:r>
          <w:rPr>
            <w:noProof/>
            <w:webHidden/>
          </w:rPr>
          <w:fldChar w:fldCharType="begin"/>
        </w:r>
        <w:r w:rsidR="005E46FE">
          <w:rPr>
            <w:noProof/>
            <w:webHidden/>
          </w:rPr>
          <w:instrText xml:space="preserve"> PAGEREF _Toc257941805 \h </w:instrText>
        </w:r>
        <w:r>
          <w:rPr>
            <w:noProof/>
            <w:webHidden/>
          </w:rPr>
        </w:r>
        <w:r>
          <w:rPr>
            <w:noProof/>
            <w:webHidden/>
          </w:rPr>
          <w:fldChar w:fldCharType="separate"/>
        </w:r>
        <w:r w:rsidR="005E46FE">
          <w:rPr>
            <w:noProof/>
            <w:webHidden/>
          </w:rPr>
          <w:t>6</w:t>
        </w:r>
        <w:r>
          <w:rPr>
            <w:noProof/>
            <w:webHidden/>
          </w:rPr>
          <w:fldChar w:fldCharType="end"/>
        </w:r>
      </w:hyperlink>
    </w:p>
    <w:p w:rsidR="005E46FE" w:rsidRDefault="00381F64">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257941806" w:history="1">
        <w:r w:rsidR="005E46FE" w:rsidRPr="00C46E71">
          <w:rPr>
            <w:rStyle w:val="Hyperlink"/>
            <w:noProof/>
          </w:rPr>
          <w:t>2.3</w:t>
        </w:r>
        <w:r w:rsidR="005E46FE">
          <w:rPr>
            <w:rFonts w:asciiTheme="minorHAnsi" w:eastAsiaTheme="minorEastAsia" w:hAnsiTheme="minorHAnsi" w:cstheme="minorBidi"/>
            <w:noProof/>
            <w:sz w:val="22"/>
            <w:szCs w:val="22"/>
            <w:lang w:eastAsia="en-US"/>
          </w:rPr>
          <w:tab/>
        </w:r>
        <w:r w:rsidR="005E46FE" w:rsidRPr="00C46E71">
          <w:rPr>
            <w:rStyle w:val="Hyperlink"/>
            <w:noProof/>
          </w:rPr>
          <w:t>Non-subsystem Required Personnel</w:t>
        </w:r>
        <w:r w:rsidR="005E46FE">
          <w:rPr>
            <w:noProof/>
            <w:webHidden/>
          </w:rPr>
          <w:tab/>
        </w:r>
        <w:r w:rsidR="001B3851">
          <w:rPr>
            <w:noProof/>
            <w:webHidden/>
          </w:rPr>
          <w:t>6</w:t>
        </w:r>
      </w:hyperlink>
    </w:p>
    <w:p w:rsidR="005E46FE" w:rsidRDefault="00381F64">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57941807" w:history="1">
        <w:r w:rsidR="005E46FE" w:rsidRPr="00C46E71">
          <w:rPr>
            <w:rStyle w:val="Hyperlink"/>
            <w:noProof/>
          </w:rPr>
          <w:t>3</w:t>
        </w:r>
        <w:r w:rsidR="005E46FE">
          <w:rPr>
            <w:rFonts w:asciiTheme="minorHAnsi" w:eastAsiaTheme="minorEastAsia" w:hAnsiTheme="minorHAnsi" w:cstheme="minorBidi"/>
            <w:noProof/>
            <w:sz w:val="22"/>
            <w:szCs w:val="22"/>
            <w:lang w:eastAsia="en-US"/>
          </w:rPr>
          <w:tab/>
        </w:r>
        <w:r w:rsidR="005E46FE" w:rsidRPr="00C46E71">
          <w:rPr>
            <w:rStyle w:val="Hyperlink"/>
            <w:noProof/>
          </w:rPr>
          <w:t>Test Procedure</w:t>
        </w:r>
        <w:r w:rsidR="005E46FE">
          <w:rPr>
            <w:noProof/>
            <w:webHidden/>
          </w:rPr>
          <w:tab/>
        </w:r>
        <w:r>
          <w:rPr>
            <w:noProof/>
            <w:webHidden/>
          </w:rPr>
          <w:fldChar w:fldCharType="begin"/>
        </w:r>
        <w:r w:rsidR="005E46FE">
          <w:rPr>
            <w:noProof/>
            <w:webHidden/>
          </w:rPr>
          <w:instrText xml:space="preserve"> PAGEREF _Toc257941807 \h </w:instrText>
        </w:r>
        <w:r>
          <w:rPr>
            <w:noProof/>
            <w:webHidden/>
          </w:rPr>
        </w:r>
        <w:r>
          <w:rPr>
            <w:noProof/>
            <w:webHidden/>
          </w:rPr>
          <w:fldChar w:fldCharType="separate"/>
        </w:r>
        <w:r w:rsidR="005E46FE">
          <w:rPr>
            <w:noProof/>
            <w:webHidden/>
          </w:rPr>
          <w:t>7</w:t>
        </w:r>
        <w:r>
          <w:rPr>
            <w:noProof/>
            <w:webHidden/>
          </w:rPr>
          <w:fldChar w:fldCharType="end"/>
        </w:r>
      </w:hyperlink>
    </w:p>
    <w:p w:rsidR="005E46FE" w:rsidRDefault="00381F64">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257941808" w:history="1">
        <w:r w:rsidR="005E46FE" w:rsidRPr="00C46E71">
          <w:rPr>
            <w:rStyle w:val="Hyperlink"/>
            <w:noProof/>
          </w:rPr>
          <w:t>3.1</w:t>
        </w:r>
        <w:r w:rsidR="005E46FE">
          <w:rPr>
            <w:rFonts w:asciiTheme="minorHAnsi" w:eastAsiaTheme="minorEastAsia" w:hAnsiTheme="minorHAnsi" w:cstheme="minorBidi"/>
            <w:noProof/>
            <w:sz w:val="22"/>
            <w:szCs w:val="22"/>
            <w:lang w:eastAsia="en-US"/>
          </w:rPr>
          <w:tab/>
        </w:r>
        <w:r w:rsidR="005E46FE" w:rsidRPr="00C46E71">
          <w:rPr>
            <w:rStyle w:val="Hyperlink"/>
            <w:noProof/>
          </w:rPr>
          <w:t>General Test Concept</w:t>
        </w:r>
        <w:r w:rsidR="005E46FE">
          <w:rPr>
            <w:noProof/>
            <w:webHidden/>
          </w:rPr>
          <w:tab/>
        </w:r>
        <w:r>
          <w:rPr>
            <w:noProof/>
            <w:webHidden/>
          </w:rPr>
          <w:fldChar w:fldCharType="begin"/>
        </w:r>
        <w:r w:rsidR="005E46FE">
          <w:rPr>
            <w:noProof/>
            <w:webHidden/>
          </w:rPr>
          <w:instrText xml:space="preserve"> PAGEREF _Toc257941808 \h </w:instrText>
        </w:r>
        <w:r>
          <w:rPr>
            <w:noProof/>
            <w:webHidden/>
          </w:rPr>
        </w:r>
        <w:r>
          <w:rPr>
            <w:noProof/>
            <w:webHidden/>
          </w:rPr>
          <w:fldChar w:fldCharType="separate"/>
        </w:r>
        <w:r w:rsidR="005E46FE">
          <w:rPr>
            <w:noProof/>
            <w:webHidden/>
          </w:rPr>
          <w:t>7</w:t>
        </w:r>
        <w:r>
          <w:rPr>
            <w:noProof/>
            <w:webHidden/>
          </w:rPr>
          <w:fldChar w:fldCharType="end"/>
        </w:r>
      </w:hyperlink>
    </w:p>
    <w:p w:rsidR="005E46FE" w:rsidRDefault="00381F64">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257941809" w:history="1">
        <w:r w:rsidR="005E46FE" w:rsidRPr="00C46E71">
          <w:rPr>
            <w:rStyle w:val="Hyperlink"/>
            <w:noProof/>
          </w:rPr>
          <w:t>3.2</w:t>
        </w:r>
        <w:r w:rsidR="005E46FE">
          <w:rPr>
            <w:rFonts w:asciiTheme="minorHAnsi" w:eastAsiaTheme="minorEastAsia" w:hAnsiTheme="minorHAnsi" w:cstheme="minorBidi"/>
            <w:noProof/>
            <w:sz w:val="22"/>
            <w:szCs w:val="22"/>
            <w:lang w:eastAsia="en-US"/>
          </w:rPr>
          <w:tab/>
        </w:r>
        <w:r w:rsidR="005E46FE" w:rsidRPr="00C46E71">
          <w:rPr>
            <w:rStyle w:val="Hyperlink"/>
            <w:noProof/>
          </w:rPr>
          <w:t>Power Supply Set Up</w:t>
        </w:r>
        <w:r w:rsidR="005E46FE">
          <w:rPr>
            <w:noProof/>
            <w:webHidden/>
          </w:rPr>
          <w:tab/>
        </w:r>
        <w:r>
          <w:rPr>
            <w:noProof/>
            <w:webHidden/>
          </w:rPr>
          <w:fldChar w:fldCharType="begin"/>
        </w:r>
        <w:r w:rsidR="005E46FE">
          <w:rPr>
            <w:noProof/>
            <w:webHidden/>
          </w:rPr>
          <w:instrText xml:space="preserve"> PAGEREF _Toc257941809 \h </w:instrText>
        </w:r>
        <w:r>
          <w:rPr>
            <w:noProof/>
            <w:webHidden/>
          </w:rPr>
        </w:r>
        <w:r>
          <w:rPr>
            <w:noProof/>
            <w:webHidden/>
          </w:rPr>
          <w:fldChar w:fldCharType="separate"/>
        </w:r>
        <w:r w:rsidR="005E46FE">
          <w:rPr>
            <w:noProof/>
            <w:webHidden/>
          </w:rPr>
          <w:t>8</w:t>
        </w:r>
        <w:r>
          <w:rPr>
            <w:noProof/>
            <w:webHidden/>
          </w:rPr>
          <w:fldChar w:fldCharType="end"/>
        </w:r>
      </w:hyperlink>
    </w:p>
    <w:p w:rsidR="005E46FE" w:rsidRDefault="00381F64">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257941810" w:history="1">
        <w:r w:rsidR="005E46FE" w:rsidRPr="00C46E71">
          <w:rPr>
            <w:rStyle w:val="Hyperlink"/>
            <w:noProof/>
          </w:rPr>
          <w:t>3.3</w:t>
        </w:r>
        <w:r w:rsidR="005E46FE">
          <w:rPr>
            <w:rFonts w:asciiTheme="minorHAnsi" w:eastAsiaTheme="minorEastAsia" w:hAnsiTheme="minorHAnsi" w:cstheme="minorBidi"/>
            <w:noProof/>
            <w:sz w:val="22"/>
            <w:szCs w:val="22"/>
            <w:lang w:eastAsia="en-US"/>
          </w:rPr>
          <w:tab/>
        </w:r>
        <w:r w:rsidR="005E46FE" w:rsidRPr="00C46E71">
          <w:rPr>
            <w:rStyle w:val="Hyperlink"/>
            <w:noProof/>
          </w:rPr>
          <w:t>Full System Path Setup, Integration and Testing Setup</w:t>
        </w:r>
        <w:r w:rsidR="005E46FE">
          <w:rPr>
            <w:noProof/>
            <w:webHidden/>
          </w:rPr>
          <w:tab/>
        </w:r>
        <w:r>
          <w:rPr>
            <w:noProof/>
            <w:webHidden/>
          </w:rPr>
          <w:fldChar w:fldCharType="begin"/>
        </w:r>
        <w:r w:rsidR="005E46FE">
          <w:rPr>
            <w:noProof/>
            <w:webHidden/>
          </w:rPr>
          <w:instrText xml:space="preserve"> PAGEREF _Toc257941810 \h </w:instrText>
        </w:r>
        <w:r>
          <w:rPr>
            <w:noProof/>
            <w:webHidden/>
          </w:rPr>
        </w:r>
        <w:r>
          <w:rPr>
            <w:noProof/>
            <w:webHidden/>
          </w:rPr>
          <w:fldChar w:fldCharType="separate"/>
        </w:r>
        <w:r w:rsidR="005E46FE">
          <w:rPr>
            <w:noProof/>
            <w:webHidden/>
          </w:rPr>
          <w:t>8</w:t>
        </w:r>
        <w:r>
          <w:rPr>
            <w:noProof/>
            <w:webHidden/>
          </w:rPr>
          <w:fldChar w:fldCharType="end"/>
        </w:r>
      </w:hyperlink>
    </w:p>
    <w:p w:rsidR="005E46FE" w:rsidRDefault="00381F64">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257941811" w:history="1">
        <w:r w:rsidR="005E46FE" w:rsidRPr="00C46E71">
          <w:rPr>
            <w:rStyle w:val="Hyperlink"/>
            <w:noProof/>
          </w:rPr>
          <w:t>3.4</w:t>
        </w:r>
        <w:r w:rsidR="005E46FE">
          <w:rPr>
            <w:rFonts w:asciiTheme="minorHAnsi" w:eastAsiaTheme="minorEastAsia" w:hAnsiTheme="minorHAnsi" w:cstheme="minorBidi"/>
            <w:noProof/>
            <w:sz w:val="22"/>
            <w:szCs w:val="22"/>
            <w:lang w:eastAsia="en-US"/>
          </w:rPr>
          <w:tab/>
        </w:r>
        <w:r w:rsidR="005E46FE" w:rsidRPr="00C46E71">
          <w:rPr>
            <w:rStyle w:val="Hyperlink"/>
            <w:noProof/>
          </w:rPr>
          <w:t>Applied Power Transfer</w:t>
        </w:r>
        <w:r w:rsidR="005E46FE">
          <w:rPr>
            <w:noProof/>
            <w:webHidden/>
          </w:rPr>
          <w:tab/>
        </w:r>
        <w:r w:rsidR="001B3851">
          <w:rPr>
            <w:noProof/>
            <w:webHidden/>
          </w:rPr>
          <w:t>8</w:t>
        </w:r>
      </w:hyperlink>
    </w:p>
    <w:p w:rsidR="005E46FE" w:rsidRDefault="005E46FE">
      <w:pPr>
        <w:pStyle w:val="TOC2"/>
        <w:tabs>
          <w:tab w:val="left" w:pos="880"/>
          <w:tab w:val="right" w:leader="dot" w:pos="8630"/>
        </w:tabs>
        <w:rPr>
          <w:rFonts w:asciiTheme="minorHAnsi" w:eastAsiaTheme="minorEastAsia" w:hAnsiTheme="minorHAnsi" w:cstheme="minorBidi"/>
          <w:noProof/>
          <w:sz w:val="22"/>
          <w:szCs w:val="22"/>
          <w:lang w:eastAsia="en-US"/>
        </w:rPr>
      </w:pPr>
    </w:p>
    <w:p w:rsidR="005E46FE" w:rsidRDefault="005E46FE">
      <w:pPr>
        <w:pStyle w:val="TOC1"/>
        <w:tabs>
          <w:tab w:val="left" w:pos="480"/>
          <w:tab w:val="right" w:leader="dot" w:pos="8630"/>
        </w:tabs>
        <w:rPr>
          <w:rFonts w:asciiTheme="minorHAnsi" w:eastAsiaTheme="minorEastAsia" w:hAnsiTheme="minorHAnsi" w:cstheme="minorBidi"/>
          <w:noProof/>
          <w:sz w:val="22"/>
          <w:szCs w:val="22"/>
          <w:lang w:eastAsia="en-US"/>
        </w:rPr>
      </w:pPr>
    </w:p>
    <w:p w:rsidR="0015174B" w:rsidRDefault="00381F64" w:rsidP="0015174B">
      <w:pPr>
        <w:rPr>
          <w:b/>
          <w:sz w:val="28"/>
          <w:szCs w:val="28"/>
        </w:rPr>
      </w:pPr>
      <w:r w:rsidRPr="00806587">
        <w:fldChar w:fldCharType="end"/>
      </w:r>
      <w:r w:rsidR="0015174B">
        <w:br w:type="page"/>
      </w:r>
      <w:r w:rsidR="0015174B" w:rsidRPr="00740FFA">
        <w:rPr>
          <w:b/>
          <w:sz w:val="28"/>
          <w:szCs w:val="28"/>
        </w:rPr>
        <w:lastRenderedPageBreak/>
        <w:t>Table of Figures</w:t>
      </w:r>
    </w:p>
    <w:p w:rsidR="0010029B" w:rsidRPr="00740FFA" w:rsidRDefault="0010029B" w:rsidP="0015174B"/>
    <w:p w:rsidR="0015174B" w:rsidRDefault="005D5FE9" w:rsidP="0015174B">
      <w:r>
        <w:t>(to be updated)</w:t>
      </w:r>
    </w:p>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 w:rsidR="0015174B" w:rsidRDefault="0015174B" w:rsidP="0015174B">
      <w:pPr>
        <w:pStyle w:val="Heading1"/>
        <w:spacing w:before="0" w:after="0"/>
        <w:rPr>
          <w:rFonts w:ascii="Times New Roman" w:hAnsi="Times New Roman" w:cs="Times New Roman"/>
        </w:rPr>
      </w:pPr>
      <w:r>
        <w:rPr>
          <w:rFonts w:ascii="Times New Roman" w:hAnsi="Times New Roman" w:cs="Times New Roman"/>
        </w:rPr>
        <w:br w:type="page"/>
      </w:r>
      <w:bookmarkStart w:id="1" w:name="_Toc257941799"/>
      <w:r w:rsidRPr="00806587">
        <w:rPr>
          <w:rFonts w:ascii="Times New Roman" w:hAnsi="Times New Roman" w:cs="Times New Roman"/>
        </w:rPr>
        <w:lastRenderedPageBreak/>
        <w:t>Introduction</w:t>
      </w:r>
      <w:bookmarkEnd w:id="1"/>
    </w:p>
    <w:p w:rsidR="0010029B" w:rsidRPr="0010029B" w:rsidRDefault="0010029B" w:rsidP="0010029B"/>
    <w:p w:rsidR="0015174B" w:rsidRDefault="0015174B" w:rsidP="00E92FF5">
      <w:pPr>
        <w:pStyle w:val="Heading2"/>
        <w:rPr>
          <w:i/>
        </w:rPr>
      </w:pPr>
      <w:bookmarkStart w:id="2" w:name="_Toc257941800"/>
      <w:r w:rsidRPr="00806587">
        <w:t xml:space="preserve">Test </w:t>
      </w:r>
      <w:r>
        <w:t>Purpose and Objectives</w:t>
      </w:r>
      <w:bookmarkEnd w:id="2"/>
    </w:p>
    <w:p w:rsidR="0010029B" w:rsidRDefault="0010029B" w:rsidP="0010029B"/>
    <w:p w:rsidR="00123CAC" w:rsidRDefault="0030336D" w:rsidP="0030336D">
      <w:pPr>
        <w:jc w:val="both"/>
      </w:pPr>
      <w:r>
        <w:t>Prior to flight, the reentry experiment payload will be put through a series of pre-flight systems checks and tests to confirm that the payload interfaces correctly with the GSC power and telemetry connections on the rocket. The payload’s electronics will undergo a full electrical system power up and will initiate its data collection procedures. In addition to testing the functionality of the sensors and the GSC interface, the procedure will incorporate the installation of the reentry capsule into the locking and launching mechanism mounted on the payload deck. This procedure will include the insertion of two RBF pins (one mechanical, one electrical to inhibit any launching procedures during integrated testing), and will be conducted to prevent premature capsule ejection, ensuring the safety of nearby personnel and equipment.</w:t>
      </w:r>
      <w:r w:rsidR="00123CAC">
        <w:t xml:space="preserve"> </w:t>
      </w:r>
    </w:p>
    <w:p w:rsidR="001F1546" w:rsidRDefault="001F1546" w:rsidP="001F1546">
      <w:pPr>
        <w:jc w:val="both"/>
      </w:pPr>
    </w:p>
    <w:p w:rsidR="001F1546" w:rsidRDefault="0030336D" w:rsidP="001F1546">
      <w:pPr>
        <w:jc w:val="both"/>
      </w:pPr>
      <w:r>
        <w:t>Following the GSC connection test</w:t>
      </w:r>
      <w:r w:rsidR="001F1546">
        <w:t xml:space="preserve"> (~1 min) the system will return to a safe and continuous state and shut down.  Each of the systems SD data cards will be offloaded and</w:t>
      </w:r>
      <w:r>
        <w:t xml:space="preserve"> their</w:t>
      </w:r>
      <w:r w:rsidR="001F1546">
        <w:t xml:space="preserve"> data</w:t>
      </w:r>
      <w:r>
        <w:t xml:space="preserve"> will be reviewed to confirm full systems functionality.</w:t>
      </w:r>
      <w:r w:rsidR="001F1546">
        <w:t xml:space="preserve"> </w:t>
      </w:r>
      <w:r>
        <w:t>When all payload integration testing has been completed, the RBF pins will be removed, arming the payload for uninhibited payload ejection during the flight.</w:t>
      </w:r>
    </w:p>
    <w:p w:rsidR="0099721D" w:rsidRDefault="0099721D" w:rsidP="0099721D"/>
    <w:p w:rsidR="0099721D" w:rsidRDefault="0099721D" w:rsidP="0099721D"/>
    <w:p w:rsidR="0015174B" w:rsidRDefault="0015174B" w:rsidP="0015174B">
      <w:pPr>
        <w:pStyle w:val="Heading1"/>
        <w:numPr>
          <w:ilvl w:val="0"/>
          <w:numId w:val="0"/>
        </w:numPr>
        <w:spacing w:before="0" w:after="0"/>
      </w:pPr>
    </w:p>
    <w:p w:rsidR="0015174B" w:rsidRDefault="0015174B" w:rsidP="0015174B">
      <w:pPr>
        <w:pStyle w:val="Heading1"/>
        <w:numPr>
          <w:ilvl w:val="0"/>
          <w:numId w:val="0"/>
        </w:numPr>
        <w:spacing w:before="0" w:after="0"/>
      </w:pPr>
      <w:r>
        <w:br w:type="page"/>
      </w:r>
      <w:bookmarkStart w:id="3" w:name="_Toc257941801"/>
      <w:r>
        <w:lastRenderedPageBreak/>
        <w:t>Quality Assurance (QA) Precautions</w:t>
      </w:r>
      <w:bookmarkEnd w:id="3"/>
    </w:p>
    <w:p w:rsidR="0015174B" w:rsidRPr="00EB2182" w:rsidRDefault="0015174B" w:rsidP="0015174B"/>
    <w:p w:rsidR="0015174B" w:rsidRDefault="0015174B" w:rsidP="00E92FF5">
      <w:pPr>
        <w:pStyle w:val="Heading2"/>
        <w:rPr>
          <w:i/>
        </w:rPr>
      </w:pPr>
      <w:bookmarkStart w:id="4" w:name="_Toc257941802"/>
      <w:r>
        <w:t>QA provisions</w:t>
      </w:r>
      <w:bookmarkEnd w:id="4"/>
    </w:p>
    <w:p w:rsidR="001F1546" w:rsidRDefault="001F1546" w:rsidP="001F1546">
      <w:pPr>
        <w:jc w:val="both"/>
      </w:pPr>
      <w:r>
        <w:t xml:space="preserve">For each of </w:t>
      </w:r>
      <w:r w:rsidR="0030336D">
        <w:t>the test, the figures included on page 3 will serve as an instruction manual as the reentry capsule is installed in the launching mechanism</w:t>
      </w:r>
      <w:r>
        <w:t>.</w:t>
      </w:r>
      <w:r w:rsidR="0030336D">
        <w:t xml:space="preserve"> In addition, the test data collected on the SD card will be compared to benchmark data created during payload development to assure that the data is complete and coherent. Finally, to confirm that the power connection to the GSC is adequate, status indication LED lights will indicate successful power transfer to particular subsystems (lock motor, base station electronics board…etc).  Quality assurance will be provided by a quality assurance supervisor during integration, as well as a Wallops Flight Facility engineer who </w:t>
      </w:r>
      <w:proofErr w:type="gramStart"/>
      <w:r w:rsidR="0030336D">
        <w:t>has access to the installation procedure</w:t>
      </w:r>
      <w:proofErr w:type="gramEnd"/>
      <w:r w:rsidR="0030336D">
        <w:t xml:space="preserve"> included in this document.</w:t>
      </w:r>
      <w:r>
        <w:t xml:space="preserve">  In particular before the </w:t>
      </w:r>
      <w:r w:rsidR="0030336D">
        <w:t>test</w:t>
      </w:r>
      <w:r>
        <w:t xml:space="preserve"> occurs, QA will ensure safety of both the equipment and the personnel present.</w:t>
      </w:r>
    </w:p>
    <w:p w:rsidR="0015174B" w:rsidRDefault="0015174B" w:rsidP="0015174B">
      <w:pPr>
        <w:jc w:val="both"/>
      </w:pPr>
    </w:p>
    <w:p w:rsidR="0015174B" w:rsidRDefault="0015174B" w:rsidP="0015174B">
      <w:pPr>
        <w:pStyle w:val="Heading1"/>
        <w:spacing w:before="0" w:after="0"/>
        <w:rPr>
          <w:rFonts w:ascii="Times New Roman" w:hAnsi="Times New Roman" w:cs="Times New Roman"/>
        </w:rPr>
      </w:pPr>
      <w:bookmarkStart w:id="5" w:name="_Toc257941803"/>
      <w:r w:rsidRPr="007D7E55">
        <w:rPr>
          <w:rFonts w:ascii="Times New Roman" w:hAnsi="Times New Roman" w:cs="Times New Roman"/>
        </w:rPr>
        <w:t xml:space="preserve">Test </w:t>
      </w:r>
      <w:r>
        <w:rPr>
          <w:rFonts w:ascii="Times New Roman" w:hAnsi="Times New Roman" w:cs="Times New Roman"/>
        </w:rPr>
        <w:t>Resources</w:t>
      </w:r>
      <w:bookmarkEnd w:id="5"/>
    </w:p>
    <w:p w:rsidR="0015174B" w:rsidRPr="00EB2182" w:rsidRDefault="0015174B" w:rsidP="0015174B"/>
    <w:p w:rsidR="0015174B" w:rsidRDefault="0015174B" w:rsidP="00E92FF5">
      <w:pPr>
        <w:pStyle w:val="Heading2"/>
        <w:rPr>
          <w:i/>
        </w:rPr>
      </w:pPr>
      <w:bookmarkStart w:id="6" w:name="_Toc257941804"/>
      <w:r>
        <w:t>Facilities</w:t>
      </w:r>
      <w:bookmarkEnd w:id="6"/>
    </w:p>
    <w:p w:rsidR="005E46FE" w:rsidRDefault="005E46FE" w:rsidP="005E46FE">
      <w:pPr>
        <w:ind w:left="720"/>
      </w:pPr>
    </w:p>
    <w:p w:rsidR="0015174B" w:rsidRDefault="002F560D" w:rsidP="0015174B">
      <w:pPr>
        <w:numPr>
          <w:ilvl w:val="0"/>
          <w:numId w:val="6"/>
        </w:numPr>
      </w:pPr>
      <w:r>
        <w:t>Wallops Flight Facility Payload integration room</w:t>
      </w:r>
    </w:p>
    <w:p w:rsidR="0015174B" w:rsidRPr="00F63D43" w:rsidRDefault="0015174B" w:rsidP="0015174B">
      <w:pPr>
        <w:ind w:left="720"/>
      </w:pPr>
    </w:p>
    <w:p w:rsidR="0015174B" w:rsidRDefault="0015174B" w:rsidP="00E92FF5">
      <w:pPr>
        <w:pStyle w:val="Heading2"/>
        <w:rPr>
          <w:i/>
        </w:rPr>
      </w:pPr>
      <w:bookmarkStart w:id="7" w:name="_Toc257941805"/>
      <w:r>
        <w:t>Equipment</w:t>
      </w:r>
      <w:bookmarkEnd w:id="7"/>
    </w:p>
    <w:tbl>
      <w:tblPr>
        <w:tblW w:w="0" w:type="auto"/>
        <w:jc w:val="center"/>
        <w:tblInd w:w="-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3637"/>
        <w:gridCol w:w="1350"/>
      </w:tblGrid>
      <w:tr w:rsidR="00B87107">
        <w:trPr>
          <w:jc w:val="center"/>
        </w:trPr>
        <w:tc>
          <w:tcPr>
            <w:tcW w:w="4093" w:type="dxa"/>
            <w:gridSpan w:val="2"/>
          </w:tcPr>
          <w:p w:rsidR="00B87107" w:rsidRDefault="00B87107" w:rsidP="0015174B">
            <w:r>
              <w:t>Equipment</w:t>
            </w:r>
          </w:p>
        </w:tc>
        <w:tc>
          <w:tcPr>
            <w:tcW w:w="1350" w:type="dxa"/>
          </w:tcPr>
          <w:p w:rsidR="00B87107" w:rsidRDefault="00B87107" w:rsidP="0015174B">
            <w:r>
              <w:t>Quantity</w:t>
            </w:r>
          </w:p>
        </w:tc>
      </w:tr>
      <w:tr w:rsidR="00B87107">
        <w:trPr>
          <w:jc w:val="center"/>
        </w:trPr>
        <w:tc>
          <w:tcPr>
            <w:tcW w:w="456" w:type="dxa"/>
          </w:tcPr>
          <w:p w:rsidR="00B87107" w:rsidRDefault="00B87107" w:rsidP="0015174B"/>
        </w:tc>
        <w:tc>
          <w:tcPr>
            <w:tcW w:w="3637" w:type="dxa"/>
          </w:tcPr>
          <w:p w:rsidR="00B87107" w:rsidRDefault="00B87107" w:rsidP="00B84F7B">
            <w:r>
              <w:t>GSC Power and Telemetry System</w:t>
            </w:r>
          </w:p>
        </w:tc>
        <w:tc>
          <w:tcPr>
            <w:tcW w:w="1350" w:type="dxa"/>
          </w:tcPr>
          <w:p w:rsidR="00B87107" w:rsidRDefault="00B87107" w:rsidP="00B84F7B">
            <w:pPr>
              <w:jc w:val="center"/>
            </w:pPr>
            <w:r>
              <w:t>1</w:t>
            </w:r>
          </w:p>
        </w:tc>
      </w:tr>
      <w:tr w:rsidR="00B87107">
        <w:trPr>
          <w:jc w:val="center"/>
        </w:trPr>
        <w:tc>
          <w:tcPr>
            <w:tcW w:w="456" w:type="dxa"/>
          </w:tcPr>
          <w:p w:rsidR="00B87107" w:rsidRDefault="00B87107" w:rsidP="0015174B"/>
        </w:tc>
        <w:tc>
          <w:tcPr>
            <w:tcW w:w="3637" w:type="dxa"/>
          </w:tcPr>
          <w:p w:rsidR="00B87107" w:rsidRDefault="00B87107" w:rsidP="00B84F7B">
            <w:r>
              <w:t>25 Pin Telemetry Connector</w:t>
            </w:r>
          </w:p>
        </w:tc>
        <w:tc>
          <w:tcPr>
            <w:tcW w:w="1350" w:type="dxa"/>
          </w:tcPr>
          <w:p w:rsidR="00B87107" w:rsidRDefault="00B87107" w:rsidP="00B84F7B">
            <w:pPr>
              <w:jc w:val="center"/>
            </w:pPr>
            <w:r>
              <w:t>1</w:t>
            </w:r>
          </w:p>
        </w:tc>
      </w:tr>
      <w:tr w:rsidR="00B87107">
        <w:trPr>
          <w:jc w:val="center"/>
        </w:trPr>
        <w:tc>
          <w:tcPr>
            <w:tcW w:w="456" w:type="dxa"/>
          </w:tcPr>
          <w:p w:rsidR="00B87107" w:rsidRDefault="00B87107" w:rsidP="0015174B"/>
        </w:tc>
        <w:tc>
          <w:tcPr>
            <w:tcW w:w="3637" w:type="dxa"/>
          </w:tcPr>
          <w:p w:rsidR="00B87107" w:rsidRDefault="00B87107" w:rsidP="00B84F7B">
            <w:r>
              <w:t>15 Pin Power Connector</w:t>
            </w:r>
          </w:p>
        </w:tc>
        <w:tc>
          <w:tcPr>
            <w:tcW w:w="1350" w:type="dxa"/>
          </w:tcPr>
          <w:p w:rsidR="00B87107" w:rsidRDefault="00B87107" w:rsidP="00B84F7B">
            <w:pPr>
              <w:jc w:val="center"/>
            </w:pPr>
            <w:r>
              <w:t>1</w:t>
            </w:r>
          </w:p>
        </w:tc>
      </w:tr>
      <w:tr w:rsidR="00B87107">
        <w:trPr>
          <w:jc w:val="center"/>
        </w:trPr>
        <w:tc>
          <w:tcPr>
            <w:tcW w:w="456" w:type="dxa"/>
          </w:tcPr>
          <w:p w:rsidR="00B87107" w:rsidRDefault="00B87107" w:rsidP="0015174B"/>
        </w:tc>
        <w:tc>
          <w:tcPr>
            <w:tcW w:w="3637" w:type="dxa"/>
          </w:tcPr>
          <w:p w:rsidR="00B87107" w:rsidRDefault="00B87107" w:rsidP="00B84F7B">
            <w:r>
              <w:t>RBF Mechanical Inhibit Pin</w:t>
            </w:r>
          </w:p>
        </w:tc>
        <w:tc>
          <w:tcPr>
            <w:tcW w:w="1350" w:type="dxa"/>
          </w:tcPr>
          <w:p w:rsidR="00B87107" w:rsidRDefault="00B87107" w:rsidP="00B84F7B">
            <w:pPr>
              <w:jc w:val="center"/>
            </w:pPr>
            <w:r>
              <w:t>1</w:t>
            </w:r>
          </w:p>
        </w:tc>
      </w:tr>
      <w:tr w:rsidR="00B87107">
        <w:trPr>
          <w:jc w:val="center"/>
        </w:trPr>
        <w:tc>
          <w:tcPr>
            <w:tcW w:w="456" w:type="dxa"/>
          </w:tcPr>
          <w:p w:rsidR="00B87107" w:rsidRDefault="00B87107" w:rsidP="0015174B"/>
        </w:tc>
        <w:tc>
          <w:tcPr>
            <w:tcW w:w="3637" w:type="dxa"/>
          </w:tcPr>
          <w:p w:rsidR="00B87107" w:rsidRDefault="00B87107" w:rsidP="00B84F7B">
            <w:r>
              <w:t>RBF Disconnect Electrical Inhibit</w:t>
            </w:r>
          </w:p>
        </w:tc>
        <w:tc>
          <w:tcPr>
            <w:tcW w:w="1350" w:type="dxa"/>
          </w:tcPr>
          <w:p w:rsidR="00B87107" w:rsidRDefault="00B87107" w:rsidP="00B84F7B">
            <w:pPr>
              <w:jc w:val="center"/>
            </w:pPr>
            <w:r>
              <w:t>1</w:t>
            </w:r>
          </w:p>
        </w:tc>
      </w:tr>
    </w:tbl>
    <w:p w:rsidR="005E46FE" w:rsidRPr="005E46FE" w:rsidRDefault="005E46FE" w:rsidP="005E46FE"/>
    <w:p w:rsidR="0015174B" w:rsidRDefault="0015174B" w:rsidP="00E92FF5">
      <w:pPr>
        <w:pStyle w:val="Heading2"/>
        <w:rPr>
          <w:i/>
        </w:rPr>
      </w:pPr>
      <w:bookmarkStart w:id="8" w:name="_Toc257941806"/>
      <w:r>
        <w:t>Non-subsystem Required Personnel</w:t>
      </w:r>
      <w:bookmarkEnd w:id="8"/>
      <w:r>
        <w:t xml:space="preserve"> </w:t>
      </w:r>
    </w:p>
    <w:p w:rsidR="0015174B" w:rsidRDefault="0015174B" w:rsidP="0015174B"/>
    <w:p w:rsidR="00583DCD" w:rsidRDefault="00B87107" w:rsidP="00583DCD">
      <w:pPr>
        <w:pStyle w:val="ListParagraph"/>
        <w:numPr>
          <w:ilvl w:val="0"/>
          <w:numId w:val="21"/>
        </w:numPr>
      </w:pPr>
      <w:r>
        <w:t xml:space="preserve">Casey </w:t>
      </w:r>
      <w:proofErr w:type="spellStart"/>
      <w:r>
        <w:t>Kuhns</w:t>
      </w:r>
      <w:proofErr w:type="spellEnd"/>
      <w:r w:rsidR="00583DCD">
        <w:t xml:space="preserve"> </w:t>
      </w:r>
      <w:r w:rsidR="00583DCD">
        <w:tab/>
      </w:r>
      <w:r w:rsidR="00583DCD">
        <w:tab/>
        <w:t>(Systems Engineer)</w:t>
      </w:r>
    </w:p>
    <w:p w:rsidR="00583DCD" w:rsidRDefault="00B87107" w:rsidP="00583DCD">
      <w:pPr>
        <w:pStyle w:val="ListParagraph"/>
        <w:numPr>
          <w:ilvl w:val="0"/>
          <w:numId w:val="21"/>
        </w:numPr>
      </w:pPr>
      <w:r>
        <w:t>Maurice Woods</w:t>
      </w:r>
      <w:r w:rsidR="00583DCD">
        <w:t xml:space="preserve"> </w:t>
      </w:r>
      <w:r w:rsidR="00583DCD">
        <w:tab/>
        <w:t xml:space="preserve">(Quality Assurance) </w:t>
      </w:r>
    </w:p>
    <w:p w:rsidR="00583DCD" w:rsidRDefault="00B87107" w:rsidP="00583DCD">
      <w:pPr>
        <w:pStyle w:val="ListParagraph"/>
        <w:numPr>
          <w:ilvl w:val="0"/>
          <w:numId w:val="21"/>
        </w:numPr>
      </w:pPr>
      <w:r>
        <w:t xml:space="preserve">Robert </w:t>
      </w:r>
      <w:proofErr w:type="spellStart"/>
      <w:r>
        <w:t>Shiely</w:t>
      </w:r>
      <w:proofErr w:type="spellEnd"/>
      <w:r>
        <w:tab/>
      </w:r>
      <w:r w:rsidR="00583DCD">
        <w:t xml:space="preserve"> </w:t>
      </w:r>
      <w:r w:rsidR="00583DCD">
        <w:tab/>
        <w:t>(Structures Engineer)</w:t>
      </w:r>
    </w:p>
    <w:p w:rsidR="00B87107" w:rsidRDefault="00B87107" w:rsidP="00583DCD">
      <w:pPr>
        <w:pStyle w:val="ListParagraph"/>
        <w:numPr>
          <w:ilvl w:val="0"/>
          <w:numId w:val="21"/>
        </w:numPr>
      </w:pPr>
      <w:r>
        <w:t>Aaron Adamson</w:t>
      </w:r>
      <w:r>
        <w:tab/>
        <w:t>(Electronics and Software Engineer)</w:t>
      </w:r>
    </w:p>
    <w:p w:rsidR="00583DCD" w:rsidRDefault="00583DCD">
      <w:pPr>
        <w:rPr>
          <w:rFonts w:cs="Arial"/>
          <w:b/>
          <w:bCs/>
          <w:kern w:val="32"/>
          <w:sz w:val="32"/>
          <w:szCs w:val="32"/>
        </w:rPr>
      </w:pPr>
    </w:p>
    <w:p w:rsidR="0030336D" w:rsidRDefault="0030336D">
      <w:pPr>
        <w:rPr>
          <w:rFonts w:cs="Arial"/>
          <w:b/>
          <w:bCs/>
          <w:kern w:val="32"/>
          <w:sz w:val="32"/>
          <w:szCs w:val="32"/>
        </w:rPr>
      </w:pPr>
    </w:p>
    <w:p w:rsidR="0030336D" w:rsidRDefault="0030336D">
      <w:pPr>
        <w:rPr>
          <w:rFonts w:cs="Arial"/>
          <w:b/>
          <w:bCs/>
          <w:kern w:val="32"/>
          <w:sz w:val="32"/>
          <w:szCs w:val="32"/>
        </w:rPr>
      </w:pPr>
    </w:p>
    <w:p w:rsidR="0030336D" w:rsidRDefault="0030336D">
      <w:pPr>
        <w:rPr>
          <w:rFonts w:cs="Arial"/>
          <w:b/>
          <w:bCs/>
          <w:kern w:val="32"/>
          <w:sz w:val="32"/>
          <w:szCs w:val="32"/>
        </w:rPr>
      </w:pPr>
    </w:p>
    <w:p w:rsidR="0015174B" w:rsidRDefault="0015174B" w:rsidP="0015174B">
      <w:pPr>
        <w:pStyle w:val="Heading1"/>
        <w:spacing w:before="0" w:after="0"/>
        <w:rPr>
          <w:rFonts w:ascii="Times New Roman" w:hAnsi="Times New Roman"/>
        </w:rPr>
      </w:pPr>
      <w:bookmarkStart w:id="9" w:name="_Toc257941807"/>
      <w:r>
        <w:rPr>
          <w:rFonts w:ascii="Times New Roman" w:hAnsi="Times New Roman"/>
        </w:rPr>
        <w:lastRenderedPageBreak/>
        <w:t>Test Procedure</w:t>
      </w:r>
      <w:bookmarkEnd w:id="9"/>
    </w:p>
    <w:p w:rsidR="0015174B" w:rsidRPr="00EB2182" w:rsidRDefault="0015174B" w:rsidP="0015174B"/>
    <w:p w:rsidR="0015174B" w:rsidRDefault="0015174B" w:rsidP="00E92FF5">
      <w:pPr>
        <w:pStyle w:val="Heading2"/>
        <w:rPr>
          <w:i/>
        </w:rPr>
      </w:pPr>
      <w:bookmarkStart w:id="10" w:name="_Toc257941808"/>
      <w:r>
        <w:t>General Test Concept</w:t>
      </w:r>
      <w:bookmarkEnd w:id="10"/>
    </w:p>
    <w:p w:rsidR="0015174B" w:rsidRDefault="0015174B" w:rsidP="0015174B"/>
    <w:p w:rsidR="00874E94" w:rsidRDefault="00583DCD" w:rsidP="00583DCD">
      <w:pPr>
        <w:jc w:val="both"/>
      </w:pPr>
      <w:r>
        <w:t xml:space="preserve">This test will </w:t>
      </w:r>
      <w:r w:rsidR="00874E94">
        <w:t>be conducted in three parts:</w:t>
      </w:r>
    </w:p>
    <w:p w:rsidR="005F3146" w:rsidRDefault="005F3146" w:rsidP="005F3146">
      <w:pPr>
        <w:pStyle w:val="ListParagraph"/>
        <w:numPr>
          <w:ilvl w:val="0"/>
          <w:numId w:val="22"/>
        </w:numPr>
        <w:jc w:val="both"/>
      </w:pPr>
      <w:r>
        <w:rPr>
          <w:u w:val="single"/>
        </w:rPr>
        <w:t>Reentry Capsule Installation</w:t>
      </w:r>
      <w:r>
        <w:t>:</w:t>
      </w:r>
    </w:p>
    <w:p w:rsidR="005F3146" w:rsidRDefault="005F3146" w:rsidP="005F3146">
      <w:pPr>
        <w:pStyle w:val="ListParagraph"/>
        <w:jc w:val="both"/>
      </w:pPr>
      <w:r>
        <w:t xml:space="preserve">Installation of the reentry capsule requires the integration engineer to compress a spring (used to propel the capsule out of the rocket) and secure the capsule inside the payload. Therefore, during this process, the integration engineer must use caution to compress the spring properly, and securely lock the capsule to ensure that the capsule does not endanger any nearby personnel or equipment. </w:t>
      </w:r>
    </w:p>
    <w:p w:rsidR="005F3146" w:rsidRPr="00874E94" w:rsidRDefault="005F3146" w:rsidP="005F3146">
      <w:pPr>
        <w:pStyle w:val="ListParagraph"/>
        <w:jc w:val="both"/>
      </w:pPr>
      <w:r>
        <w:t>The installation procedure (supplemented by the illustrations at the beginning of this document) begins by loosely mounting the tail of the capsule on the “fingers” of the launcher interface. These interface fingers will sit in three dimples which will stabilize the capsule, and the center rod of the launcher will connect to the tip of the capsule tail through an electronics interface that will connect the base station computer to the reentry capsule. Next, the launcher spring will be compressed approximately four inches by pushing the capsule into its “armed” position. While the launcher spring is compressed, the locking cam will be rotated to the lock position, securing the lock latches into their respective latch seats (engraved into the side of the capsule tail). At this time, before the next tests are conducted, the mechanical and electrical RBF launcher inhibitor pins must be installed. This will ensure that, although the system will prompt the launcher to disengage the lock and launch the payload, the lock motor will not turn on, and the capsule will not be ejected from the payload.</w:t>
      </w:r>
    </w:p>
    <w:p w:rsidR="00874E94" w:rsidRDefault="00874E94" w:rsidP="00874E94">
      <w:pPr>
        <w:pStyle w:val="ListParagraph"/>
        <w:numPr>
          <w:ilvl w:val="0"/>
          <w:numId w:val="22"/>
        </w:numPr>
        <w:jc w:val="both"/>
      </w:pPr>
      <w:r w:rsidRPr="00874E94">
        <w:rPr>
          <w:u w:val="single"/>
        </w:rPr>
        <w:t>GSC Power Connection</w:t>
      </w:r>
      <w:r>
        <w:t>:</w:t>
      </w:r>
    </w:p>
    <w:p w:rsidR="00874E94" w:rsidRPr="00874E94" w:rsidRDefault="00685A6F" w:rsidP="00874E94">
      <w:pPr>
        <w:pStyle w:val="ListParagraph"/>
        <w:jc w:val="both"/>
      </w:pPr>
      <w:r>
        <w:t xml:space="preserve">The GSC testing module will be provided by Wallops Flight Facility, and will be used to test the </w:t>
      </w:r>
      <w:proofErr w:type="spellStart"/>
      <w:r>
        <w:t>ReX</w:t>
      </w:r>
      <w:proofErr w:type="spellEnd"/>
      <w:r>
        <w:t xml:space="preserve"> payload by Shawn Carroll. </w:t>
      </w:r>
      <w:r w:rsidR="00F62E5F">
        <w:t>To verify that the GSC power is connected properly, a series of LEDs will indicate power transfer to each subsystem. First, the power connection will turn on the base station electronics computer. The computer will then provide power to the launcher mechanism, which will start the capsule unlocking process.</w:t>
      </w:r>
      <w:r w:rsidR="00854DE2">
        <w:t xml:space="preserve"> </w:t>
      </w:r>
      <w:r w:rsidR="00B90015">
        <w:t xml:space="preserve"> LED’s will then signal the status of the locks being open or closed.</w:t>
      </w:r>
    </w:p>
    <w:p w:rsidR="00874E94" w:rsidRDefault="00874E94" w:rsidP="00874E94">
      <w:pPr>
        <w:pStyle w:val="ListParagraph"/>
        <w:numPr>
          <w:ilvl w:val="0"/>
          <w:numId w:val="22"/>
        </w:numPr>
        <w:jc w:val="both"/>
      </w:pPr>
      <w:r>
        <w:rPr>
          <w:u w:val="single"/>
        </w:rPr>
        <w:t>GSC Telemetry Connection</w:t>
      </w:r>
      <w:r>
        <w:t>:</w:t>
      </w:r>
    </w:p>
    <w:p w:rsidR="00874E94" w:rsidRPr="00874E94" w:rsidRDefault="00874E94" w:rsidP="00874E94">
      <w:pPr>
        <w:pStyle w:val="ListParagraph"/>
        <w:jc w:val="both"/>
      </w:pPr>
      <w:r>
        <w:t>The</w:t>
      </w:r>
      <w:r w:rsidR="0031323C">
        <w:t xml:space="preserve"> t</w:t>
      </w:r>
      <w:r w:rsidR="00B90015">
        <w:t xml:space="preserve">elemetry </w:t>
      </w:r>
      <w:r w:rsidR="0031323C">
        <w:t>parallel port will enable the team</w:t>
      </w:r>
      <w:r w:rsidR="00B90015">
        <w:t xml:space="preserve"> to </w:t>
      </w:r>
      <w:r w:rsidR="00FC59CF">
        <w:t>verify the current state of the system by providing event notification</w:t>
      </w:r>
      <w:r w:rsidR="0031323C">
        <w:t>s based on the flight computer.</w:t>
      </w:r>
      <w:r w:rsidR="00FC59CF">
        <w:t xml:space="preserve"> This will allow </w:t>
      </w:r>
      <w:r w:rsidR="0031323C">
        <w:t>the electronics and software engineer</w:t>
      </w:r>
      <w:r w:rsidR="00FC59CF">
        <w:t xml:space="preserve"> to determine if the </w:t>
      </w:r>
      <w:r w:rsidR="0031323C">
        <w:t>computer is attempting to activate the system. Test data will be verified by removing the SD cards on the payload and confirming that the recorded data is consistent with a sample of successful test data (collected during development).</w:t>
      </w:r>
    </w:p>
    <w:p w:rsidR="00874E94" w:rsidRDefault="00874E94" w:rsidP="00583DCD">
      <w:pPr>
        <w:jc w:val="both"/>
      </w:pPr>
    </w:p>
    <w:p w:rsidR="00583DCD" w:rsidRDefault="00583DCD" w:rsidP="0015174B"/>
    <w:p w:rsidR="00583DCD" w:rsidRDefault="00583DCD" w:rsidP="0015174B"/>
    <w:p w:rsidR="00583DCD" w:rsidRDefault="00583DCD" w:rsidP="0015174B"/>
    <w:p w:rsidR="001826EA" w:rsidRDefault="001826EA">
      <w:pPr>
        <w:rPr>
          <w:rFonts w:ascii="Arial" w:hAnsi="Arial" w:cs="Arial"/>
          <w:b/>
          <w:bCs/>
          <w:iCs/>
          <w:sz w:val="28"/>
          <w:szCs w:val="28"/>
        </w:rPr>
      </w:pPr>
    </w:p>
    <w:p w:rsidR="0015174B" w:rsidRPr="00A81D91" w:rsidRDefault="009F1263" w:rsidP="00E92FF5">
      <w:pPr>
        <w:pStyle w:val="Heading2"/>
      </w:pPr>
      <w:r>
        <w:lastRenderedPageBreak/>
        <w:t>Reentry Capsule Installation</w:t>
      </w:r>
    </w:p>
    <w:p w:rsidR="0015174B" w:rsidRDefault="0015174B" w:rsidP="0015174B"/>
    <w:tbl>
      <w:tblPr>
        <w:tblW w:w="940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0"/>
        <w:gridCol w:w="6480"/>
        <w:gridCol w:w="1466"/>
        <w:gridCol w:w="960"/>
      </w:tblGrid>
      <w:tr w:rsidR="00583DCD" w:rsidRPr="006C28D9" w:rsidTr="00B84F7B">
        <w:trPr>
          <w:trHeight w:val="390"/>
          <w:jc w:val="center"/>
        </w:trPr>
        <w:tc>
          <w:tcPr>
            <w:tcW w:w="500" w:type="dxa"/>
            <w:shd w:val="clear" w:color="auto" w:fill="auto"/>
            <w:noWrap/>
            <w:vAlign w:val="bottom"/>
          </w:tcPr>
          <w:p w:rsidR="00583DCD" w:rsidRPr="006C28D9" w:rsidRDefault="00583DCD" w:rsidP="00B84F7B">
            <w:pPr>
              <w:jc w:val="cente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 </w:t>
            </w:r>
          </w:p>
        </w:tc>
        <w:tc>
          <w:tcPr>
            <w:tcW w:w="6480" w:type="dxa"/>
            <w:shd w:val="clear" w:color="auto" w:fill="auto"/>
            <w:noWrap/>
            <w:vAlign w:val="bottom"/>
          </w:tcPr>
          <w:p w:rsidR="00583DCD" w:rsidRPr="006C28D9" w:rsidRDefault="00F47000" w:rsidP="009F1263">
            <w:pP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 xml:space="preserve">Capsule Installation </w:t>
            </w:r>
            <w:r w:rsidR="009F1263">
              <w:rPr>
                <w:rFonts w:ascii="Calibri" w:eastAsia="Times New Roman" w:hAnsi="Calibri"/>
                <w:b/>
                <w:bCs/>
                <w:color w:val="000000"/>
                <w:sz w:val="28"/>
                <w:szCs w:val="28"/>
                <w:lang w:eastAsia="en-US"/>
              </w:rPr>
              <w:t xml:space="preserve">Procedure </w:t>
            </w:r>
          </w:p>
        </w:tc>
        <w:tc>
          <w:tcPr>
            <w:tcW w:w="1466" w:type="dxa"/>
          </w:tcPr>
          <w:p w:rsidR="00583DCD" w:rsidRPr="006C28D9" w:rsidRDefault="00583DCD" w:rsidP="00B84F7B">
            <w:pP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Date/Time</w:t>
            </w:r>
          </w:p>
        </w:tc>
        <w:tc>
          <w:tcPr>
            <w:tcW w:w="960" w:type="dxa"/>
            <w:shd w:val="clear" w:color="auto" w:fill="auto"/>
            <w:noWrap/>
            <w:vAlign w:val="bottom"/>
          </w:tcPr>
          <w:p w:rsidR="00583DCD" w:rsidRPr="006C28D9" w:rsidRDefault="00583DCD" w:rsidP="00B84F7B">
            <w:pP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Initial</w:t>
            </w:r>
          </w:p>
        </w:tc>
      </w:tr>
      <w:tr w:rsidR="00583DCD" w:rsidRPr="006C28D9" w:rsidTr="00B84F7B">
        <w:trPr>
          <w:trHeight w:val="375"/>
          <w:jc w:val="center"/>
        </w:trPr>
        <w:tc>
          <w:tcPr>
            <w:tcW w:w="500" w:type="dxa"/>
            <w:shd w:val="clear" w:color="auto" w:fill="auto"/>
            <w:noWrap/>
            <w:vAlign w:val="center"/>
          </w:tcPr>
          <w:p w:rsidR="00583DCD" w:rsidRPr="006C28D9" w:rsidRDefault="00583DCD" w:rsidP="00B84F7B">
            <w:pPr>
              <w:jc w:val="cente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1</w:t>
            </w:r>
          </w:p>
        </w:tc>
        <w:tc>
          <w:tcPr>
            <w:tcW w:w="6480" w:type="dxa"/>
            <w:shd w:val="clear" w:color="auto" w:fill="auto"/>
            <w:vAlign w:val="bottom"/>
          </w:tcPr>
          <w:p w:rsidR="00583DCD" w:rsidRPr="006C28D9" w:rsidRDefault="00F47000" w:rsidP="00B84F7B">
            <w:pPr>
              <w:rPr>
                <w:rFonts w:eastAsia="Times New Roman"/>
                <w:color w:val="000000"/>
                <w:lang w:eastAsia="en-US"/>
              </w:rPr>
            </w:pPr>
            <w:r>
              <w:t>Mount the tail of the capsule on the “fingers” of the launcher interface.</w:t>
            </w:r>
          </w:p>
        </w:tc>
        <w:tc>
          <w:tcPr>
            <w:tcW w:w="1466" w:type="dxa"/>
          </w:tcPr>
          <w:p w:rsidR="00583DCD" w:rsidRPr="006C28D9" w:rsidRDefault="00583DCD" w:rsidP="00B84F7B">
            <w:pPr>
              <w:rPr>
                <w:rFonts w:ascii="Calibri" w:eastAsia="Times New Roman" w:hAnsi="Calibri"/>
                <w:color w:val="000000"/>
                <w:sz w:val="22"/>
                <w:szCs w:val="22"/>
                <w:lang w:eastAsia="en-US"/>
              </w:rPr>
            </w:pPr>
          </w:p>
        </w:tc>
        <w:tc>
          <w:tcPr>
            <w:tcW w:w="960" w:type="dxa"/>
            <w:shd w:val="clear" w:color="auto" w:fill="auto"/>
            <w:noWrap/>
            <w:vAlign w:val="bottom"/>
          </w:tcPr>
          <w:p w:rsidR="00583DCD" w:rsidRPr="006C28D9" w:rsidRDefault="00583DCD" w:rsidP="00B84F7B">
            <w:pPr>
              <w:rPr>
                <w:rFonts w:ascii="Calibri" w:eastAsia="Times New Roman" w:hAnsi="Calibri"/>
                <w:color w:val="000000"/>
                <w:sz w:val="22"/>
                <w:szCs w:val="22"/>
                <w:lang w:eastAsia="en-US"/>
              </w:rPr>
            </w:pPr>
            <w:r w:rsidRPr="006C28D9">
              <w:rPr>
                <w:rFonts w:ascii="Calibri" w:eastAsia="Times New Roman" w:hAnsi="Calibri"/>
                <w:color w:val="000000"/>
                <w:sz w:val="22"/>
                <w:szCs w:val="22"/>
                <w:lang w:eastAsia="en-US"/>
              </w:rPr>
              <w:t> </w:t>
            </w:r>
          </w:p>
        </w:tc>
      </w:tr>
      <w:tr w:rsidR="00583DCD" w:rsidRPr="006C28D9" w:rsidTr="00B84F7B">
        <w:trPr>
          <w:trHeight w:val="375"/>
          <w:jc w:val="center"/>
        </w:trPr>
        <w:tc>
          <w:tcPr>
            <w:tcW w:w="500" w:type="dxa"/>
            <w:shd w:val="clear" w:color="auto" w:fill="auto"/>
            <w:noWrap/>
            <w:vAlign w:val="center"/>
          </w:tcPr>
          <w:p w:rsidR="00583DCD" w:rsidRPr="006C28D9" w:rsidRDefault="00583DCD" w:rsidP="00B84F7B">
            <w:pPr>
              <w:jc w:val="cente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2</w:t>
            </w:r>
          </w:p>
        </w:tc>
        <w:tc>
          <w:tcPr>
            <w:tcW w:w="6480" w:type="dxa"/>
            <w:shd w:val="clear" w:color="auto" w:fill="auto"/>
            <w:vAlign w:val="bottom"/>
          </w:tcPr>
          <w:p w:rsidR="00303170" w:rsidRDefault="00F47000" w:rsidP="00F47000">
            <w:r>
              <w:t>Compress the launcher spring approximately four inches by pushing the capsule into its “armed” position</w:t>
            </w:r>
          </w:p>
        </w:tc>
        <w:tc>
          <w:tcPr>
            <w:tcW w:w="1466" w:type="dxa"/>
          </w:tcPr>
          <w:p w:rsidR="00583DCD" w:rsidRPr="006C28D9" w:rsidRDefault="00583DCD" w:rsidP="00B84F7B">
            <w:pPr>
              <w:rPr>
                <w:rFonts w:ascii="Calibri" w:eastAsia="Times New Roman" w:hAnsi="Calibri"/>
                <w:color w:val="000000"/>
                <w:sz w:val="22"/>
                <w:szCs w:val="22"/>
                <w:lang w:eastAsia="en-US"/>
              </w:rPr>
            </w:pPr>
          </w:p>
        </w:tc>
        <w:tc>
          <w:tcPr>
            <w:tcW w:w="960" w:type="dxa"/>
            <w:shd w:val="clear" w:color="auto" w:fill="auto"/>
            <w:noWrap/>
            <w:vAlign w:val="bottom"/>
          </w:tcPr>
          <w:p w:rsidR="00583DCD" w:rsidRPr="006C28D9" w:rsidRDefault="00583DCD" w:rsidP="00B84F7B">
            <w:pPr>
              <w:rPr>
                <w:rFonts w:ascii="Calibri" w:eastAsia="Times New Roman" w:hAnsi="Calibri"/>
                <w:color w:val="000000"/>
                <w:sz w:val="22"/>
                <w:szCs w:val="22"/>
                <w:lang w:eastAsia="en-US"/>
              </w:rPr>
            </w:pPr>
          </w:p>
        </w:tc>
      </w:tr>
      <w:tr w:rsidR="00583DCD" w:rsidRPr="006C28D9" w:rsidTr="00B84F7B">
        <w:trPr>
          <w:trHeight w:val="375"/>
          <w:jc w:val="center"/>
        </w:trPr>
        <w:tc>
          <w:tcPr>
            <w:tcW w:w="500" w:type="dxa"/>
            <w:shd w:val="clear" w:color="auto" w:fill="auto"/>
            <w:noWrap/>
            <w:vAlign w:val="center"/>
          </w:tcPr>
          <w:p w:rsidR="00583DCD" w:rsidRDefault="00583DCD" w:rsidP="00B84F7B">
            <w:pPr>
              <w:jc w:val="cente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3</w:t>
            </w:r>
          </w:p>
        </w:tc>
        <w:tc>
          <w:tcPr>
            <w:tcW w:w="6480" w:type="dxa"/>
            <w:shd w:val="clear" w:color="auto" w:fill="auto"/>
            <w:vAlign w:val="bottom"/>
          </w:tcPr>
          <w:p w:rsidR="00583DCD" w:rsidRDefault="00F47000" w:rsidP="00F47000">
            <w:r>
              <w:t xml:space="preserve">Rotate the locking </w:t>
            </w:r>
            <w:proofErr w:type="spellStart"/>
            <w:r>
              <w:t>cam</w:t>
            </w:r>
            <w:proofErr w:type="spellEnd"/>
            <w:r>
              <w:t xml:space="preserve"> into the “lock” position</w:t>
            </w:r>
          </w:p>
        </w:tc>
        <w:tc>
          <w:tcPr>
            <w:tcW w:w="1466" w:type="dxa"/>
          </w:tcPr>
          <w:p w:rsidR="00583DCD" w:rsidRPr="006C28D9" w:rsidRDefault="00583DCD" w:rsidP="00B84F7B">
            <w:pPr>
              <w:rPr>
                <w:rFonts w:ascii="Calibri" w:eastAsia="Times New Roman" w:hAnsi="Calibri"/>
                <w:color w:val="000000"/>
                <w:sz w:val="22"/>
                <w:szCs w:val="22"/>
                <w:lang w:eastAsia="en-US"/>
              </w:rPr>
            </w:pPr>
          </w:p>
        </w:tc>
        <w:tc>
          <w:tcPr>
            <w:tcW w:w="960" w:type="dxa"/>
            <w:shd w:val="clear" w:color="auto" w:fill="auto"/>
            <w:noWrap/>
            <w:vAlign w:val="bottom"/>
          </w:tcPr>
          <w:p w:rsidR="00583DCD" w:rsidRPr="006C28D9" w:rsidRDefault="00583DCD" w:rsidP="00B84F7B">
            <w:pPr>
              <w:rPr>
                <w:rFonts w:ascii="Calibri" w:eastAsia="Times New Roman" w:hAnsi="Calibri"/>
                <w:color w:val="000000"/>
                <w:sz w:val="22"/>
                <w:szCs w:val="22"/>
                <w:lang w:eastAsia="en-US"/>
              </w:rPr>
            </w:pPr>
          </w:p>
        </w:tc>
      </w:tr>
      <w:tr w:rsidR="00583DCD" w:rsidRPr="006C28D9" w:rsidTr="00B84F7B">
        <w:trPr>
          <w:trHeight w:val="375"/>
          <w:jc w:val="center"/>
        </w:trPr>
        <w:tc>
          <w:tcPr>
            <w:tcW w:w="500" w:type="dxa"/>
            <w:shd w:val="clear" w:color="auto" w:fill="auto"/>
            <w:noWrap/>
            <w:vAlign w:val="center"/>
          </w:tcPr>
          <w:p w:rsidR="00583DCD" w:rsidRDefault="00583DCD" w:rsidP="00B84F7B">
            <w:pPr>
              <w:jc w:val="cente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4</w:t>
            </w:r>
          </w:p>
        </w:tc>
        <w:tc>
          <w:tcPr>
            <w:tcW w:w="6480" w:type="dxa"/>
            <w:shd w:val="clear" w:color="auto" w:fill="auto"/>
            <w:vAlign w:val="bottom"/>
          </w:tcPr>
          <w:p w:rsidR="00583DCD" w:rsidRDefault="00583DCD" w:rsidP="001826EA">
            <w:r>
              <w:t xml:space="preserve"> </w:t>
            </w:r>
            <w:r w:rsidR="00F47000">
              <w:t>Connect the mechanical and electrical RBF launcher inhibitor pins</w:t>
            </w:r>
          </w:p>
        </w:tc>
        <w:tc>
          <w:tcPr>
            <w:tcW w:w="1466" w:type="dxa"/>
          </w:tcPr>
          <w:p w:rsidR="00583DCD" w:rsidRPr="006C28D9" w:rsidRDefault="00583DCD" w:rsidP="00B84F7B">
            <w:pPr>
              <w:rPr>
                <w:rFonts w:ascii="Calibri" w:eastAsia="Times New Roman" w:hAnsi="Calibri"/>
                <w:color w:val="000000"/>
                <w:sz w:val="22"/>
                <w:szCs w:val="22"/>
                <w:lang w:eastAsia="en-US"/>
              </w:rPr>
            </w:pPr>
          </w:p>
        </w:tc>
        <w:tc>
          <w:tcPr>
            <w:tcW w:w="960" w:type="dxa"/>
            <w:shd w:val="clear" w:color="auto" w:fill="auto"/>
            <w:noWrap/>
            <w:vAlign w:val="bottom"/>
          </w:tcPr>
          <w:p w:rsidR="00583DCD" w:rsidRPr="006C28D9" w:rsidRDefault="00583DCD" w:rsidP="00B84F7B">
            <w:pPr>
              <w:rPr>
                <w:rFonts w:ascii="Calibri" w:eastAsia="Times New Roman" w:hAnsi="Calibri"/>
                <w:color w:val="000000"/>
                <w:sz w:val="22"/>
                <w:szCs w:val="22"/>
                <w:lang w:eastAsia="en-US"/>
              </w:rPr>
            </w:pPr>
          </w:p>
        </w:tc>
      </w:tr>
    </w:tbl>
    <w:p w:rsidR="0015174B" w:rsidRDefault="0015174B" w:rsidP="0015174B"/>
    <w:p w:rsidR="0015174B" w:rsidRPr="00E92FF5" w:rsidRDefault="00145B1D" w:rsidP="00E92FF5">
      <w:pPr>
        <w:pStyle w:val="Heading2"/>
      </w:pPr>
      <w:bookmarkStart w:id="11" w:name="_Toc257941811"/>
      <w:r w:rsidRPr="00E92FF5">
        <w:t>Applied</w:t>
      </w:r>
      <w:r w:rsidR="009F1263">
        <w:t xml:space="preserve"> GSC</w:t>
      </w:r>
      <w:r w:rsidRPr="00E92FF5">
        <w:t xml:space="preserve"> </w:t>
      </w:r>
      <w:r w:rsidR="00053279" w:rsidRPr="00E92FF5">
        <w:t>Power</w:t>
      </w:r>
      <w:bookmarkEnd w:id="11"/>
    </w:p>
    <w:p w:rsidR="0015174B" w:rsidRPr="00713B4B" w:rsidRDefault="0015174B" w:rsidP="0015174B"/>
    <w:tbl>
      <w:tblPr>
        <w:tblW w:w="9406" w:type="dxa"/>
        <w:jc w:val="center"/>
        <w:tblInd w:w="93" w:type="dxa"/>
        <w:tblLook w:val="04A0"/>
      </w:tblPr>
      <w:tblGrid>
        <w:gridCol w:w="500"/>
        <w:gridCol w:w="6480"/>
        <w:gridCol w:w="1466"/>
        <w:gridCol w:w="960"/>
      </w:tblGrid>
      <w:tr w:rsidR="0015174B" w:rsidRPr="006C28D9" w:rsidTr="00053279">
        <w:trPr>
          <w:trHeight w:val="390"/>
          <w:jc w:val="center"/>
        </w:trPr>
        <w:tc>
          <w:tcPr>
            <w:tcW w:w="500" w:type="dxa"/>
            <w:tcBorders>
              <w:top w:val="single" w:sz="8" w:space="0" w:color="auto"/>
              <w:left w:val="single" w:sz="8" w:space="0" w:color="auto"/>
              <w:bottom w:val="single" w:sz="4" w:space="0" w:color="auto"/>
              <w:right w:val="single" w:sz="8" w:space="0" w:color="auto"/>
            </w:tcBorders>
            <w:shd w:val="clear" w:color="auto" w:fill="auto"/>
            <w:noWrap/>
            <w:vAlign w:val="bottom"/>
          </w:tcPr>
          <w:p w:rsidR="0015174B" w:rsidRPr="006C28D9" w:rsidRDefault="0015174B" w:rsidP="0015174B">
            <w:pPr>
              <w:jc w:val="cente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 </w:t>
            </w:r>
          </w:p>
        </w:tc>
        <w:tc>
          <w:tcPr>
            <w:tcW w:w="6480" w:type="dxa"/>
            <w:tcBorders>
              <w:top w:val="single" w:sz="8" w:space="0" w:color="auto"/>
              <w:left w:val="nil"/>
              <w:bottom w:val="single" w:sz="4" w:space="0" w:color="auto"/>
              <w:right w:val="single" w:sz="4" w:space="0" w:color="auto"/>
            </w:tcBorders>
            <w:shd w:val="clear" w:color="auto" w:fill="auto"/>
            <w:noWrap/>
            <w:vAlign w:val="bottom"/>
          </w:tcPr>
          <w:p w:rsidR="0015174B" w:rsidRPr="006C28D9" w:rsidRDefault="00145B1D" w:rsidP="00F47000">
            <w:pP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 xml:space="preserve">Applied </w:t>
            </w:r>
            <w:r w:rsidR="00F47000">
              <w:rPr>
                <w:rFonts w:ascii="Calibri" w:eastAsia="Times New Roman" w:hAnsi="Calibri"/>
                <w:b/>
                <w:bCs/>
                <w:color w:val="000000"/>
                <w:sz w:val="28"/>
                <w:szCs w:val="28"/>
                <w:lang w:eastAsia="en-US"/>
              </w:rPr>
              <w:t xml:space="preserve">GSC </w:t>
            </w:r>
            <w:r w:rsidR="00053279">
              <w:rPr>
                <w:rFonts w:ascii="Calibri" w:eastAsia="Times New Roman" w:hAnsi="Calibri"/>
                <w:b/>
                <w:bCs/>
                <w:color w:val="000000"/>
                <w:sz w:val="28"/>
                <w:szCs w:val="28"/>
                <w:lang w:eastAsia="en-US"/>
              </w:rPr>
              <w:t xml:space="preserve">Power </w:t>
            </w:r>
            <w:r w:rsidR="0015174B">
              <w:rPr>
                <w:rFonts w:ascii="Calibri" w:eastAsia="Times New Roman" w:hAnsi="Calibri"/>
                <w:b/>
                <w:bCs/>
                <w:color w:val="000000"/>
                <w:sz w:val="28"/>
                <w:szCs w:val="28"/>
                <w:lang w:eastAsia="en-US"/>
              </w:rPr>
              <w:t>Procedure</w:t>
            </w:r>
          </w:p>
        </w:tc>
        <w:tc>
          <w:tcPr>
            <w:tcW w:w="1466" w:type="dxa"/>
            <w:tcBorders>
              <w:top w:val="single" w:sz="8" w:space="0" w:color="auto"/>
              <w:left w:val="single" w:sz="4" w:space="0" w:color="auto"/>
              <w:bottom w:val="single" w:sz="4" w:space="0" w:color="auto"/>
              <w:right w:val="single" w:sz="4" w:space="0" w:color="auto"/>
            </w:tcBorders>
          </w:tcPr>
          <w:p w:rsidR="0015174B" w:rsidRPr="006C28D9" w:rsidRDefault="0015174B" w:rsidP="0015174B">
            <w:pP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Date/Time</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bottom"/>
          </w:tcPr>
          <w:p w:rsidR="0015174B" w:rsidRPr="006C28D9" w:rsidRDefault="0015174B" w:rsidP="0015174B">
            <w:pP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Initial</w:t>
            </w:r>
          </w:p>
        </w:tc>
      </w:tr>
      <w:tr w:rsidR="00F47000" w:rsidRPr="006C28D9" w:rsidTr="00053279">
        <w:trPr>
          <w:trHeight w:val="375"/>
          <w:jc w:val="center"/>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7000" w:rsidRPr="006C28D9" w:rsidRDefault="00F47000" w:rsidP="0015174B">
            <w:pPr>
              <w:jc w:val="cente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1</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bottom"/>
          </w:tcPr>
          <w:p w:rsidR="00F47000" w:rsidRPr="006C28D9" w:rsidRDefault="00F47000" w:rsidP="004F152C">
            <w:pPr>
              <w:rPr>
                <w:rFonts w:eastAsia="Times New Roman"/>
                <w:color w:val="000000"/>
                <w:lang w:eastAsia="en-US"/>
              </w:rPr>
            </w:pPr>
            <w:r>
              <w:rPr>
                <w:rFonts w:eastAsia="Times New Roman"/>
                <w:color w:val="000000"/>
                <w:lang w:eastAsia="en-US"/>
              </w:rPr>
              <w:t>Connect the payload to the GSC supply</w:t>
            </w:r>
          </w:p>
        </w:tc>
        <w:tc>
          <w:tcPr>
            <w:tcW w:w="1466" w:type="dxa"/>
            <w:tcBorders>
              <w:top w:val="single" w:sz="4" w:space="0" w:color="auto"/>
              <w:left w:val="nil"/>
              <w:bottom w:val="single" w:sz="4" w:space="0" w:color="auto"/>
              <w:right w:val="single" w:sz="4" w:space="0" w:color="auto"/>
            </w:tcBorders>
          </w:tcPr>
          <w:p w:rsidR="00F47000" w:rsidRPr="006C28D9" w:rsidRDefault="00F47000" w:rsidP="0015174B">
            <w:pPr>
              <w:rPr>
                <w:rFonts w:ascii="Calibri" w:eastAsia="Times New Roman" w:hAnsi="Calibri"/>
                <w:color w:val="000000"/>
                <w:sz w:val="22"/>
                <w:szCs w:val="22"/>
                <w:lang w:eastAsia="en-US"/>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7000" w:rsidRPr="006C28D9" w:rsidRDefault="00F47000" w:rsidP="0015174B">
            <w:pPr>
              <w:rPr>
                <w:rFonts w:ascii="Calibri" w:eastAsia="Times New Roman" w:hAnsi="Calibri"/>
                <w:color w:val="000000"/>
                <w:sz w:val="22"/>
                <w:szCs w:val="22"/>
                <w:lang w:eastAsia="en-US"/>
              </w:rPr>
            </w:pPr>
            <w:r w:rsidRPr="006C28D9">
              <w:rPr>
                <w:rFonts w:ascii="Calibri" w:eastAsia="Times New Roman" w:hAnsi="Calibri"/>
                <w:color w:val="000000"/>
                <w:sz w:val="22"/>
                <w:szCs w:val="22"/>
                <w:lang w:eastAsia="en-US"/>
              </w:rPr>
              <w:t> </w:t>
            </w:r>
          </w:p>
        </w:tc>
      </w:tr>
      <w:tr w:rsidR="00F47000" w:rsidRPr="006C28D9" w:rsidTr="00053279">
        <w:trPr>
          <w:trHeight w:val="375"/>
          <w:jc w:val="center"/>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7000" w:rsidRPr="006C28D9" w:rsidRDefault="00F47000" w:rsidP="0015174B">
            <w:pPr>
              <w:jc w:val="cente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2</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bottom"/>
          </w:tcPr>
          <w:p w:rsidR="00F47000" w:rsidRPr="00713B4B" w:rsidRDefault="00F47000" w:rsidP="001826EA">
            <w:r>
              <w:t xml:space="preserve">Confirm base station control board </w:t>
            </w:r>
            <w:r w:rsidR="001B3851">
              <w:t xml:space="preserve">power </w:t>
            </w:r>
            <w:r>
              <w:t>LED indicator on</w:t>
            </w:r>
          </w:p>
        </w:tc>
        <w:tc>
          <w:tcPr>
            <w:tcW w:w="1466" w:type="dxa"/>
            <w:tcBorders>
              <w:top w:val="single" w:sz="4" w:space="0" w:color="auto"/>
              <w:left w:val="nil"/>
              <w:bottom w:val="single" w:sz="4" w:space="0" w:color="auto"/>
              <w:right w:val="single" w:sz="4" w:space="0" w:color="auto"/>
            </w:tcBorders>
          </w:tcPr>
          <w:p w:rsidR="00F47000" w:rsidRPr="006C28D9" w:rsidRDefault="00F47000" w:rsidP="0015174B">
            <w:pPr>
              <w:rPr>
                <w:rFonts w:ascii="Calibri" w:eastAsia="Times New Roman" w:hAnsi="Calibri"/>
                <w:color w:val="000000"/>
                <w:sz w:val="22"/>
                <w:szCs w:val="22"/>
                <w:lang w:eastAsia="en-US"/>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7000" w:rsidRPr="006C28D9" w:rsidRDefault="00F47000" w:rsidP="0015174B">
            <w:pPr>
              <w:rPr>
                <w:rFonts w:ascii="Calibri" w:eastAsia="Times New Roman" w:hAnsi="Calibri"/>
                <w:color w:val="000000"/>
                <w:sz w:val="22"/>
                <w:szCs w:val="22"/>
                <w:lang w:eastAsia="en-US"/>
              </w:rPr>
            </w:pPr>
            <w:r w:rsidRPr="006C28D9">
              <w:rPr>
                <w:rFonts w:ascii="Calibri" w:eastAsia="Times New Roman" w:hAnsi="Calibri"/>
                <w:color w:val="000000"/>
                <w:sz w:val="22"/>
                <w:szCs w:val="22"/>
                <w:lang w:eastAsia="en-US"/>
              </w:rPr>
              <w:t> </w:t>
            </w:r>
          </w:p>
        </w:tc>
      </w:tr>
      <w:tr w:rsidR="00F47000" w:rsidRPr="006C28D9" w:rsidTr="00053279">
        <w:trPr>
          <w:trHeight w:val="375"/>
          <w:jc w:val="center"/>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7000" w:rsidRPr="006C28D9" w:rsidRDefault="00F47000" w:rsidP="0015174B">
            <w:pPr>
              <w:jc w:val="cente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3</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bottom"/>
          </w:tcPr>
          <w:p w:rsidR="00F47000" w:rsidRPr="00713B4B" w:rsidRDefault="00F47000" w:rsidP="004F152C">
            <w:r>
              <w:t xml:space="preserve">Confirm </w:t>
            </w:r>
            <w:r w:rsidR="001B3851">
              <w:t>camera power</w:t>
            </w:r>
            <w:r>
              <w:t xml:space="preserve"> LED indicator on</w:t>
            </w:r>
          </w:p>
        </w:tc>
        <w:tc>
          <w:tcPr>
            <w:tcW w:w="1466" w:type="dxa"/>
            <w:tcBorders>
              <w:top w:val="single" w:sz="4" w:space="0" w:color="auto"/>
              <w:left w:val="nil"/>
              <w:bottom w:val="single" w:sz="4" w:space="0" w:color="auto"/>
              <w:right w:val="single" w:sz="4" w:space="0" w:color="auto"/>
            </w:tcBorders>
          </w:tcPr>
          <w:p w:rsidR="00F47000" w:rsidRPr="006C28D9" w:rsidRDefault="00F47000" w:rsidP="0015174B">
            <w:pPr>
              <w:rPr>
                <w:rFonts w:ascii="Calibri" w:eastAsia="Times New Roman" w:hAnsi="Calibri"/>
                <w:color w:val="000000"/>
                <w:sz w:val="22"/>
                <w:szCs w:val="22"/>
                <w:lang w:eastAsia="en-US"/>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7000" w:rsidRPr="006C28D9" w:rsidRDefault="00F47000" w:rsidP="0015174B">
            <w:pPr>
              <w:rPr>
                <w:rFonts w:ascii="Calibri" w:eastAsia="Times New Roman" w:hAnsi="Calibri"/>
                <w:color w:val="000000"/>
                <w:sz w:val="22"/>
                <w:szCs w:val="22"/>
                <w:lang w:eastAsia="en-US"/>
              </w:rPr>
            </w:pPr>
            <w:r w:rsidRPr="006C28D9">
              <w:rPr>
                <w:rFonts w:ascii="Calibri" w:eastAsia="Times New Roman" w:hAnsi="Calibri"/>
                <w:color w:val="000000"/>
                <w:sz w:val="22"/>
                <w:szCs w:val="22"/>
                <w:lang w:eastAsia="en-US"/>
              </w:rPr>
              <w:t> </w:t>
            </w:r>
          </w:p>
        </w:tc>
      </w:tr>
      <w:tr w:rsidR="00F47000" w:rsidRPr="006C28D9" w:rsidTr="00053279">
        <w:trPr>
          <w:trHeight w:val="375"/>
          <w:jc w:val="center"/>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7000" w:rsidRPr="006C28D9" w:rsidRDefault="00F47000" w:rsidP="0015174B">
            <w:pPr>
              <w:jc w:val="cente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4</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bottom"/>
          </w:tcPr>
          <w:p w:rsidR="00F47000" w:rsidRPr="00713B4B" w:rsidRDefault="00F47000" w:rsidP="004F152C">
            <w:r>
              <w:t xml:space="preserve">Confirm </w:t>
            </w:r>
            <w:r w:rsidR="001B3851">
              <w:t>radio power</w:t>
            </w:r>
            <w:r>
              <w:t xml:space="preserve"> LED indicator on</w:t>
            </w:r>
          </w:p>
        </w:tc>
        <w:tc>
          <w:tcPr>
            <w:tcW w:w="1466" w:type="dxa"/>
            <w:tcBorders>
              <w:top w:val="single" w:sz="4" w:space="0" w:color="auto"/>
              <w:left w:val="single" w:sz="4" w:space="0" w:color="auto"/>
              <w:bottom w:val="single" w:sz="4" w:space="0" w:color="auto"/>
              <w:right w:val="single" w:sz="4" w:space="0" w:color="auto"/>
            </w:tcBorders>
          </w:tcPr>
          <w:p w:rsidR="00F47000" w:rsidRPr="006C28D9" w:rsidRDefault="00F47000" w:rsidP="0015174B">
            <w:pPr>
              <w:rPr>
                <w:rFonts w:ascii="Calibri" w:eastAsia="Times New Roman" w:hAnsi="Calibri"/>
                <w:color w:val="000000"/>
                <w:sz w:val="22"/>
                <w:szCs w:val="22"/>
                <w:lang w:eastAsia="en-US"/>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7000" w:rsidRPr="006C28D9" w:rsidRDefault="00F47000" w:rsidP="0015174B">
            <w:pPr>
              <w:rPr>
                <w:rFonts w:ascii="Calibri" w:eastAsia="Times New Roman" w:hAnsi="Calibri"/>
                <w:color w:val="000000"/>
                <w:sz w:val="22"/>
                <w:szCs w:val="22"/>
                <w:lang w:eastAsia="en-US"/>
              </w:rPr>
            </w:pPr>
          </w:p>
        </w:tc>
      </w:tr>
      <w:tr w:rsidR="00F47000" w:rsidRPr="006C28D9" w:rsidTr="00053279">
        <w:trPr>
          <w:trHeight w:val="375"/>
          <w:jc w:val="center"/>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7000" w:rsidRDefault="00F47000" w:rsidP="0015174B">
            <w:pPr>
              <w:jc w:val="cente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5</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bottom"/>
          </w:tcPr>
          <w:p w:rsidR="00F47000" w:rsidRPr="00713B4B" w:rsidRDefault="00F47000" w:rsidP="004F152C">
            <w:r>
              <w:t xml:space="preserve">Confirm </w:t>
            </w:r>
            <w:r w:rsidR="001B3851">
              <w:t>launcher lock motor power</w:t>
            </w:r>
            <w:r>
              <w:t xml:space="preserve"> LED indicator on</w:t>
            </w:r>
          </w:p>
        </w:tc>
        <w:tc>
          <w:tcPr>
            <w:tcW w:w="1466" w:type="dxa"/>
            <w:tcBorders>
              <w:top w:val="single" w:sz="4" w:space="0" w:color="auto"/>
              <w:left w:val="single" w:sz="4" w:space="0" w:color="auto"/>
              <w:bottom w:val="single" w:sz="4" w:space="0" w:color="auto"/>
              <w:right w:val="single" w:sz="4" w:space="0" w:color="auto"/>
            </w:tcBorders>
          </w:tcPr>
          <w:p w:rsidR="00F47000" w:rsidRPr="006C28D9" w:rsidRDefault="00F47000" w:rsidP="0015174B">
            <w:pPr>
              <w:rPr>
                <w:rFonts w:ascii="Calibri" w:eastAsia="Times New Roman" w:hAnsi="Calibri"/>
                <w:color w:val="000000"/>
                <w:sz w:val="22"/>
                <w:szCs w:val="22"/>
                <w:lang w:eastAsia="en-US"/>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7000" w:rsidRPr="006C28D9" w:rsidRDefault="00F47000" w:rsidP="0015174B">
            <w:pPr>
              <w:rPr>
                <w:rFonts w:ascii="Calibri" w:eastAsia="Times New Roman" w:hAnsi="Calibri"/>
                <w:color w:val="000000"/>
                <w:sz w:val="22"/>
                <w:szCs w:val="22"/>
                <w:lang w:eastAsia="en-US"/>
              </w:rPr>
            </w:pPr>
          </w:p>
        </w:tc>
      </w:tr>
      <w:tr w:rsidR="00F47000" w:rsidRPr="006C28D9" w:rsidTr="00053279">
        <w:trPr>
          <w:trHeight w:val="375"/>
          <w:jc w:val="center"/>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7000" w:rsidRDefault="00F47000" w:rsidP="0015174B">
            <w:pPr>
              <w:jc w:val="cente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6</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bottom"/>
          </w:tcPr>
          <w:p w:rsidR="00F47000" w:rsidRPr="00713B4B" w:rsidRDefault="00F47000" w:rsidP="004F152C">
            <w:r>
              <w:t>Disconnect GSC supply</w:t>
            </w:r>
          </w:p>
        </w:tc>
        <w:tc>
          <w:tcPr>
            <w:tcW w:w="1466" w:type="dxa"/>
            <w:tcBorders>
              <w:top w:val="single" w:sz="4" w:space="0" w:color="auto"/>
              <w:left w:val="single" w:sz="4" w:space="0" w:color="auto"/>
              <w:bottom w:val="single" w:sz="4" w:space="0" w:color="auto"/>
              <w:right w:val="single" w:sz="4" w:space="0" w:color="auto"/>
            </w:tcBorders>
          </w:tcPr>
          <w:p w:rsidR="00F47000" w:rsidRPr="006C28D9" w:rsidRDefault="00F47000" w:rsidP="0015174B">
            <w:pPr>
              <w:rPr>
                <w:rFonts w:ascii="Calibri" w:eastAsia="Times New Roman" w:hAnsi="Calibri"/>
                <w:color w:val="000000"/>
                <w:sz w:val="22"/>
                <w:szCs w:val="22"/>
                <w:lang w:eastAsia="en-US"/>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7000" w:rsidRPr="006C28D9" w:rsidRDefault="00F47000" w:rsidP="0015174B">
            <w:pPr>
              <w:rPr>
                <w:rFonts w:ascii="Calibri" w:eastAsia="Times New Roman" w:hAnsi="Calibri"/>
                <w:color w:val="000000"/>
                <w:sz w:val="22"/>
                <w:szCs w:val="22"/>
                <w:lang w:eastAsia="en-US"/>
              </w:rPr>
            </w:pPr>
          </w:p>
        </w:tc>
      </w:tr>
    </w:tbl>
    <w:p w:rsidR="00E92FF5" w:rsidRPr="00E92FF5" w:rsidRDefault="00E92FF5" w:rsidP="00E92FF5">
      <w:pPr>
        <w:pStyle w:val="Heading2"/>
      </w:pPr>
      <w:bookmarkStart w:id="12" w:name="_Toc256817009"/>
      <w:bookmarkStart w:id="13" w:name="_Toc257941812"/>
      <w:r w:rsidRPr="00E92FF5">
        <w:t xml:space="preserve">System </w:t>
      </w:r>
      <w:r w:rsidR="009F1263">
        <w:t xml:space="preserve">Data </w:t>
      </w:r>
      <w:bookmarkEnd w:id="12"/>
      <w:bookmarkEnd w:id="13"/>
      <w:r w:rsidR="009F1263">
        <w:t>Recording and Telemetry Test</w:t>
      </w:r>
    </w:p>
    <w:p w:rsidR="00E92FF5" w:rsidRPr="00713B4B" w:rsidRDefault="00E92FF5" w:rsidP="00E92FF5"/>
    <w:tbl>
      <w:tblPr>
        <w:tblW w:w="940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0"/>
        <w:gridCol w:w="6480"/>
        <w:gridCol w:w="1466"/>
        <w:gridCol w:w="960"/>
      </w:tblGrid>
      <w:tr w:rsidR="00E92FF5" w:rsidRPr="006C28D9" w:rsidTr="00B84F7B">
        <w:trPr>
          <w:trHeight w:val="390"/>
          <w:jc w:val="center"/>
        </w:trPr>
        <w:tc>
          <w:tcPr>
            <w:tcW w:w="500" w:type="dxa"/>
            <w:shd w:val="clear" w:color="auto" w:fill="auto"/>
            <w:noWrap/>
            <w:vAlign w:val="bottom"/>
          </w:tcPr>
          <w:p w:rsidR="00E92FF5" w:rsidRPr="006C28D9" w:rsidRDefault="00E92FF5" w:rsidP="00B84F7B">
            <w:pPr>
              <w:jc w:val="cente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 </w:t>
            </w:r>
          </w:p>
        </w:tc>
        <w:tc>
          <w:tcPr>
            <w:tcW w:w="6480" w:type="dxa"/>
            <w:shd w:val="clear" w:color="auto" w:fill="auto"/>
            <w:noWrap/>
            <w:vAlign w:val="bottom"/>
          </w:tcPr>
          <w:p w:rsidR="00E92FF5" w:rsidRPr="006C28D9" w:rsidRDefault="00E92FF5" w:rsidP="002F005E">
            <w:pP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Recorded</w:t>
            </w:r>
            <w:r w:rsidRPr="005F72B8">
              <w:rPr>
                <w:rFonts w:ascii="Calibri" w:eastAsia="Times New Roman" w:hAnsi="Calibri"/>
                <w:b/>
                <w:bCs/>
                <w:color w:val="000000"/>
                <w:sz w:val="28"/>
                <w:szCs w:val="28"/>
                <w:lang w:eastAsia="en-US"/>
              </w:rPr>
              <w:t xml:space="preserve"> </w:t>
            </w:r>
            <w:r w:rsidR="002F005E">
              <w:rPr>
                <w:rFonts w:ascii="Calibri" w:eastAsia="Times New Roman" w:hAnsi="Calibri"/>
                <w:b/>
                <w:bCs/>
                <w:color w:val="000000"/>
                <w:sz w:val="28"/>
                <w:szCs w:val="28"/>
                <w:lang w:eastAsia="en-US"/>
              </w:rPr>
              <w:t>Data and Post Processing</w:t>
            </w:r>
            <w:r>
              <w:rPr>
                <w:rFonts w:ascii="Calibri" w:eastAsia="Times New Roman" w:hAnsi="Calibri"/>
                <w:b/>
                <w:bCs/>
                <w:color w:val="000000"/>
                <w:sz w:val="28"/>
                <w:szCs w:val="28"/>
                <w:lang w:eastAsia="en-US"/>
              </w:rPr>
              <w:t xml:space="preserve"> Procedure</w:t>
            </w:r>
          </w:p>
        </w:tc>
        <w:tc>
          <w:tcPr>
            <w:tcW w:w="1466" w:type="dxa"/>
          </w:tcPr>
          <w:p w:rsidR="00E92FF5" w:rsidRPr="006C28D9" w:rsidRDefault="00E92FF5" w:rsidP="00B84F7B">
            <w:pP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Date/Time</w:t>
            </w:r>
          </w:p>
        </w:tc>
        <w:tc>
          <w:tcPr>
            <w:tcW w:w="960" w:type="dxa"/>
            <w:shd w:val="clear" w:color="auto" w:fill="auto"/>
            <w:noWrap/>
            <w:vAlign w:val="bottom"/>
          </w:tcPr>
          <w:p w:rsidR="00E92FF5" w:rsidRPr="006C28D9" w:rsidRDefault="00E92FF5" w:rsidP="00B84F7B">
            <w:pP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Initial</w:t>
            </w:r>
          </w:p>
        </w:tc>
      </w:tr>
      <w:tr w:rsidR="00E92FF5" w:rsidRPr="006C28D9" w:rsidTr="00B84F7B">
        <w:trPr>
          <w:trHeight w:val="375"/>
          <w:jc w:val="center"/>
        </w:trPr>
        <w:tc>
          <w:tcPr>
            <w:tcW w:w="500" w:type="dxa"/>
            <w:shd w:val="clear" w:color="auto" w:fill="auto"/>
            <w:noWrap/>
            <w:vAlign w:val="center"/>
          </w:tcPr>
          <w:p w:rsidR="00E92FF5" w:rsidRPr="006C28D9" w:rsidRDefault="00E92FF5" w:rsidP="00B84F7B">
            <w:pPr>
              <w:jc w:val="cente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1</w:t>
            </w:r>
          </w:p>
        </w:tc>
        <w:tc>
          <w:tcPr>
            <w:tcW w:w="6480" w:type="dxa"/>
            <w:shd w:val="clear" w:color="auto" w:fill="auto"/>
            <w:vAlign w:val="bottom"/>
          </w:tcPr>
          <w:p w:rsidR="00E92FF5" w:rsidRPr="006C28D9" w:rsidRDefault="00F47000" w:rsidP="001826EA">
            <w:pPr>
              <w:rPr>
                <w:rFonts w:eastAsia="Times New Roman"/>
                <w:color w:val="000000"/>
                <w:lang w:eastAsia="en-US"/>
              </w:rPr>
            </w:pPr>
            <w:r>
              <w:rPr>
                <w:rFonts w:eastAsia="Times New Roman"/>
                <w:color w:val="000000"/>
                <w:lang w:eastAsia="en-US"/>
              </w:rPr>
              <w:t>Connect the payload to the GSC supply</w:t>
            </w:r>
          </w:p>
        </w:tc>
        <w:tc>
          <w:tcPr>
            <w:tcW w:w="1466" w:type="dxa"/>
          </w:tcPr>
          <w:p w:rsidR="00E92FF5" w:rsidRPr="006C28D9" w:rsidRDefault="00E92FF5" w:rsidP="00B84F7B">
            <w:pPr>
              <w:rPr>
                <w:rFonts w:ascii="Calibri" w:eastAsia="Times New Roman" w:hAnsi="Calibri"/>
                <w:color w:val="000000"/>
                <w:sz w:val="22"/>
                <w:szCs w:val="22"/>
                <w:lang w:eastAsia="en-US"/>
              </w:rPr>
            </w:pPr>
          </w:p>
        </w:tc>
        <w:tc>
          <w:tcPr>
            <w:tcW w:w="960" w:type="dxa"/>
            <w:shd w:val="clear" w:color="auto" w:fill="auto"/>
            <w:noWrap/>
            <w:vAlign w:val="bottom"/>
          </w:tcPr>
          <w:p w:rsidR="00E92FF5" w:rsidRPr="006C28D9" w:rsidRDefault="00E92FF5" w:rsidP="00B84F7B">
            <w:pPr>
              <w:rPr>
                <w:rFonts w:ascii="Calibri" w:eastAsia="Times New Roman" w:hAnsi="Calibri"/>
                <w:color w:val="000000"/>
                <w:sz w:val="22"/>
                <w:szCs w:val="22"/>
                <w:lang w:eastAsia="en-US"/>
              </w:rPr>
            </w:pPr>
            <w:r w:rsidRPr="006C28D9">
              <w:rPr>
                <w:rFonts w:ascii="Calibri" w:eastAsia="Times New Roman" w:hAnsi="Calibri"/>
                <w:color w:val="000000"/>
                <w:sz w:val="22"/>
                <w:szCs w:val="22"/>
                <w:lang w:eastAsia="en-US"/>
              </w:rPr>
              <w:t> </w:t>
            </w:r>
          </w:p>
        </w:tc>
      </w:tr>
      <w:tr w:rsidR="00E92FF5" w:rsidRPr="006C28D9" w:rsidTr="00B84F7B">
        <w:trPr>
          <w:trHeight w:val="375"/>
          <w:jc w:val="center"/>
        </w:trPr>
        <w:tc>
          <w:tcPr>
            <w:tcW w:w="500" w:type="dxa"/>
            <w:shd w:val="clear" w:color="auto" w:fill="auto"/>
            <w:noWrap/>
            <w:vAlign w:val="center"/>
          </w:tcPr>
          <w:p w:rsidR="00E92FF5" w:rsidRPr="006C28D9" w:rsidRDefault="00E92FF5" w:rsidP="00B84F7B">
            <w:pPr>
              <w:jc w:val="center"/>
              <w:rPr>
                <w:rFonts w:ascii="Calibri" w:eastAsia="Times New Roman" w:hAnsi="Calibri"/>
                <w:b/>
                <w:bCs/>
                <w:color w:val="000000"/>
                <w:sz w:val="28"/>
                <w:szCs w:val="28"/>
                <w:lang w:eastAsia="en-US"/>
              </w:rPr>
            </w:pPr>
            <w:r w:rsidRPr="006C28D9">
              <w:rPr>
                <w:rFonts w:ascii="Calibri" w:eastAsia="Times New Roman" w:hAnsi="Calibri"/>
                <w:b/>
                <w:bCs/>
                <w:color w:val="000000"/>
                <w:sz w:val="28"/>
                <w:szCs w:val="28"/>
                <w:lang w:eastAsia="en-US"/>
              </w:rPr>
              <w:t>2</w:t>
            </w:r>
          </w:p>
        </w:tc>
        <w:tc>
          <w:tcPr>
            <w:tcW w:w="6480" w:type="dxa"/>
            <w:shd w:val="clear" w:color="auto" w:fill="auto"/>
            <w:vAlign w:val="bottom"/>
          </w:tcPr>
          <w:p w:rsidR="00E92FF5" w:rsidRPr="00713B4B" w:rsidRDefault="00F47000" w:rsidP="001826EA">
            <w:r>
              <w:t>Disconnect GSC supply</w:t>
            </w:r>
          </w:p>
        </w:tc>
        <w:tc>
          <w:tcPr>
            <w:tcW w:w="1466" w:type="dxa"/>
          </w:tcPr>
          <w:p w:rsidR="00E92FF5" w:rsidRPr="006C28D9" w:rsidRDefault="00E92FF5" w:rsidP="00B84F7B">
            <w:pPr>
              <w:rPr>
                <w:rFonts w:ascii="Calibri" w:eastAsia="Times New Roman" w:hAnsi="Calibri"/>
                <w:color w:val="000000"/>
                <w:sz w:val="22"/>
                <w:szCs w:val="22"/>
                <w:lang w:eastAsia="en-US"/>
              </w:rPr>
            </w:pPr>
          </w:p>
        </w:tc>
        <w:tc>
          <w:tcPr>
            <w:tcW w:w="960" w:type="dxa"/>
            <w:shd w:val="clear" w:color="auto" w:fill="auto"/>
            <w:noWrap/>
            <w:vAlign w:val="bottom"/>
          </w:tcPr>
          <w:p w:rsidR="00E92FF5" w:rsidRPr="006C28D9" w:rsidRDefault="00E92FF5" w:rsidP="00B84F7B">
            <w:pPr>
              <w:rPr>
                <w:rFonts w:ascii="Calibri" w:eastAsia="Times New Roman" w:hAnsi="Calibri"/>
                <w:color w:val="000000"/>
                <w:sz w:val="22"/>
                <w:szCs w:val="22"/>
                <w:lang w:eastAsia="en-US"/>
              </w:rPr>
            </w:pPr>
            <w:r w:rsidRPr="006C28D9">
              <w:rPr>
                <w:rFonts w:ascii="Calibri" w:eastAsia="Times New Roman" w:hAnsi="Calibri"/>
                <w:color w:val="000000"/>
                <w:sz w:val="22"/>
                <w:szCs w:val="22"/>
                <w:lang w:eastAsia="en-US"/>
              </w:rPr>
              <w:t> </w:t>
            </w:r>
          </w:p>
        </w:tc>
      </w:tr>
      <w:tr w:rsidR="00E92FF5" w:rsidRPr="006C28D9" w:rsidTr="00B84F7B">
        <w:trPr>
          <w:trHeight w:val="375"/>
          <w:jc w:val="center"/>
        </w:trPr>
        <w:tc>
          <w:tcPr>
            <w:tcW w:w="500" w:type="dxa"/>
            <w:shd w:val="clear" w:color="auto" w:fill="auto"/>
            <w:noWrap/>
            <w:vAlign w:val="center"/>
          </w:tcPr>
          <w:p w:rsidR="00E92FF5" w:rsidRPr="006C28D9" w:rsidRDefault="00F47000" w:rsidP="00B84F7B">
            <w:pPr>
              <w:jc w:val="center"/>
              <w:rPr>
                <w:rFonts w:ascii="Calibri" w:eastAsia="Times New Roman" w:hAnsi="Calibri"/>
                <w:b/>
                <w:bCs/>
                <w:color w:val="000000"/>
                <w:sz w:val="28"/>
                <w:szCs w:val="28"/>
                <w:lang w:eastAsia="en-US"/>
              </w:rPr>
            </w:pPr>
            <w:r>
              <w:rPr>
                <w:rFonts w:ascii="Calibri" w:eastAsia="Times New Roman" w:hAnsi="Calibri"/>
                <w:b/>
                <w:bCs/>
                <w:color w:val="000000"/>
                <w:sz w:val="28"/>
                <w:szCs w:val="28"/>
                <w:lang w:eastAsia="en-US"/>
              </w:rPr>
              <w:t>3</w:t>
            </w:r>
          </w:p>
        </w:tc>
        <w:tc>
          <w:tcPr>
            <w:tcW w:w="6480" w:type="dxa"/>
            <w:shd w:val="clear" w:color="auto" w:fill="auto"/>
            <w:vAlign w:val="bottom"/>
          </w:tcPr>
          <w:p w:rsidR="00F47000" w:rsidRPr="00713B4B" w:rsidRDefault="00F47000" w:rsidP="00B84F7B">
            <w:r>
              <w:t>Remove payload SD cards and copy test data to computer</w:t>
            </w:r>
          </w:p>
        </w:tc>
        <w:tc>
          <w:tcPr>
            <w:tcW w:w="1466" w:type="dxa"/>
          </w:tcPr>
          <w:p w:rsidR="00E92FF5" w:rsidRPr="006C28D9" w:rsidRDefault="00E92FF5" w:rsidP="00B84F7B">
            <w:pPr>
              <w:rPr>
                <w:rFonts w:ascii="Calibri" w:eastAsia="Times New Roman" w:hAnsi="Calibri"/>
                <w:color w:val="000000"/>
                <w:sz w:val="22"/>
                <w:szCs w:val="22"/>
                <w:lang w:eastAsia="en-US"/>
              </w:rPr>
            </w:pPr>
          </w:p>
        </w:tc>
        <w:tc>
          <w:tcPr>
            <w:tcW w:w="960" w:type="dxa"/>
            <w:shd w:val="clear" w:color="auto" w:fill="auto"/>
            <w:noWrap/>
            <w:vAlign w:val="bottom"/>
          </w:tcPr>
          <w:p w:rsidR="00E92FF5" w:rsidRPr="006C28D9" w:rsidRDefault="00E92FF5" w:rsidP="00B84F7B">
            <w:pPr>
              <w:rPr>
                <w:rFonts w:ascii="Calibri" w:eastAsia="Times New Roman" w:hAnsi="Calibri"/>
                <w:color w:val="000000"/>
                <w:sz w:val="22"/>
                <w:szCs w:val="22"/>
                <w:lang w:eastAsia="en-US"/>
              </w:rPr>
            </w:pPr>
          </w:p>
        </w:tc>
      </w:tr>
    </w:tbl>
    <w:p w:rsidR="00E92FF5" w:rsidRDefault="00E92FF5" w:rsidP="003C4081">
      <w:pPr>
        <w:rPr>
          <w:rFonts w:ascii="Arial" w:hAnsi="Arial" w:cs="Arial"/>
          <w:b/>
          <w:bCs/>
          <w:kern w:val="32"/>
          <w:sz w:val="32"/>
          <w:szCs w:val="32"/>
        </w:rPr>
      </w:pPr>
    </w:p>
    <w:p w:rsidR="0015174B" w:rsidRDefault="0015174B" w:rsidP="009F1263"/>
    <w:sectPr w:rsidR="0015174B" w:rsidSect="0015174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F7B" w:rsidRDefault="00B84F7B">
      <w:r>
        <w:separator/>
      </w:r>
    </w:p>
  </w:endnote>
  <w:endnote w:type="continuationSeparator" w:id="0">
    <w:p w:rsidR="00B84F7B" w:rsidRDefault="00B84F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74B" w:rsidRDefault="0015174B" w:rsidP="0015174B">
    <w:pPr>
      <w:pStyle w:val="Footer"/>
      <w:tabs>
        <w:tab w:val="clear" w:pos="4320"/>
        <w:tab w:val="clear" w:pos="8640"/>
        <w:tab w:val="left" w:pos="3780"/>
      </w:tabs>
    </w:pPr>
    <w:r>
      <w:tab/>
      <w:t xml:space="preserve">Page </w:t>
    </w:r>
    <w:r w:rsidR="00381F64">
      <w:rPr>
        <w:rStyle w:val="PageNumber"/>
      </w:rPr>
      <w:fldChar w:fldCharType="begin"/>
    </w:r>
    <w:r>
      <w:rPr>
        <w:rStyle w:val="PageNumber"/>
      </w:rPr>
      <w:instrText xml:space="preserve"> PAGE </w:instrText>
    </w:r>
    <w:r w:rsidR="00381F64">
      <w:rPr>
        <w:rStyle w:val="PageNumber"/>
      </w:rPr>
      <w:fldChar w:fldCharType="separate"/>
    </w:r>
    <w:r w:rsidR="005D5FE9">
      <w:rPr>
        <w:rStyle w:val="PageNumber"/>
        <w:noProof/>
      </w:rPr>
      <w:t>4</w:t>
    </w:r>
    <w:r w:rsidR="00381F64">
      <w:rPr>
        <w:rStyle w:val="PageNumber"/>
      </w:rPr>
      <w:fldChar w:fldCharType="end"/>
    </w:r>
    <w:r>
      <w:rPr>
        <w:rStyle w:val="PageNumber"/>
      </w:rPr>
      <w:t xml:space="preserve"> of </w:t>
    </w:r>
    <w:r w:rsidR="00381F64">
      <w:rPr>
        <w:rStyle w:val="PageNumber"/>
      </w:rPr>
      <w:fldChar w:fldCharType="begin"/>
    </w:r>
    <w:r>
      <w:rPr>
        <w:rStyle w:val="PageNumber"/>
      </w:rPr>
      <w:instrText xml:space="preserve"> NUMPAGES </w:instrText>
    </w:r>
    <w:r w:rsidR="00381F64">
      <w:rPr>
        <w:rStyle w:val="PageNumber"/>
      </w:rPr>
      <w:fldChar w:fldCharType="separate"/>
    </w:r>
    <w:r w:rsidR="005D5FE9">
      <w:rPr>
        <w:rStyle w:val="PageNumber"/>
        <w:noProof/>
      </w:rPr>
      <w:t>8</w:t>
    </w:r>
    <w:r w:rsidR="00381F6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F7B" w:rsidRDefault="00B84F7B">
      <w:r>
        <w:separator/>
      </w:r>
    </w:p>
  </w:footnote>
  <w:footnote w:type="continuationSeparator" w:id="0">
    <w:p w:rsidR="00B84F7B" w:rsidRDefault="00B84F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74B" w:rsidRPr="00F879A2" w:rsidRDefault="00C51FDA" w:rsidP="0015174B">
    <w:pPr>
      <w:pStyle w:val="Header"/>
      <w:tabs>
        <w:tab w:val="clear" w:pos="4320"/>
      </w:tabs>
      <w:rPr>
        <w:sz w:val="20"/>
        <w:szCs w:val="20"/>
      </w:rPr>
    </w:pPr>
    <w:r w:rsidRPr="00C51FDA">
      <w:rPr>
        <w:sz w:val="20"/>
        <w:szCs w:val="40"/>
      </w:rPr>
      <w:t>Pre-Flight Subsystems Check</w:t>
    </w:r>
    <w:r w:rsidR="0015174B" w:rsidRPr="00F879A2">
      <w:rPr>
        <w:sz w:val="20"/>
        <w:szCs w:val="20"/>
      </w:rPr>
      <w:tab/>
    </w:r>
    <w:r w:rsidR="00381F64">
      <w:rPr>
        <w:sz w:val="20"/>
        <w:szCs w:val="20"/>
      </w:rPr>
      <w:fldChar w:fldCharType="begin"/>
    </w:r>
    <w:r w:rsidR="0010029B">
      <w:rPr>
        <w:sz w:val="20"/>
        <w:szCs w:val="20"/>
      </w:rPr>
      <w:instrText xml:space="preserve"> DATE \@ "MMMM d, yyyy" </w:instrText>
    </w:r>
    <w:r w:rsidR="00381F64">
      <w:rPr>
        <w:sz w:val="20"/>
        <w:szCs w:val="20"/>
      </w:rPr>
      <w:fldChar w:fldCharType="separate"/>
    </w:r>
    <w:r w:rsidR="00A8738D">
      <w:rPr>
        <w:noProof/>
        <w:sz w:val="20"/>
        <w:szCs w:val="20"/>
      </w:rPr>
      <w:t>April</w:t>
    </w:r>
    <w:r w:rsidR="0030336D">
      <w:rPr>
        <w:noProof/>
        <w:sz w:val="20"/>
        <w:szCs w:val="20"/>
      </w:rPr>
      <w:t xml:space="preserve"> 1, 2011</w:t>
    </w:r>
    <w:r w:rsidR="00381F64">
      <w:rPr>
        <w:sz w:val="20"/>
        <w:szCs w:val="20"/>
      </w:rPr>
      <w:fldChar w:fldCharType="end"/>
    </w:r>
  </w:p>
  <w:p w:rsidR="0015174B" w:rsidRPr="002412B2" w:rsidRDefault="0015174B" w:rsidP="0015174B">
    <w:pPr>
      <w:pStyle w:val="Header"/>
      <w:pBdr>
        <w:bottom w:val="single" w:sz="4" w:space="1" w:color="auto"/>
      </w:pBdr>
      <w:tabs>
        <w:tab w:val="clear" w:pos="4320"/>
      </w:tabs>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20CCF01"/>
    <w:multiLevelType w:val="hybridMultilevel"/>
    <w:tmpl w:val="96019FDE"/>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A2902"/>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60C2985"/>
    <w:multiLevelType w:val="multilevel"/>
    <w:tmpl w:val="4FC0D654"/>
    <w:lvl w:ilvl="0">
      <w:start w:val="1"/>
      <w:numFmt w:val="decimal"/>
      <w:lvlText w:val="%1"/>
      <w:lvlJc w:val="left"/>
      <w:pPr>
        <w:tabs>
          <w:tab w:val="num" w:pos="432"/>
        </w:tabs>
        <w:ind w:left="432" w:hanging="432"/>
      </w:pPr>
      <w:rPr>
        <w:rFonts w:ascii="Times New Roman" w:hAnsi="Times New Roman" w:hint="default"/>
        <w:b/>
        <w:i w:val="0"/>
        <w:sz w:val="32"/>
        <w:szCs w:val="32"/>
      </w:rPr>
    </w:lvl>
    <w:lvl w:ilvl="1">
      <w:start w:val="1"/>
      <w:numFmt w:val="decimal"/>
      <w:lvlText w:val="%1.%2"/>
      <w:lvlJc w:val="left"/>
      <w:pPr>
        <w:tabs>
          <w:tab w:val="num" w:pos="576"/>
        </w:tabs>
        <w:ind w:left="576" w:hanging="576"/>
      </w:pPr>
      <w:rPr>
        <w:rFonts w:ascii="Times New Roman" w:hAnsi="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864"/>
        </w:tabs>
        <w:ind w:left="864" w:hanging="864"/>
      </w:pPr>
      <w:rPr>
        <w:rFonts w:ascii="Times New Roman" w:hAnsi="Times New Roman" w:hint="default"/>
        <w:b/>
        <w:i w:val="0"/>
        <w:sz w:val="24"/>
        <w:szCs w:val="24"/>
      </w:rPr>
    </w:lvl>
    <w:lvl w:ilvl="4">
      <w:start w:val="1"/>
      <w:numFmt w:val="decimal"/>
      <w:lvlText w:val="%1.%2.%3.%4.%5"/>
      <w:lvlJc w:val="left"/>
      <w:pPr>
        <w:tabs>
          <w:tab w:val="num" w:pos="1008"/>
        </w:tabs>
        <w:ind w:left="1008" w:hanging="1008"/>
      </w:pPr>
      <w:rPr>
        <w:rFonts w:ascii="Times New Roman" w:hAnsi="Times New Roman" w:hint="default"/>
        <w:b/>
        <w:i w:val="0"/>
        <w:sz w:val="24"/>
        <w:szCs w:val="24"/>
      </w:rPr>
    </w:lvl>
    <w:lvl w:ilvl="5">
      <w:start w:val="1"/>
      <w:numFmt w:val="decimal"/>
      <w:lvlText w:val="%1.%2.%3.%4.%5.%6"/>
      <w:lvlJc w:val="left"/>
      <w:pPr>
        <w:tabs>
          <w:tab w:val="num" w:pos="1152"/>
        </w:tabs>
        <w:ind w:left="1152" w:hanging="1152"/>
      </w:pPr>
      <w:rPr>
        <w:rFonts w:ascii="Times New Roman" w:hAnsi="Times New Roman" w:hint="default"/>
        <w:b/>
        <w:i w:val="0"/>
        <w:sz w:val="24"/>
        <w:szCs w:val="24"/>
      </w:rPr>
    </w:lvl>
    <w:lvl w:ilvl="6">
      <w:start w:val="1"/>
      <w:numFmt w:val="decimal"/>
      <w:lvlText w:val="%1.%2.%3.%4.%5.%6.%7"/>
      <w:lvlJc w:val="left"/>
      <w:pPr>
        <w:tabs>
          <w:tab w:val="num" w:pos="1296"/>
        </w:tabs>
        <w:ind w:left="1296" w:hanging="1296"/>
      </w:pPr>
      <w:rPr>
        <w:rFonts w:ascii="Times New Roman" w:hAnsi="Times New Roman" w:hint="default"/>
        <w:b/>
        <w:i w:val="0"/>
        <w:sz w:val="24"/>
        <w:szCs w:val="24"/>
      </w:rPr>
    </w:lvl>
    <w:lvl w:ilvl="7">
      <w:start w:val="1"/>
      <w:numFmt w:val="decimal"/>
      <w:lvlText w:val="%1.%2.%3.%4.%5.%6.%7.%8"/>
      <w:lvlJc w:val="left"/>
      <w:pPr>
        <w:tabs>
          <w:tab w:val="num" w:pos="1440"/>
        </w:tabs>
        <w:ind w:left="1440" w:hanging="1440"/>
      </w:pPr>
      <w:rPr>
        <w:rFonts w:ascii="Times New Roman" w:hAnsi="Times New Roman" w:hint="default"/>
        <w:b/>
        <w:i w:val="0"/>
        <w:sz w:val="24"/>
        <w:szCs w:val="24"/>
      </w:rPr>
    </w:lvl>
    <w:lvl w:ilvl="8">
      <w:start w:val="1"/>
      <w:numFmt w:val="decimal"/>
      <w:lvlText w:val="%1.%2.%3.%4.%5.%6.%7.%8.%9"/>
      <w:lvlJc w:val="left"/>
      <w:pPr>
        <w:tabs>
          <w:tab w:val="num" w:pos="1584"/>
        </w:tabs>
        <w:ind w:left="1584" w:hanging="1584"/>
      </w:pPr>
      <w:rPr>
        <w:rFonts w:ascii="Times New Roman" w:hAnsi="Times New Roman" w:hint="default"/>
        <w:b/>
        <w:i w:val="0"/>
        <w:sz w:val="24"/>
        <w:szCs w:val="24"/>
      </w:rPr>
    </w:lvl>
  </w:abstractNum>
  <w:abstractNum w:abstractNumId="3">
    <w:nsid w:val="146D87F5"/>
    <w:multiLevelType w:val="hybridMultilevel"/>
    <w:tmpl w:val="8404BB18"/>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EA0CA2"/>
    <w:multiLevelType w:val="hybridMultilevel"/>
    <w:tmpl w:val="9AB82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9E6FE8"/>
    <w:multiLevelType w:val="hybridMultilevel"/>
    <w:tmpl w:val="34109BBA"/>
    <w:lvl w:ilvl="0" w:tplc="0409000F">
      <w:start w:val="1"/>
      <w:numFmt w:val="decimal"/>
      <w:lvlText w:val="%1."/>
      <w:lvlJc w:val="left"/>
      <w:pPr>
        <w:tabs>
          <w:tab w:val="num" w:pos="720"/>
        </w:tabs>
        <w:ind w:left="720" w:hanging="360"/>
      </w:pPr>
    </w:lvl>
    <w:lvl w:ilvl="1" w:tplc="FFFFFFFF">
      <w:start w:val="1"/>
      <w:numFmt w:val="bullet"/>
      <w:lvlText w:val=""/>
      <w:lvlJc w:val="left"/>
      <w:pPr>
        <w:tabs>
          <w:tab w:val="num" w:pos="1440"/>
        </w:tabs>
        <w:ind w:left="1152" w:hanging="72"/>
      </w:pPr>
      <w:rPr>
        <w:rFonts w:ascii="Symbol" w:hAnsi="Symbol" w:hint="default"/>
        <w:sz w:val="16"/>
      </w:rPr>
    </w:lvl>
    <w:lvl w:ilvl="2" w:tplc="A6D003DE">
      <w:start w:val="1"/>
      <w:numFmt w:val="bullet"/>
      <w:lvlText w:val=""/>
      <w:lvlJc w:val="left"/>
      <w:pPr>
        <w:tabs>
          <w:tab w:val="num" w:pos="2340"/>
        </w:tabs>
        <w:ind w:left="2052" w:hanging="72"/>
      </w:pPr>
      <w:rPr>
        <w:rFonts w:ascii="Wingdings" w:hAnsi="Wingdings" w:hint="default"/>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E301E1"/>
    <w:multiLevelType w:val="singleLevel"/>
    <w:tmpl w:val="0409000F"/>
    <w:lvl w:ilvl="0">
      <w:start w:val="1"/>
      <w:numFmt w:val="decimal"/>
      <w:lvlText w:val="%1."/>
      <w:lvlJc w:val="left"/>
      <w:pPr>
        <w:tabs>
          <w:tab w:val="num" w:pos="360"/>
        </w:tabs>
        <w:ind w:left="360" w:hanging="360"/>
      </w:pPr>
    </w:lvl>
  </w:abstractNum>
  <w:abstractNum w:abstractNumId="7">
    <w:nsid w:val="2B1614D7"/>
    <w:multiLevelType w:val="hybridMultilevel"/>
    <w:tmpl w:val="15D6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EA7BE0"/>
    <w:multiLevelType w:val="hybridMultilevel"/>
    <w:tmpl w:val="32122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FD0A55"/>
    <w:multiLevelType w:val="hybridMultilevel"/>
    <w:tmpl w:val="06B81B78"/>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80822"/>
    <w:multiLevelType w:val="hybridMultilevel"/>
    <w:tmpl w:val="3D426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891F7D"/>
    <w:multiLevelType w:val="hybridMultilevel"/>
    <w:tmpl w:val="5C84B904"/>
    <w:lvl w:ilvl="0" w:tplc="EFB20E18">
      <w:start w:val="1"/>
      <w:numFmt w:val="bullet"/>
      <w:lvlText w:val=""/>
      <w:lvlJc w:val="left"/>
      <w:pPr>
        <w:tabs>
          <w:tab w:val="num" w:pos="864"/>
        </w:tabs>
        <w:ind w:left="864" w:hanging="144"/>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7694E15"/>
    <w:multiLevelType w:val="hybridMultilevel"/>
    <w:tmpl w:val="77C43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060AA4"/>
    <w:multiLevelType w:val="hybridMultilevel"/>
    <w:tmpl w:val="AB927E90"/>
    <w:lvl w:ilvl="0" w:tplc="EFB20E18">
      <w:start w:val="1"/>
      <w:numFmt w:val="bullet"/>
      <w:lvlText w:val=""/>
      <w:lvlJc w:val="left"/>
      <w:pPr>
        <w:tabs>
          <w:tab w:val="num" w:pos="720"/>
        </w:tabs>
        <w:ind w:left="720" w:hanging="144"/>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Arial"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Arial"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Arial"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652C1EB0"/>
    <w:multiLevelType w:val="hybridMultilevel"/>
    <w:tmpl w:val="11B4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C952FA"/>
    <w:multiLevelType w:val="hybridMultilevel"/>
    <w:tmpl w:val="FD6E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A2AE7B"/>
    <w:multiLevelType w:val="hybridMultilevel"/>
    <w:tmpl w:val="90BBB039"/>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6282C4A"/>
    <w:multiLevelType w:val="hybridMultilevel"/>
    <w:tmpl w:val="C174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9A512A"/>
    <w:multiLevelType w:val="multilevel"/>
    <w:tmpl w:val="DDFC975E"/>
    <w:lvl w:ilvl="0">
      <w:start w:val="1"/>
      <w:numFmt w:val="decimal"/>
      <w:pStyle w:val="Heading1"/>
      <w:lvlText w:val="%1"/>
      <w:lvlJc w:val="left"/>
      <w:pPr>
        <w:tabs>
          <w:tab w:val="num" w:pos="432"/>
        </w:tabs>
        <w:ind w:left="432" w:hanging="432"/>
      </w:pPr>
      <w:rPr>
        <w:rFonts w:ascii="Times New Roman" w:hAnsi="Times New Roman" w:hint="default"/>
        <w:b/>
        <w:i w:val="0"/>
        <w:sz w:val="32"/>
        <w:szCs w:val="32"/>
      </w:rPr>
    </w:lvl>
    <w:lvl w:ilvl="1">
      <w:start w:val="1"/>
      <w:numFmt w:val="decimal"/>
      <w:pStyle w:val="Heading2"/>
      <w:lvlText w:val="%1.%2"/>
      <w:lvlJc w:val="left"/>
      <w:pPr>
        <w:tabs>
          <w:tab w:val="num" w:pos="2736"/>
        </w:tabs>
        <w:ind w:left="2736" w:hanging="576"/>
      </w:pPr>
      <w:rPr>
        <w:rFonts w:ascii="Times New Roman" w:hAnsi="Times New Roman" w:hint="default"/>
        <w:b/>
        <w:i w:val="0"/>
        <w:sz w:val="28"/>
        <w:szCs w:val="28"/>
      </w:rPr>
    </w:lvl>
    <w:lvl w:ilvl="2">
      <w:start w:val="1"/>
      <w:numFmt w:val="decimal"/>
      <w:pStyle w:val="Heading3"/>
      <w:lvlText w:val="%1.%2.%3"/>
      <w:lvlJc w:val="left"/>
      <w:pPr>
        <w:tabs>
          <w:tab w:val="num" w:pos="720"/>
        </w:tabs>
        <w:ind w:left="720" w:hanging="720"/>
      </w:pPr>
      <w:rPr>
        <w:rFonts w:ascii="Times New Roman" w:hAnsi="Times New Roman" w:hint="default"/>
        <w:b/>
        <w:i w:val="0"/>
        <w:sz w:val="24"/>
        <w:szCs w:val="24"/>
      </w:rPr>
    </w:lvl>
    <w:lvl w:ilvl="3">
      <w:start w:val="1"/>
      <w:numFmt w:val="decimal"/>
      <w:pStyle w:val="Heading4"/>
      <w:lvlText w:val="%1.%2.%3.%4"/>
      <w:lvlJc w:val="left"/>
      <w:pPr>
        <w:tabs>
          <w:tab w:val="num" w:pos="864"/>
        </w:tabs>
        <w:ind w:left="864" w:hanging="864"/>
      </w:pPr>
      <w:rPr>
        <w:rFonts w:ascii="Times New Roman" w:hAnsi="Times New Roman" w:hint="default"/>
        <w:b/>
        <w:i w:val="0"/>
        <w:sz w:val="24"/>
        <w:szCs w:val="24"/>
      </w:rPr>
    </w:lvl>
    <w:lvl w:ilvl="4">
      <w:start w:val="1"/>
      <w:numFmt w:val="decimal"/>
      <w:pStyle w:val="Heading5"/>
      <w:lvlText w:val="%1.%2.%3.%4.%5"/>
      <w:lvlJc w:val="left"/>
      <w:pPr>
        <w:tabs>
          <w:tab w:val="num" w:pos="1008"/>
        </w:tabs>
        <w:ind w:left="1008" w:hanging="1008"/>
      </w:pPr>
      <w:rPr>
        <w:rFonts w:ascii="Times New Roman" w:hAnsi="Times New Roman" w:hint="default"/>
        <w:b/>
        <w:i w:val="0"/>
        <w:sz w:val="24"/>
        <w:szCs w:val="24"/>
      </w:rPr>
    </w:lvl>
    <w:lvl w:ilvl="5">
      <w:start w:val="1"/>
      <w:numFmt w:val="decimal"/>
      <w:pStyle w:val="Heading6"/>
      <w:lvlText w:val="%1.%2.%3.%4.%5.%6"/>
      <w:lvlJc w:val="left"/>
      <w:pPr>
        <w:tabs>
          <w:tab w:val="num" w:pos="1152"/>
        </w:tabs>
        <w:ind w:left="1152" w:hanging="1152"/>
      </w:pPr>
      <w:rPr>
        <w:rFonts w:ascii="Times New Roman" w:hAnsi="Times New Roman" w:hint="default"/>
        <w:b/>
        <w:i w:val="0"/>
        <w:sz w:val="24"/>
        <w:szCs w:val="24"/>
      </w:rPr>
    </w:lvl>
    <w:lvl w:ilvl="6">
      <w:start w:val="1"/>
      <w:numFmt w:val="decimal"/>
      <w:pStyle w:val="Heading7"/>
      <w:lvlText w:val="%1.%2.%3.%4.%5.%6.%7"/>
      <w:lvlJc w:val="left"/>
      <w:pPr>
        <w:tabs>
          <w:tab w:val="num" w:pos="1296"/>
        </w:tabs>
        <w:ind w:left="1296" w:hanging="1296"/>
      </w:pPr>
      <w:rPr>
        <w:rFonts w:ascii="Times New Roman" w:hAnsi="Times New Roman" w:hint="default"/>
        <w:b/>
        <w:i w:val="0"/>
        <w:sz w:val="24"/>
        <w:szCs w:val="24"/>
      </w:rPr>
    </w:lvl>
    <w:lvl w:ilvl="7">
      <w:start w:val="1"/>
      <w:numFmt w:val="decimal"/>
      <w:pStyle w:val="Heading8"/>
      <w:lvlText w:val="%1.%2.%3.%4.%5.%6.%7.%8"/>
      <w:lvlJc w:val="left"/>
      <w:pPr>
        <w:tabs>
          <w:tab w:val="num" w:pos="1440"/>
        </w:tabs>
        <w:ind w:left="1440" w:hanging="1440"/>
      </w:pPr>
      <w:rPr>
        <w:rFonts w:ascii="Times New Roman" w:hAnsi="Times New Roman" w:hint="default"/>
        <w:b/>
        <w:i w:val="0"/>
        <w:sz w:val="24"/>
        <w:szCs w:val="24"/>
      </w:rPr>
    </w:lvl>
    <w:lvl w:ilvl="8">
      <w:start w:val="1"/>
      <w:numFmt w:val="decimal"/>
      <w:pStyle w:val="Heading9"/>
      <w:lvlText w:val="%1.%2.%3.%4.%5.%6.%7.%8.%9"/>
      <w:lvlJc w:val="left"/>
      <w:pPr>
        <w:tabs>
          <w:tab w:val="num" w:pos="1584"/>
        </w:tabs>
        <w:ind w:left="1584" w:hanging="1584"/>
      </w:pPr>
      <w:rPr>
        <w:rFonts w:ascii="Times New Roman" w:hAnsi="Times New Roman" w:hint="default"/>
        <w:b/>
        <w:i w:val="0"/>
        <w:sz w:val="24"/>
        <w:szCs w:val="24"/>
      </w:rPr>
    </w:lvl>
  </w:abstractNum>
  <w:abstractNum w:abstractNumId="19">
    <w:nsid w:val="7B0835F5"/>
    <w:multiLevelType w:val="multilevel"/>
    <w:tmpl w:val="4FC0D654"/>
    <w:lvl w:ilvl="0">
      <w:start w:val="1"/>
      <w:numFmt w:val="decimal"/>
      <w:lvlText w:val="%1"/>
      <w:lvlJc w:val="left"/>
      <w:pPr>
        <w:tabs>
          <w:tab w:val="num" w:pos="432"/>
        </w:tabs>
        <w:ind w:left="432" w:hanging="432"/>
      </w:pPr>
      <w:rPr>
        <w:rFonts w:ascii="Times New Roman" w:hAnsi="Times New Roman" w:hint="default"/>
        <w:b/>
        <w:i w:val="0"/>
        <w:sz w:val="32"/>
        <w:szCs w:val="32"/>
      </w:rPr>
    </w:lvl>
    <w:lvl w:ilvl="1">
      <w:start w:val="1"/>
      <w:numFmt w:val="decimal"/>
      <w:lvlText w:val="%1.%2"/>
      <w:lvlJc w:val="left"/>
      <w:pPr>
        <w:tabs>
          <w:tab w:val="num" w:pos="576"/>
        </w:tabs>
        <w:ind w:left="576" w:hanging="576"/>
      </w:pPr>
      <w:rPr>
        <w:rFonts w:ascii="Times New Roman" w:hAnsi="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864"/>
        </w:tabs>
        <w:ind w:left="864" w:hanging="864"/>
      </w:pPr>
      <w:rPr>
        <w:rFonts w:ascii="Times New Roman" w:hAnsi="Times New Roman" w:hint="default"/>
        <w:b/>
        <w:i w:val="0"/>
        <w:sz w:val="24"/>
        <w:szCs w:val="24"/>
      </w:rPr>
    </w:lvl>
    <w:lvl w:ilvl="4">
      <w:start w:val="1"/>
      <w:numFmt w:val="decimal"/>
      <w:lvlText w:val="%1.%2.%3.%4.%5"/>
      <w:lvlJc w:val="left"/>
      <w:pPr>
        <w:tabs>
          <w:tab w:val="num" w:pos="1008"/>
        </w:tabs>
        <w:ind w:left="1008" w:hanging="1008"/>
      </w:pPr>
      <w:rPr>
        <w:rFonts w:ascii="Times New Roman" w:hAnsi="Times New Roman" w:hint="default"/>
        <w:b/>
        <w:i w:val="0"/>
        <w:sz w:val="24"/>
        <w:szCs w:val="24"/>
      </w:rPr>
    </w:lvl>
    <w:lvl w:ilvl="5">
      <w:start w:val="1"/>
      <w:numFmt w:val="decimal"/>
      <w:lvlText w:val="%1.%2.%3.%4.%5.%6"/>
      <w:lvlJc w:val="left"/>
      <w:pPr>
        <w:tabs>
          <w:tab w:val="num" w:pos="1152"/>
        </w:tabs>
        <w:ind w:left="1152" w:hanging="1152"/>
      </w:pPr>
      <w:rPr>
        <w:rFonts w:ascii="Times New Roman" w:hAnsi="Times New Roman" w:hint="default"/>
        <w:b/>
        <w:i w:val="0"/>
        <w:sz w:val="24"/>
        <w:szCs w:val="24"/>
      </w:rPr>
    </w:lvl>
    <w:lvl w:ilvl="6">
      <w:start w:val="1"/>
      <w:numFmt w:val="decimal"/>
      <w:lvlText w:val="%1.%2.%3.%4.%5.%6.%7"/>
      <w:lvlJc w:val="left"/>
      <w:pPr>
        <w:tabs>
          <w:tab w:val="num" w:pos="1296"/>
        </w:tabs>
        <w:ind w:left="1296" w:hanging="1296"/>
      </w:pPr>
      <w:rPr>
        <w:rFonts w:ascii="Times New Roman" w:hAnsi="Times New Roman" w:hint="default"/>
        <w:b/>
        <w:i w:val="0"/>
        <w:sz w:val="24"/>
        <w:szCs w:val="24"/>
      </w:rPr>
    </w:lvl>
    <w:lvl w:ilvl="7">
      <w:start w:val="1"/>
      <w:numFmt w:val="decimal"/>
      <w:lvlText w:val="%1.%2.%3.%4.%5.%6.%7.%8"/>
      <w:lvlJc w:val="left"/>
      <w:pPr>
        <w:tabs>
          <w:tab w:val="num" w:pos="1440"/>
        </w:tabs>
        <w:ind w:left="1440" w:hanging="1440"/>
      </w:pPr>
      <w:rPr>
        <w:rFonts w:ascii="Times New Roman" w:hAnsi="Times New Roman" w:hint="default"/>
        <w:b/>
        <w:i w:val="0"/>
        <w:sz w:val="24"/>
        <w:szCs w:val="24"/>
      </w:rPr>
    </w:lvl>
    <w:lvl w:ilvl="8">
      <w:start w:val="1"/>
      <w:numFmt w:val="decimal"/>
      <w:lvlText w:val="%1.%2.%3.%4.%5.%6.%7.%8.%9"/>
      <w:lvlJc w:val="left"/>
      <w:pPr>
        <w:tabs>
          <w:tab w:val="num" w:pos="1584"/>
        </w:tabs>
        <w:ind w:left="1584" w:hanging="1584"/>
      </w:pPr>
      <w:rPr>
        <w:rFonts w:ascii="Times New Roman" w:hAnsi="Times New Roman" w:hint="default"/>
        <w:b/>
        <w:i w:val="0"/>
        <w:sz w:val="24"/>
        <w:szCs w:val="24"/>
      </w:rPr>
    </w:lvl>
  </w:abstractNum>
  <w:abstractNum w:abstractNumId="20">
    <w:nsid w:val="7CAE7E36"/>
    <w:multiLevelType w:val="hybridMultilevel"/>
    <w:tmpl w:val="EC900692"/>
    <w:lvl w:ilvl="0" w:tplc="FFFFFFFF">
      <w:start w:val="1"/>
      <w:numFmt w:val="bullet"/>
      <w:lvlText w:val=""/>
      <w:lvlJc w:val="left"/>
      <w:pPr>
        <w:tabs>
          <w:tab w:val="num" w:pos="360"/>
        </w:tabs>
        <w:ind w:left="72" w:hanging="72"/>
      </w:pPr>
      <w:rPr>
        <w:rFonts w:ascii="Symbol" w:hAnsi="Symbol" w:hint="default"/>
        <w:sz w:val="16"/>
      </w:rPr>
    </w:lvl>
    <w:lvl w:ilvl="1" w:tplc="5DF294D2">
      <w:start w:val="1"/>
      <w:numFmt w:val="bullet"/>
      <w:lvlText w:val=""/>
      <w:lvlJc w:val="left"/>
      <w:pPr>
        <w:tabs>
          <w:tab w:val="num" w:pos="1440"/>
        </w:tabs>
        <w:ind w:left="1440" w:hanging="360"/>
      </w:pPr>
      <w:rPr>
        <w:rFonts w:ascii="Symbol" w:hAnsi="Symbol" w:hint="default"/>
        <w:sz w:val="2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18"/>
  </w:num>
  <w:num w:numId="2">
    <w:abstractNumId w:val="1"/>
  </w:num>
  <w:num w:numId="3">
    <w:abstractNumId w:val="2"/>
  </w:num>
  <w:num w:numId="4">
    <w:abstractNumId w:val="19"/>
  </w:num>
  <w:num w:numId="5">
    <w:abstractNumId w:val="11"/>
  </w:num>
  <w:num w:numId="6">
    <w:abstractNumId w:val="13"/>
  </w:num>
  <w:num w:numId="7">
    <w:abstractNumId w:val="3"/>
  </w:num>
  <w:num w:numId="8">
    <w:abstractNumId w:val="16"/>
  </w:num>
  <w:num w:numId="9">
    <w:abstractNumId w:val="0"/>
  </w:num>
  <w:num w:numId="10">
    <w:abstractNumId w:val="4"/>
  </w:num>
  <w:num w:numId="11">
    <w:abstractNumId w:val="7"/>
  </w:num>
  <w:num w:numId="12">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0"/>
  </w:num>
  <w:num w:numId="15">
    <w:abstractNumId w:val="6"/>
  </w:num>
  <w:num w:numId="16">
    <w:abstractNumId w:val="14"/>
  </w:num>
  <w:num w:numId="17">
    <w:abstractNumId w:val="20"/>
  </w:num>
  <w:num w:numId="18">
    <w:abstractNumId w:val="5"/>
  </w:num>
  <w:num w:numId="19">
    <w:abstractNumId w:val="9"/>
  </w:num>
  <w:num w:numId="20">
    <w:abstractNumId w:val="8"/>
  </w:num>
  <w:num w:numId="21">
    <w:abstractNumId w:val="15"/>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noPunctuationKerning/>
  <w:characterSpacingControl w:val="doNotCompress"/>
  <w:footnotePr>
    <w:footnote w:id="-1"/>
    <w:footnote w:id="0"/>
  </w:footnotePr>
  <w:endnotePr>
    <w:endnote w:id="-1"/>
    <w:endnote w:id="0"/>
  </w:endnotePr>
  <w:compat>
    <w:useFELayout/>
  </w:compat>
  <w:rsids>
    <w:rsidRoot w:val="004055F2"/>
    <w:rsid w:val="00053279"/>
    <w:rsid w:val="00087CE9"/>
    <w:rsid w:val="0010029B"/>
    <w:rsid w:val="00123CAC"/>
    <w:rsid w:val="00145B1D"/>
    <w:rsid w:val="0015174B"/>
    <w:rsid w:val="001826EA"/>
    <w:rsid w:val="001B3851"/>
    <w:rsid w:val="001C7F1C"/>
    <w:rsid w:val="001D1945"/>
    <w:rsid w:val="001F1546"/>
    <w:rsid w:val="002F005E"/>
    <w:rsid w:val="002F560D"/>
    <w:rsid w:val="00303170"/>
    <w:rsid w:val="0030336D"/>
    <w:rsid w:val="0031323C"/>
    <w:rsid w:val="00381F64"/>
    <w:rsid w:val="003A3C58"/>
    <w:rsid w:val="003A57B3"/>
    <w:rsid w:val="003C4081"/>
    <w:rsid w:val="003D2D6B"/>
    <w:rsid w:val="004055F2"/>
    <w:rsid w:val="004729BF"/>
    <w:rsid w:val="004A4C00"/>
    <w:rsid w:val="005753FA"/>
    <w:rsid w:val="00583DCD"/>
    <w:rsid w:val="005C1B6C"/>
    <w:rsid w:val="005D5FE9"/>
    <w:rsid w:val="005E46FE"/>
    <w:rsid w:val="005F3146"/>
    <w:rsid w:val="006643F7"/>
    <w:rsid w:val="006670EF"/>
    <w:rsid w:val="00685A6F"/>
    <w:rsid w:val="006D5414"/>
    <w:rsid w:val="00794A6E"/>
    <w:rsid w:val="00854DE2"/>
    <w:rsid w:val="00874E94"/>
    <w:rsid w:val="0099721D"/>
    <w:rsid w:val="009E66EE"/>
    <w:rsid w:val="009F1263"/>
    <w:rsid w:val="00A31538"/>
    <w:rsid w:val="00A6179C"/>
    <w:rsid w:val="00A8738D"/>
    <w:rsid w:val="00B84F7B"/>
    <w:rsid w:val="00B87107"/>
    <w:rsid w:val="00B90015"/>
    <w:rsid w:val="00BD07E2"/>
    <w:rsid w:val="00BD5DD2"/>
    <w:rsid w:val="00C309B3"/>
    <w:rsid w:val="00C51FDA"/>
    <w:rsid w:val="00C801CD"/>
    <w:rsid w:val="00CA55C8"/>
    <w:rsid w:val="00D02C76"/>
    <w:rsid w:val="00D0307E"/>
    <w:rsid w:val="00D319F0"/>
    <w:rsid w:val="00DA3117"/>
    <w:rsid w:val="00E07E98"/>
    <w:rsid w:val="00E24902"/>
    <w:rsid w:val="00E474C4"/>
    <w:rsid w:val="00E54114"/>
    <w:rsid w:val="00E54235"/>
    <w:rsid w:val="00E92FF5"/>
    <w:rsid w:val="00EB042E"/>
    <w:rsid w:val="00F47000"/>
    <w:rsid w:val="00F53DF2"/>
    <w:rsid w:val="00F60DEE"/>
    <w:rsid w:val="00F62E5F"/>
    <w:rsid w:val="00F774EB"/>
    <w:rsid w:val="00F9034F"/>
    <w:rsid w:val="00FC59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02"/>
    <w:rPr>
      <w:sz w:val="24"/>
      <w:szCs w:val="24"/>
      <w:lang w:eastAsia="zh-CN"/>
    </w:rPr>
  </w:style>
  <w:style w:type="paragraph" w:styleId="Heading1">
    <w:name w:val="heading 1"/>
    <w:basedOn w:val="Normal"/>
    <w:next w:val="Normal"/>
    <w:qFormat/>
    <w:rsid w:val="00806587"/>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92FF5"/>
    <w:pPr>
      <w:keepNext/>
      <w:numPr>
        <w:ilvl w:val="1"/>
        <w:numId w:val="1"/>
      </w:numPr>
      <w:tabs>
        <w:tab w:val="clear" w:pos="2736"/>
        <w:tab w:val="num" w:pos="576"/>
      </w:tabs>
      <w:spacing w:before="240" w:after="60"/>
      <w:ind w:left="576"/>
      <w:outlineLvl w:val="1"/>
    </w:pPr>
    <w:rPr>
      <w:rFonts w:ascii="Arial" w:hAnsi="Arial" w:cs="Arial"/>
      <w:b/>
      <w:bCs/>
      <w:iCs/>
      <w:sz w:val="28"/>
      <w:szCs w:val="28"/>
    </w:rPr>
  </w:style>
  <w:style w:type="paragraph" w:styleId="Heading3">
    <w:name w:val="heading 3"/>
    <w:basedOn w:val="Normal"/>
    <w:next w:val="Normal"/>
    <w:qFormat/>
    <w:rsid w:val="0080658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806587"/>
    <w:pPr>
      <w:keepNext/>
      <w:numPr>
        <w:ilvl w:val="3"/>
        <w:numId w:val="1"/>
      </w:numPr>
      <w:spacing w:before="240" w:after="60"/>
      <w:outlineLvl w:val="3"/>
    </w:pPr>
    <w:rPr>
      <w:b/>
      <w:bCs/>
      <w:sz w:val="28"/>
      <w:szCs w:val="28"/>
    </w:rPr>
  </w:style>
  <w:style w:type="paragraph" w:styleId="Heading5">
    <w:name w:val="heading 5"/>
    <w:basedOn w:val="Normal"/>
    <w:next w:val="Normal"/>
    <w:qFormat/>
    <w:rsid w:val="00806587"/>
    <w:pPr>
      <w:numPr>
        <w:ilvl w:val="4"/>
        <w:numId w:val="1"/>
      </w:numPr>
      <w:spacing w:before="240" w:after="60"/>
      <w:outlineLvl w:val="4"/>
    </w:pPr>
    <w:rPr>
      <w:b/>
      <w:bCs/>
      <w:i/>
      <w:iCs/>
      <w:sz w:val="26"/>
      <w:szCs w:val="26"/>
    </w:rPr>
  </w:style>
  <w:style w:type="paragraph" w:styleId="Heading6">
    <w:name w:val="heading 6"/>
    <w:basedOn w:val="Normal"/>
    <w:next w:val="Normal"/>
    <w:qFormat/>
    <w:rsid w:val="00806587"/>
    <w:pPr>
      <w:numPr>
        <w:ilvl w:val="5"/>
        <w:numId w:val="1"/>
      </w:numPr>
      <w:spacing w:before="240" w:after="60"/>
      <w:outlineLvl w:val="5"/>
    </w:pPr>
    <w:rPr>
      <w:b/>
      <w:bCs/>
      <w:sz w:val="22"/>
      <w:szCs w:val="22"/>
    </w:rPr>
  </w:style>
  <w:style w:type="paragraph" w:styleId="Heading7">
    <w:name w:val="heading 7"/>
    <w:basedOn w:val="Normal"/>
    <w:next w:val="Normal"/>
    <w:qFormat/>
    <w:rsid w:val="00806587"/>
    <w:pPr>
      <w:numPr>
        <w:ilvl w:val="6"/>
        <w:numId w:val="1"/>
      </w:numPr>
      <w:spacing w:before="240" w:after="60"/>
      <w:outlineLvl w:val="6"/>
    </w:pPr>
  </w:style>
  <w:style w:type="paragraph" w:styleId="Heading8">
    <w:name w:val="heading 8"/>
    <w:basedOn w:val="Normal"/>
    <w:next w:val="Normal"/>
    <w:qFormat/>
    <w:rsid w:val="00806587"/>
    <w:pPr>
      <w:numPr>
        <w:ilvl w:val="7"/>
        <w:numId w:val="1"/>
      </w:numPr>
      <w:spacing w:before="240" w:after="60"/>
      <w:outlineLvl w:val="7"/>
    </w:pPr>
    <w:rPr>
      <w:i/>
      <w:iCs/>
    </w:rPr>
  </w:style>
  <w:style w:type="paragraph" w:styleId="Heading9">
    <w:name w:val="heading 9"/>
    <w:basedOn w:val="Normal"/>
    <w:next w:val="Normal"/>
    <w:qFormat/>
    <w:rsid w:val="0080658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2B2"/>
    <w:pPr>
      <w:tabs>
        <w:tab w:val="center" w:pos="4320"/>
        <w:tab w:val="right" w:pos="8640"/>
      </w:tabs>
    </w:pPr>
  </w:style>
  <w:style w:type="paragraph" w:styleId="Footer">
    <w:name w:val="footer"/>
    <w:basedOn w:val="Normal"/>
    <w:rsid w:val="002412B2"/>
    <w:pPr>
      <w:tabs>
        <w:tab w:val="center" w:pos="4320"/>
        <w:tab w:val="right" w:pos="8640"/>
      </w:tabs>
    </w:pPr>
  </w:style>
  <w:style w:type="character" w:styleId="PageNumber">
    <w:name w:val="page number"/>
    <w:basedOn w:val="DefaultParagraphFont"/>
    <w:rsid w:val="002412B2"/>
  </w:style>
  <w:style w:type="table" w:styleId="TableGrid">
    <w:name w:val="Table Grid"/>
    <w:basedOn w:val="TableNormal"/>
    <w:rsid w:val="00DC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BB774C"/>
  </w:style>
  <w:style w:type="paragraph" w:styleId="TOC2">
    <w:name w:val="toc 2"/>
    <w:basedOn w:val="Normal"/>
    <w:next w:val="Normal"/>
    <w:autoRedefine/>
    <w:uiPriority w:val="39"/>
    <w:rsid w:val="00BB774C"/>
    <w:pPr>
      <w:ind w:left="240"/>
    </w:pPr>
  </w:style>
  <w:style w:type="character" w:styleId="Hyperlink">
    <w:name w:val="Hyperlink"/>
    <w:basedOn w:val="DefaultParagraphFont"/>
    <w:uiPriority w:val="99"/>
    <w:rsid w:val="00BB774C"/>
    <w:rPr>
      <w:color w:val="0000FF"/>
      <w:u w:val="single"/>
    </w:rPr>
  </w:style>
  <w:style w:type="paragraph" w:styleId="Caption">
    <w:name w:val="caption"/>
    <w:basedOn w:val="Normal"/>
    <w:next w:val="Normal"/>
    <w:qFormat/>
    <w:rsid w:val="005F1733"/>
    <w:pPr>
      <w:spacing w:before="120" w:after="120"/>
      <w:jc w:val="center"/>
    </w:pPr>
    <w:rPr>
      <w:b/>
      <w:bCs/>
      <w:sz w:val="20"/>
      <w:szCs w:val="20"/>
    </w:rPr>
  </w:style>
  <w:style w:type="paragraph" w:styleId="TableofFigures">
    <w:name w:val="table of figures"/>
    <w:basedOn w:val="Normal"/>
    <w:next w:val="Normal"/>
    <w:uiPriority w:val="99"/>
    <w:rsid w:val="001A6507"/>
    <w:pPr>
      <w:ind w:left="480" w:hanging="480"/>
    </w:pPr>
  </w:style>
  <w:style w:type="character" w:styleId="CommentReference">
    <w:name w:val="annotation reference"/>
    <w:basedOn w:val="DefaultParagraphFont"/>
    <w:semiHidden/>
    <w:rsid w:val="00D161DB"/>
    <w:rPr>
      <w:sz w:val="16"/>
      <w:szCs w:val="16"/>
    </w:rPr>
  </w:style>
  <w:style w:type="paragraph" w:styleId="CommentText">
    <w:name w:val="annotation text"/>
    <w:basedOn w:val="Normal"/>
    <w:semiHidden/>
    <w:rsid w:val="00D161DB"/>
    <w:rPr>
      <w:sz w:val="20"/>
      <w:szCs w:val="20"/>
    </w:rPr>
  </w:style>
  <w:style w:type="paragraph" w:styleId="CommentSubject">
    <w:name w:val="annotation subject"/>
    <w:basedOn w:val="CommentText"/>
    <w:next w:val="CommentText"/>
    <w:semiHidden/>
    <w:rsid w:val="00D161DB"/>
    <w:rPr>
      <w:b/>
      <w:bCs/>
    </w:rPr>
  </w:style>
  <w:style w:type="paragraph" w:styleId="BalloonText">
    <w:name w:val="Balloon Text"/>
    <w:basedOn w:val="Normal"/>
    <w:semiHidden/>
    <w:rsid w:val="00D161DB"/>
    <w:rPr>
      <w:rFonts w:ascii="Tahoma" w:hAnsi="Tahoma" w:cs="Tahoma"/>
      <w:sz w:val="16"/>
      <w:szCs w:val="16"/>
    </w:rPr>
  </w:style>
  <w:style w:type="paragraph" w:customStyle="1" w:styleId="Default">
    <w:name w:val="Default"/>
    <w:rsid w:val="004055F2"/>
    <w:pPr>
      <w:autoSpaceDE w:val="0"/>
      <w:autoSpaceDN w:val="0"/>
      <w:adjustRightInd w:val="0"/>
    </w:pPr>
    <w:rPr>
      <w:rFonts w:ascii="Arial" w:hAnsi="Arial" w:cs="Arial"/>
      <w:color w:val="000000"/>
      <w:sz w:val="24"/>
      <w:szCs w:val="24"/>
    </w:rPr>
  </w:style>
  <w:style w:type="paragraph" w:styleId="TOC3">
    <w:name w:val="toc 3"/>
    <w:basedOn w:val="Normal"/>
    <w:next w:val="Normal"/>
    <w:autoRedefine/>
    <w:uiPriority w:val="39"/>
    <w:unhideWhenUsed/>
    <w:rsid w:val="00F46083"/>
    <w:pPr>
      <w:ind w:left="480"/>
    </w:pPr>
  </w:style>
  <w:style w:type="character" w:customStyle="1" w:styleId="HeaderChar">
    <w:name w:val="Header Char"/>
    <w:basedOn w:val="DefaultParagraphFont"/>
    <w:link w:val="Header"/>
    <w:rsid w:val="00196D47"/>
    <w:rPr>
      <w:sz w:val="24"/>
      <w:szCs w:val="24"/>
      <w:lang w:eastAsia="zh-CN"/>
    </w:rPr>
  </w:style>
  <w:style w:type="paragraph" w:customStyle="1" w:styleId="ColorfulList-Accent11">
    <w:name w:val="Colorful List - Accent 11"/>
    <w:basedOn w:val="Normal"/>
    <w:uiPriority w:val="34"/>
    <w:qFormat/>
    <w:rsid w:val="00CB0D01"/>
    <w:pPr>
      <w:ind w:left="720"/>
    </w:pPr>
  </w:style>
  <w:style w:type="paragraph" w:styleId="BodyText">
    <w:name w:val="Body Text"/>
    <w:basedOn w:val="Normal"/>
    <w:link w:val="BodyTextChar"/>
    <w:rsid w:val="00E84C1D"/>
    <w:rPr>
      <w:rFonts w:eastAsia="Times New Roman"/>
      <w:szCs w:val="20"/>
      <w:lang w:eastAsia="en-US"/>
    </w:rPr>
  </w:style>
  <w:style w:type="character" w:customStyle="1" w:styleId="BodyTextChar">
    <w:name w:val="Body Text Char"/>
    <w:basedOn w:val="DefaultParagraphFont"/>
    <w:link w:val="BodyText"/>
    <w:rsid w:val="00E84C1D"/>
    <w:rPr>
      <w:rFonts w:eastAsia="Times New Roman"/>
      <w:sz w:val="24"/>
    </w:rPr>
  </w:style>
  <w:style w:type="paragraph" w:styleId="ListParagraph">
    <w:name w:val="List Paragraph"/>
    <w:basedOn w:val="Normal"/>
    <w:uiPriority w:val="34"/>
    <w:qFormat/>
    <w:rsid w:val="00583DCD"/>
    <w:pPr>
      <w:ind w:left="720"/>
      <w:contextualSpacing/>
    </w:pPr>
  </w:style>
</w:styles>
</file>

<file path=word/webSettings.xml><?xml version="1.0" encoding="utf-8"?>
<w:webSettings xmlns:r="http://schemas.openxmlformats.org/officeDocument/2006/relationships" xmlns:w="http://schemas.openxmlformats.org/wordprocessingml/2006/main">
  <w:divs>
    <w:div w:id="133109164">
      <w:bodyDiv w:val="1"/>
      <w:marLeft w:val="0"/>
      <w:marRight w:val="0"/>
      <w:marTop w:val="0"/>
      <w:marBottom w:val="0"/>
      <w:divBdr>
        <w:top w:val="none" w:sz="0" w:space="0" w:color="auto"/>
        <w:left w:val="none" w:sz="0" w:space="0" w:color="auto"/>
        <w:bottom w:val="none" w:sz="0" w:space="0" w:color="auto"/>
        <w:right w:val="none" w:sz="0" w:space="0" w:color="auto"/>
      </w:divBdr>
    </w:div>
    <w:div w:id="373432662">
      <w:bodyDiv w:val="1"/>
      <w:marLeft w:val="0"/>
      <w:marRight w:val="0"/>
      <w:marTop w:val="0"/>
      <w:marBottom w:val="0"/>
      <w:divBdr>
        <w:top w:val="none" w:sz="0" w:space="0" w:color="auto"/>
        <w:left w:val="none" w:sz="0" w:space="0" w:color="auto"/>
        <w:bottom w:val="none" w:sz="0" w:space="0" w:color="auto"/>
        <w:right w:val="none" w:sz="0" w:space="0" w:color="auto"/>
      </w:divBdr>
    </w:div>
    <w:div w:id="380792268">
      <w:bodyDiv w:val="1"/>
      <w:marLeft w:val="0"/>
      <w:marRight w:val="0"/>
      <w:marTop w:val="0"/>
      <w:marBottom w:val="0"/>
      <w:divBdr>
        <w:top w:val="none" w:sz="0" w:space="0" w:color="auto"/>
        <w:left w:val="none" w:sz="0" w:space="0" w:color="auto"/>
        <w:bottom w:val="none" w:sz="0" w:space="0" w:color="auto"/>
        <w:right w:val="none" w:sz="0" w:space="0" w:color="auto"/>
      </w:divBdr>
    </w:div>
    <w:div w:id="648486251">
      <w:bodyDiv w:val="1"/>
      <w:marLeft w:val="0"/>
      <w:marRight w:val="0"/>
      <w:marTop w:val="0"/>
      <w:marBottom w:val="0"/>
      <w:divBdr>
        <w:top w:val="none" w:sz="0" w:space="0" w:color="auto"/>
        <w:left w:val="none" w:sz="0" w:space="0" w:color="auto"/>
        <w:bottom w:val="none" w:sz="0" w:space="0" w:color="auto"/>
        <w:right w:val="none" w:sz="0" w:space="0" w:color="auto"/>
      </w:divBdr>
    </w:div>
    <w:div w:id="652293805">
      <w:bodyDiv w:val="1"/>
      <w:marLeft w:val="0"/>
      <w:marRight w:val="0"/>
      <w:marTop w:val="0"/>
      <w:marBottom w:val="0"/>
      <w:divBdr>
        <w:top w:val="none" w:sz="0" w:space="0" w:color="auto"/>
        <w:left w:val="none" w:sz="0" w:space="0" w:color="auto"/>
        <w:bottom w:val="none" w:sz="0" w:space="0" w:color="auto"/>
        <w:right w:val="none" w:sz="0" w:space="0" w:color="auto"/>
      </w:divBdr>
    </w:div>
    <w:div w:id="718360510">
      <w:bodyDiv w:val="1"/>
      <w:marLeft w:val="0"/>
      <w:marRight w:val="0"/>
      <w:marTop w:val="0"/>
      <w:marBottom w:val="0"/>
      <w:divBdr>
        <w:top w:val="none" w:sz="0" w:space="0" w:color="auto"/>
        <w:left w:val="none" w:sz="0" w:space="0" w:color="auto"/>
        <w:bottom w:val="none" w:sz="0" w:space="0" w:color="auto"/>
        <w:right w:val="none" w:sz="0" w:space="0" w:color="auto"/>
      </w:divBdr>
    </w:div>
    <w:div w:id="780874766">
      <w:bodyDiv w:val="1"/>
      <w:marLeft w:val="0"/>
      <w:marRight w:val="0"/>
      <w:marTop w:val="0"/>
      <w:marBottom w:val="0"/>
      <w:divBdr>
        <w:top w:val="none" w:sz="0" w:space="0" w:color="auto"/>
        <w:left w:val="none" w:sz="0" w:space="0" w:color="auto"/>
        <w:bottom w:val="none" w:sz="0" w:space="0" w:color="auto"/>
        <w:right w:val="none" w:sz="0" w:space="0" w:color="auto"/>
      </w:divBdr>
    </w:div>
    <w:div w:id="858008389">
      <w:bodyDiv w:val="1"/>
      <w:marLeft w:val="0"/>
      <w:marRight w:val="0"/>
      <w:marTop w:val="0"/>
      <w:marBottom w:val="0"/>
      <w:divBdr>
        <w:top w:val="none" w:sz="0" w:space="0" w:color="auto"/>
        <w:left w:val="none" w:sz="0" w:space="0" w:color="auto"/>
        <w:bottom w:val="none" w:sz="0" w:space="0" w:color="auto"/>
        <w:right w:val="none" w:sz="0" w:space="0" w:color="auto"/>
      </w:divBdr>
    </w:div>
    <w:div w:id="915554729">
      <w:bodyDiv w:val="1"/>
      <w:marLeft w:val="0"/>
      <w:marRight w:val="0"/>
      <w:marTop w:val="0"/>
      <w:marBottom w:val="0"/>
      <w:divBdr>
        <w:top w:val="none" w:sz="0" w:space="0" w:color="auto"/>
        <w:left w:val="none" w:sz="0" w:space="0" w:color="auto"/>
        <w:bottom w:val="none" w:sz="0" w:space="0" w:color="auto"/>
        <w:right w:val="none" w:sz="0" w:space="0" w:color="auto"/>
      </w:divBdr>
    </w:div>
    <w:div w:id="999842596">
      <w:bodyDiv w:val="1"/>
      <w:marLeft w:val="0"/>
      <w:marRight w:val="0"/>
      <w:marTop w:val="0"/>
      <w:marBottom w:val="0"/>
      <w:divBdr>
        <w:top w:val="none" w:sz="0" w:space="0" w:color="auto"/>
        <w:left w:val="none" w:sz="0" w:space="0" w:color="auto"/>
        <w:bottom w:val="none" w:sz="0" w:space="0" w:color="auto"/>
        <w:right w:val="none" w:sz="0" w:space="0" w:color="auto"/>
      </w:divBdr>
    </w:div>
    <w:div w:id="1117679939">
      <w:bodyDiv w:val="1"/>
      <w:marLeft w:val="0"/>
      <w:marRight w:val="0"/>
      <w:marTop w:val="0"/>
      <w:marBottom w:val="0"/>
      <w:divBdr>
        <w:top w:val="none" w:sz="0" w:space="0" w:color="auto"/>
        <w:left w:val="none" w:sz="0" w:space="0" w:color="auto"/>
        <w:bottom w:val="none" w:sz="0" w:space="0" w:color="auto"/>
        <w:right w:val="none" w:sz="0" w:space="0" w:color="auto"/>
      </w:divBdr>
    </w:div>
    <w:div w:id="1196578458">
      <w:bodyDiv w:val="1"/>
      <w:marLeft w:val="0"/>
      <w:marRight w:val="0"/>
      <w:marTop w:val="0"/>
      <w:marBottom w:val="0"/>
      <w:divBdr>
        <w:top w:val="none" w:sz="0" w:space="0" w:color="auto"/>
        <w:left w:val="none" w:sz="0" w:space="0" w:color="auto"/>
        <w:bottom w:val="none" w:sz="0" w:space="0" w:color="auto"/>
        <w:right w:val="none" w:sz="0" w:space="0" w:color="auto"/>
      </w:divBdr>
    </w:div>
    <w:div w:id="1259631288">
      <w:bodyDiv w:val="1"/>
      <w:marLeft w:val="0"/>
      <w:marRight w:val="0"/>
      <w:marTop w:val="0"/>
      <w:marBottom w:val="0"/>
      <w:divBdr>
        <w:top w:val="none" w:sz="0" w:space="0" w:color="auto"/>
        <w:left w:val="none" w:sz="0" w:space="0" w:color="auto"/>
        <w:bottom w:val="none" w:sz="0" w:space="0" w:color="auto"/>
        <w:right w:val="none" w:sz="0" w:space="0" w:color="auto"/>
      </w:divBdr>
    </w:div>
    <w:div w:id="1297947695">
      <w:bodyDiv w:val="1"/>
      <w:marLeft w:val="0"/>
      <w:marRight w:val="0"/>
      <w:marTop w:val="0"/>
      <w:marBottom w:val="0"/>
      <w:divBdr>
        <w:top w:val="none" w:sz="0" w:space="0" w:color="auto"/>
        <w:left w:val="none" w:sz="0" w:space="0" w:color="auto"/>
        <w:bottom w:val="none" w:sz="0" w:space="0" w:color="auto"/>
        <w:right w:val="none" w:sz="0" w:space="0" w:color="auto"/>
      </w:divBdr>
    </w:div>
    <w:div w:id="1436291742">
      <w:bodyDiv w:val="1"/>
      <w:marLeft w:val="0"/>
      <w:marRight w:val="0"/>
      <w:marTop w:val="0"/>
      <w:marBottom w:val="0"/>
      <w:divBdr>
        <w:top w:val="none" w:sz="0" w:space="0" w:color="auto"/>
        <w:left w:val="none" w:sz="0" w:space="0" w:color="auto"/>
        <w:bottom w:val="none" w:sz="0" w:space="0" w:color="auto"/>
        <w:right w:val="none" w:sz="0" w:space="0" w:color="auto"/>
      </w:divBdr>
    </w:div>
    <w:div w:id="1473408406">
      <w:bodyDiv w:val="1"/>
      <w:marLeft w:val="0"/>
      <w:marRight w:val="0"/>
      <w:marTop w:val="0"/>
      <w:marBottom w:val="0"/>
      <w:divBdr>
        <w:top w:val="none" w:sz="0" w:space="0" w:color="auto"/>
        <w:left w:val="none" w:sz="0" w:space="0" w:color="auto"/>
        <w:bottom w:val="none" w:sz="0" w:space="0" w:color="auto"/>
        <w:right w:val="none" w:sz="0" w:space="0" w:color="auto"/>
      </w:divBdr>
    </w:div>
    <w:div w:id="1489327747">
      <w:bodyDiv w:val="1"/>
      <w:marLeft w:val="0"/>
      <w:marRight w:val="0"/>
      <w:marTop w:val="0"/>
      <w:marBottom w:val="0"/>
      <w:divBdr>
        <w:top w:val="none" w:sz="0" w:space="0" w:color="auto"/>
        <w:left w:val="none" w:sz="0" w:space="0" w:color="auto"/>
        <w:bottom w:val="none" w:sz="0" w:space="0" w:color="auto"/>
        <w:right w:val="none" w:sz="0" w:space="0" w:color="auto"/>
      </w:divBdr>
    </w:div>
    <w:div w:id="1519464269">
      <w:bodyDiv w:val="1"/>
      <w:marLeft w:val="0"/>
      <w:marRight w:val="0"/>
      <w:marTop w:val="0"/>
      <w:marBottom w:val="0"/>
      <w:divBdr>
        <w:top w:val="none" w:sz="0" w:space="0" w:color="auto"/>
        <w:left w:val="none" w:sz="0" w:space="0" w:color="auto"/>
        <w:bottom w:val="none" w:sz="0" w:space="0" w:color="auto"/>
        <w:right w:val="none" w:sz="0" w:space="0" w:color="auto"/>
      </w:divBdr>
    </w:div>
    <w:div w:id="1667826560">
      <w:bodyDiv w:val="1"/>
      <w:marLeft w:val="0"/>
      <w:marRight w:val="0"/>
      <w:marTop w:val="0"/>
      <w:marBottom w:val="0"/>
      <w:divBdr>
        <w:top w:val="none" w:sz="0" w:space="0" w:color="auto"/>
        <w:left w:val="none" w:sz="0" w:space="0" w:color="auto"/>
        <w:bottom w:val="none" w:sz="0" w:space="0" w:color="auto"/>
        <w:right w:val="none" w:sz="0" w:space="0" w:color="auto"/>
      </w:divBdr>
    </w:div>
    <w:div w:id="1718579268">
      <w:bodyDiv w:val="1"/>
      <w:marLeft w:val="0"/>
      <w:marRight w:val="0"/>
      <w:marTop w:val="0"/>
      <w:marBottom w:val="0"/>
      <w:divBdr>
        <w:top w:val="none" w:sz="0" w:space="0" w:color="auto"/>
        <w:left w:val="none" w:sz="0" w:space="0" w:color="auto"/>
        <w:bottom w:val="none" w:sz="0" w:space="0" w:color="auto"/>
        <w:right w:val="none" w:sz="0" w:space="0" w:color="auto"/>
      </w:divBdr>
    </w:div>
    <w:div w:id="1905988835">
      <w:bodyDiv w:val="1"/>
      <w:marLeft w:val="0"/>
      <w:marRight w:val="0"/>
      <w:marTop w:val="0"/>
      <w:marBottom w:val="0"/>
      <w:divBdr>
        <w:top w:val="none" w:sz="0" w:space="0" w:color="auto"/>
        <w:left w:val="none" w:sz="0" w:space="0" w:color="auto"/>
        <w:bottom w:val="none" w:sz="0" w:space="0" w:color="auto"/>
        <w:right w:val="none" w:sz="0" w:space="0" w:color="auto"/>
      </w:divBdr>
    </w:div>
    <w:div w:id="1955668967">
      <w:bodyDiv w:val="1"/>
      <w:marLeft w:val="0"/>
      <w:marRight w:val="0"/>
      <w:marTop w:val="0"/>
      <w:marBottom w:val="0"/>
      <w:divBdr>
        <w:top w:val="none" w:sz="0" w:space="0" w:color="auto"/>
        <w:left w:val="none" w:sz="0" w:space="0" w:color="auto"/>
        <w:bottom w:val="none" w:sz="0" w:space="0" w:color="auto"/>
        <w:right w:val="none" w:sz="0" w:space="0" w:color="auto"/>
      </w:divBdr>
    </w:div>
    <w:div w:id="1959290590">
      <w:bodyDiv w:val="1"/>
      <w:marLeft w:val="0"/>
      <w:marRight w:val="0"/>
      <w:marTop w:val="0"/>
      <w:marBottom w:val="0"/>
      <w:divBdr>
        <w:top w:val="none" w:sz="0" w:space="0" w:color="auto"/>
        <w:left w:val="none" w:sz="0" w:space="0" w:color="auto"/>
        <w:bottom w:val="none" w:sz="0" w:space="0" w:color="auto"/>
        <w:right w:val="none" w:sz="0" w:space="0" w:color="auto"/>
      </w:divBdr>
    </w:div>
    <w:div w:id="21400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1095</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7825</CharactersWithSpaces>
  <SharedDoc>false</SharedDoc>
  <HLinks>
    <vt:vector size="108" baseType="variant">
      <vt:variant>
        <vt:i4>1048630</vt:i4>
      </vt:variant>
      <vt:variant>
        <vt:i4>104</vt:i4>
      </vt:variant>
      <vt:variant>
        <vt:i4>0</vt:i4>
      </vt:variant>
      <vt:variant>
        <vt:i4>5</vt:i4>
      </vt:variant>
      <vt:variant>
        <vt:lpwstr/>
      </vt:variant>
      <vt:variant>
        <vt:lpwstr>_Toc245215048</vt:lpwstr>
      </vt:variant>
      <vt:variant>
        <vt:i4>1048630</vt:i4>
      </vt:variant>
      <vt:variant>
        <vt:i4>98</vt:i4>
      </vt:variant>
      <vt:variant>
        <vt:i4>0</vt:i4>
      </vt:variant>
      <vt:variant>
        <vt:i4>5</vt:i4>
      </vt:variant>
      <vt:variant>
        <vt:lpwstr/>
      </vt:variant>
      <vt:variant>
        <vt:lpwstr>_Toc245215047</vt:lpwstr>
      </vt:variant>
      <vt:variant>
        <vt:i4>1048630</vt:i4>
      </vt:variant>
      <vt:variant>
        <vt:i4>92</vt:i4>
      </vt:variant>
      <vt:variant>
        <vt:i4>0</vt:i4>
      </vt:variant>
      <vt:variant>
        <vt:i4>5</vt:i4>
      </vt:variant>
      <vt:variant>
        <vt:lpwstr/>
      </vt:variant>
      <vt:variant>
        <vt:lpwstr>_Toc245215046</vt:lpwstr>
      </vt:variant>
      <vt:variant>
        <vt:i4>1048630</vt:i4>
      </vt:variant>
      <vt:variant>
        <vt:i4>86</vt:i4>
      </vt:variant>
      <vt:variant>
        <vt:i4>0</vt:i4>
      </vt:variant>
      <vt:variant>
        <vt:i4>5</vt:i4>
      </vt:variant>
      <vt:variant>
        <vt:lpwstr/>
      </vt:variant>
      <vt:variant>
        <vt:lpwstr>_Toc245215045</vt:lpwstr>
      </vt:variant>
      <vt:variant>
        <vt:i4>1048630</vt:i4>
      </vt:variant>
      <vt:variant>
        <vt:i4>80</vt:i4>
      </vt:variant>
      <vt:variant>
        <vt:i4>0</vt:i4>
      </vt:variant>
      <vt:variant>
        <vt:i4>5</vt:i4>
      </vt:variant>
      <vt:variant>
        <vt:lpwstr/>
      </vt:variant>
      <vt:variant>
        <vt:lpwstr>_Toc245215044</vt:lpwstr>
      </vt:variant>
      <vt:variant>
        <vt:i4>1048630</vt:i4>
      </vt:variant>
      <vt:variant>
        <vt:i4>74</vt:i4>
      </vt:variant>
      <vt:variant>
        <vt:i4>0</vt:i4>
      </vt:variant>
      <vt:variant>
        <vt:i4>5</vt:i4>
      </vt:variant>
      <vt:variant>
        <vt:lpwstr/>
      </vt:variant>
      <vt:variant>
        <vt:lpwstr>_Toc245215043</vt:lpwstr>
      </vt:variant>
      <vt:variant>
        <vt:i4>1048630</vt:i4>
      </vt:variant>
      <vt:variant>
        <vt:i4>68</vt:i4>
      </vt:variant>
      <vt:variant>
        <vt:i4>0</vt:i4>
      </vt:variant>
      <vt:variant>
        <vt:i4>5</vt:i4>
      </vt:variant>
      <vt:variant>
        <vt:lpwstr/>
      </vt:variant>
      <vt:variant>
        <vt:lpwstr>_Toc245215042</vt:lpwstr>
      </vt:variant>
      <vt:variant>
        <vt:i4>1048630</vt:i4>
      </vt:variant>
      <vt:variant>
        <vt:i4>62</vt:i4>
      </vt:variant>
      <vt:variant>
        <vt:i4>0</vt:i4>
      </vt:variant>
      <vt:variant>
        <vt:i4>5</vt:i4>
      </vt:variant>
      <vt:variant>
        <vt:lpwstr/>
      </vt:variant>
      <vt:variant>
        <vt:lpwstr>_Toc245215041</vt:lpwstr>
      </vt:variant>
      <vt:variant>
        <vt:i4>1048630</vt:i4>
      </vt:variant>
      <vt:variant>
        <vt:i4>56</vt:i4>
      </vt:variant>
      <vt:variant>
        <vt:i4>0</vt:i4>
      </vt:variant>
      <vt:variant>
        <vt:i4>5</vt:i4>
      </vt:variant>
      <vt:variant>
        <vt:lpwstr/>
      </vt:variant>
      <vt:variant>
        <vt:lpwstr>_Toc245215040</vt:lpwstr>
      </vt:variant>
      <vt:variant>
        <vt:i4>1507382</vt:i4>
      </vt:variant>
      <vt:variant>
        <vt:i4>50</vt:i4>
      </vt:variant>
      <vt:variant>
        <vt:i4>0</vt:i4>
      </vt:variant>
      <vt:variant>
        <vt:i4>5</vt:i4>
      </vt:variant>
      <vt:variant>
        <vt:lpwstr/>
      </vt:variant>
      <vt:variant>
        <vt:lpwstr>_Toc245215039</vt:lpwstr>
      </vt:variant>
      <vt:variant>
        <vt:i4>1507382</vt:i4>
      </vt:variant>
      <vt:variant>
        <vt:i4>44</vt:i4>
      </vt:variant>
      <vt:variant>
        <vt:i4>0</vt:i4>
      </vt:variant>
      <vt:variant>
        <vt:i4>5</vt:i4>
      </vt:variant>
      <vt:variant>
        <vt:lpwstr/>
      </vt:variant>
      <vt:variant>
        <vt:lpwstr>_Toc245215038</vt:lpwstr>
      </vt:variant>
      <vt:variant>
        <vt:i4>1507382</vt:i4>
      </vt:variant>
      <vt:variant>
        <vt:i4>38</vt:i4>
      </vt:variant>
      <vt:variant>
        <vt:i4>0</vt:i4>
      </vt:variant>
      <vt:variant>
        <vt:i4>5</vt:i4>
      </vt:variant>
      <vt:variant>
        <vt:lpwstr/>
      </vt:variant>
      <vt:variant>
        <vt:lpwstr>_Toc245215037</vt:lpwstr>
      </vt:variant>
      <vt:variant>
        <vt:i4>1507382</vt:i4>
      </vt:variant>
      <vt:variant>
        <vt:i4>32</vt:i4>
      </vt:variant>
      <vt:variant>
        <vt:i4>0</vt:i4>
      </vt:variant>
      <vt:variant>
        <vt:i4>5</vt:i4>
      </vt:variant>
      <vt:variant>
        <vt:lpwstr/>
      </vt:variant>
      <vt:variant>
        <vt:lpwstr>_Toc245215036</vt:lpwstr>
      </vt:variant>
      <vt:variant>
        <vt:i4>1507382</vt:i4>
      </vt:variant>
      <vt:variant>
        <vt:i4>26</vt:i4>
      </vt:variant>
      <vt:variant>
        <vt:i4>0</vt:i4>
      </vt:variant>
      <vt:variant>
        <vt:i4>5</vt:i4>
      </vt:variant>
      <vt:variant>
        <vt:lpwstr/>
      </vt:variant>
      <vt:variant>
        <vt:lpwstr>_Toc245215035</vt:lpwstr>
      </vt:variant>
      <vt:variant>
        <vt:i4>1507382</vt:i4>
      </vt:variant>
      <vt:variant>
        <vt:i4>20</vt:i4>
      </vt:variant>
      <vt:variant>
        <vt:i4>0</vt:i4>
      </vt:variant>
      <vt:variant>
        <vt:i4>5</vt:i4>
      </vt:variant>
      <vt:variant>
        <vt:lpwstr/>
      </vt:variant>
      <vt:variant>
        <vt:lpwstr>_Toc245215034</vt:lpwstr>
      </vt:variant>
      <vt:variant>
        <vt:i4>1507382</vt:i4>
      </vt:variant>
      <vt:variant>
        <vt:i4>14</vt:i4>
      </vt:variant>
      <vt:variant>
        <vt:i4>0</vt:i4>
      </vt:variant>
      <vt:variant>
        <vt:i4>5</vt:i4>
      </vt:variant>
      <vt:variant>
        <vt:lpwstr/>
      </vt:variant>
      <vt:variant>
        <vt:lpwstr>_Toc245215033</vt:lpwstr>
      </vt:variant>
      <vt:variant>
        <vt:i4>1507382</vt:i4>
      </vt:variant>
      <vt:variant>
        <vt:i4>8</vt:i4>
      </vt:variant>
      <vt:variant>
        <vt:i4>0</vt:i4>
      </vt:variant>
      <vt:variant>
        <vt:i4>5</vt:i4>
      </vt:variant>
      <vt:variant>
        <vt:lpwstr/>
      </vt:variant>
      <vt:variant>
        <vt:lpwstr>_Toc245215032</vt:lpwstr>
      </vt:variant>
      <vt:variant>
        <vt:i4>1507382</vt:i4>
      </vt:variant>
      <vt:variant>
        <vt:i4>2</vt:i4>
      </vt:variant>
      <vt:variant>
        <vt:i4>0</vt:i4>
      </vt:variant>
      <vt:variant>
        <vt:i4>5</vt:i4>
      </vt:variant>
      <vt:variant>
        <vt:lpwstr/>
      </vt:variant>
      <vt:variant>
        <vt:lpwstr>_Toc245215031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CubeSat</dc:creator>
  <cp:keywords/>
  <dc:description/>
  <cp:lastModifiedBy>UNC</cp:lastModifiedBy>
  <cp:revision>2</cp:revision>
  <cp:lastPrinted>2009-11-06T22:21:00Z</cp:lastPrinted>
  <dcterms:created xsi:type="dcterms:W3CDTF">2011-04-01T11:06:00Z</dcterms:created>
  <dcterms:modified xsi:type="dcterms:W3CDTF">2011-04-01T11:06:00Z</dcterms:modified>
</cp:coreProperties>
</file>