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28147" w14:textId="5E1A3640" w:rsidR="0083038A" w:rsidRPr="00395D70" w:rsidRDefault="00600A5B" w:rsidP="00EC19D5">
      <w:pPr>
        <w:jc w:val="both"/>
        <w:rPr>
          <w:b/>
          <w:bCs/>
          <w:sz w:val="32"/>
          <w:szCs w:val="32"/>
        </w:rPr>
      </w:pPr>
      <w:r>
        <w:rPr>
          <w:noProof/>
        </w:rPr>
        <w:drawing>
          <wp:anchor distT="0" distB="0" distL="114300" distR="114300" simplePos="0" relativeHeight="251657728" behindDoc="0" locked="0" layoutInCell="1" allowOverlap="1" wp14:anchorId="1AE28202" wp14:editId="313F2278">
            <wp:simplePos x="0" y="0"/>
            <wp:positionH relativeFrom="column">
              <wp:posOffset>-114300</wp:posOffset>
            </wp:positionH>
            <wp:positionV relativeFrom="paragraph">
              <wp:posOffset>-228600</wp:posOffset>
            </wp:positionV>
            <wp:extent cx="621665" cy="901700"/>
            <wp:effectExtent l="0" t="0" r="0" b="0"/>
            <wp:wrapSquare wrapText="right"/>
            <wp:docPr id="2" name="Picture 2" descr="Chief Badge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ef Badge wh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665" cy="901700"/>
                    </a:xfrm>
                    <a:prstGeom prst="rect">
                      <a:avLst/>
                    </a:prstGeom>
                    <a:noFill/>
                  </pic:spPr>
                </pic:pic>
              </a:graphicData>
            </a:graphic>
            <wp14:sizeRelH relativeFrom="page">
              <wp14:pctWidth>0</wp14:pctWidth>
            </wp14:sizeRelH>
            <wp14:sizeRelV relativeFrom="page">
              <wp14:pctHeight>0</wp14:pctHeight>
            </wp14:sizeRelV>
          </wp:anchor>
        </w:drawing>
      </w:r>
      <w:r w:rsidR="0083038A" w:rsidRPr="00395D70">
        <w:rPr>
          <w:b/>
          <w:bCs/>
          <w:sz w:val="32"/>
          <w:szCs w:val="32"/>
        </w:rPr>
        <w:t>TACOMA POLICE DEPARTMENT</w:t>
      </w:r>
    </w:p>
    <w:p w14:paraId="1AE28148" w14:textId="77777777" w:rsidR="0083038A" w:rsidRPr="00395D70" w:rsidRDefault="0083038A" w:rsidP="00EC19D5">
      <w:pPr>
        <w:ind w:left="720"/>
        <w:jc w:val="both"/>
        <w:rPr>
          <w:b/>
          <w:bCs/>
          <w:sz w:val="20"/>
          <w:szCs w:val="20"/>
        </w:rPr>
      </w:pPr>
    </w:p>
    <w:p w14:paraId="1AE28149" w14:textId="158C605C" w:rsidR="0083038A" w:rsidRPr="00395D70" w:rsidRDefault="00960CC4" w:rsidP="00EC19D5">
      <w:pPr>
        <w:tabs>
          <w:tab w:val="left" w:pos="3600"/>
        </w:tabs>
        <w:jc w:val="both"/>
        <w:rPr>
          <w:b/>
          <w:bCs/>
          <w:sz w:val="28"/>
          <w:szCs w:val="28"/>
        </w:rPr>
      </w:pPr>
      <w:r>
        <w:rPr>
          <w:b/>
          <w:bCs/>
          <w:sz w:val="28"/>
          <w:szCs w:val="28"/>
        </w:rPr>
        <w:t>Use of Force</w:t>
      </w:r>
      <w:r w:rsidR="00EC19D5">
        <w:rPr>
          <w:b/>
          <w:bCs/>
          <w:sz w:val="28"/>
          <w:szCs w:val="28"/>
        </w:rPr>
        <w:tab/>
      </w:r>
      <w:r w:rsidR="0083038A" w:rsidRPr="00395D70">
        <w:rPr>
          <w:b/>
          <w:bCs/>
          <w:sz w:val="28"/>
          <w:szCs w:val="28"/>
        </w:rPr>
        <w:t>Sub-Section 3.2</w:t>
      </w:r>
    </w:p>
    <w:p w14:paraId="1AE2814A" w14:textId="77777777" w:rsidR="0083038A" w:rsidRPr="00395D70" w:rsidRDefault="0083038A" w:rsidP="00EC19D5">
      <w:pPr>
        <w:jc w:val="both"/>
        <w:rPr>
          <w:sz w:val="20"/>
          <w:szCs w:val="20"/>
        </w:rPr>
      </w:pPr>
    </w:p>
    <w:tbl>
      <w:tblPr>
        <w:tblW w:w="9360" w:type="dxa"/>
        <w:tblInd w:w="108" w:type="dxa"/>
        <w:tblCellMar>
          <w:left w:w="0" w:type="dxa"/>
          <w:right w:w="0" w:type="dxa"/>
        </w:tblCellMar>
        <w:tblLook w:val="0000" w:firstRow="0" w:lastRow="0" w:firstColumn="0" w:lastColumn="0" w:noHBand="0" w:noVBand="0"/>
      </w:tblPr>
      <w:tblGrid>
        <w:gridCol w:w="6660"/>
        <w:gridCol w:w="2700"/>
      </w:tblGrid>
      <w:tr w:rsidR="0083038A" w:rsidRPr="00395D70" w14:paraId="1AE28150" w14:textId="77777777" w:rsidTr="00EC19D5">
        <w:tc>
          <w:tcPr>
            <w:tcW w:w="66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E2814B" w14:textId="77777777" w:rsidR="0083038A" w:rsidRPr="00395D70" w:rsidRDefault="0083038A" w:rsidP="00EC19D5">
            <w:pPr>
              <w:ind w:right="-14"/>
              <w:jc w:val="both"/>
              <w:rPr>
                <w:rFonts w:ascii="Bradley Hand ITC" w:hAnsi="Bradley Hand ITC"/>
                <w:b/>
                <w:bCs/>
                <w:color w:val="0000FF"/>
              </w:rPr>
            </w:pPr>
            <w:r w:rsidRPr="00395D70">
              <w:rPr>
                <w:rFonts w:ascii="Bradley Hand ITC" w:hAnsi="Bradley Hand ITC"/>
                <w:b/>
                <w:bCs/>
                <w:color w:val="0000FF"/>
              </w:rPr>
              <w:t xml:space="preserve">Sets forth the </w:t>
            </w:r>
            <w:smartTag w:uri="urn:schemas-microsoft-com:office:smarttags" w:element="place">
              <w:smartTag w:uri="urn:schemas-microsoft-com:office:smarttags" w:element="City">
                <w:r w:rsidRPr="00395D70">
                  <w:rPr>
                    <w:rFonts w:ascii="Bradley Hand ITC" w:hAnsi="Bradley Hand ITC"/>
                    <w:b/>
                    <w:bCs/>
                    <w:color w:val="0000FF"/>
                  </w:rPr>
                  <w:t>Tacoma</w:t>
                </w:r>
              </w:smartTag>
            </w:smartTag>
            <w:r w:rsidRPr="00395D70">
              <w:rPr>
                <w:rFonts w:ascii="Bradley Hand ITC" w:hAnsi="Bradley Hand ITC"/>
                <w:b/>
                <w:bCs/>
                <w:color w:val="0000FF"/>
              </w:rPr>
              <w:t xml:space="preserve"> </w:t>
            </w:r>
          </w:p>
          <w:p w14:paraId="1AE2814C" w14:textId="77777777" w:rsidR="0083038A" w:rsidRPr="00395D70" w:rsidRDefault="0083038A" w:rsidP="00EC19D5">
            <w:pPr>
              <w:ind w:right="-14"/>
              <w:jc w:val="both"/>
              <w:rPr>
                <w:rFonts w:ascii="Bradley Hand ITC" w:hAnsi="Bradley Hand ITC"/>
                <w:b/>
                <w:bCs/>
                <w:color w:val="0000FF"/>
              </w:rPr>
            </w:pPr>
            <w:r w:rsidRPr="00395D70">
              <w:rPr>
                <w:rFonts w:ascii="Bradley Hand ITC" w:hAnsi="Bradley Hand ITC"/>
                <w:b/>
                <w:bCs/>
                <w:color w:val="0000FF"/>
              </w:rPr>
              <w:t>Police Department’s Use of Force</w:t>
            </w:r>
          </w:p>
          <w:p w14:paraId="1AE2814D" w14:textId="78535D31" w:rsidR="0083038A" w:rsidRPr="00395D70" w:rsidRDefault="0083038A" w:rsidP="00EC19D5">
            <w:pPr>
              <w:tabs>
                <w:tab w:val="left" w:pos="3235"/>
              </w:tabs>
              <w:ind w:right="-14"/>
              <w:jc w:val="both"/>
              <w:rPr>
                <w:b/>
                <w:bCs/>
              </w:rPr>
            </w:pPr>
            <w:r w:rsidRPr="00395D70">
              <w:rPr>
                <w:rFonts w:ascii="Bradley Hand ITC" w:hAnsi="Bradley Hand ITC"/>
                <w:b/>
                <w:bCs/>
                <w:color w:val="0000FF"/>
              </w:rPr>
              <w:t>Vehicle Operations</w:t>
            </w:r>
            <w:r w:rsidR="00EC19D5">
              <w:rPr>
                <w:rFonts w:ascii="Bradley Hand ITC" w:hAnsi="Bradley Hand ITC"/>
                <w:b/>
                <w:bCs/>
                <w:color w:val="0000FF"/>
              </w:rPr>
              <w:tab/>
            </w:r>
            <w:r w:rsidR="00625490">
              <w:rPr>
                <w:b/>
                <w:bCs/>
              </w:rPr>
              <w:t>Avery L. Moore</w:t>
            </w:r>
            <w:r w:rsidRPr="00395D70">
              <w:rPr>
                <w:b/>
                <w:bCs/>
              </w:rPr>
              <w:t>, Chief of Police</w:t>
            </w:r>
          </w:p>
        </w:tc>
        <w:tc>
          <w:tcPr>
            <w:tcW w:w="2700" w:type="dxa"/>
            <w:tcBorders>
              <w:top w:val="nil"/>
              <w:left w:val="nil"/>
              <w:bottom w:val="nil"/>
              <w:right w:val="nil"/>
            </w:tcBorders>
            <w:tcMar>
              <w:top w:w="0" w:type="dxa"/>
              <w:left w:w="108" w:type="dxa"/>
              <w:bottom w:w="0" w:type="dxa"/>
              <w:right w:w="108" w:type="dxa"/>
            </w:tcMar>
          </w:tcPr>
          <w:p w14:paraId="1AE2814E" w14:textId="77777777" w:rsidR="0083038A" w:rsidRPr="00395D70" w:rsidRDefault="0083038A" w:rsidP="00EC19D5">
            <w:pPr>
              <w:jc w:val="both"/>
              <w:rPr>
                <w:rFonts w:ascii="Bradley Hand ITC" w:hAnsi="Bradley Hand ITC"/>
                <w:b/>
                <w:bCs/>
                <w:color w:val="0000FF"/>
              </w:rPr>
            </w:pPr>
          </w:p>
          <w:p w14:paraId="1AE2814F" w14:textId="77777777" w:rsidR="0083038A" w:rsidRPr="00395D70" w:rsidRDefault="0083038A" w:rsidP="00EC19D5">
            <w:pPr>
              <w:jc w:val="both"/>
              <w:rPr>
                <w:b/>
                <w:bCs/>
              </w:rPr>
            </w:pPr>
          </w:p>
        </w:tc>
      </w:tr>
    </w:tbl>
    <w:p w14:paraId="1AE28151" w14:textId="77777777" w:rsidR="0083038A" w:rsidRPr="00395D70" w:rsidRDefault="0083038A" w:rsidP="00EC19D5">
      <w:pPr>
        <w:jc w:val="both"/>
        <w:rPr>
          <w:sz w:val="20"/>
          <w:szCs w:val="20"/>
        </w:rPr>
      </w:pPr>
    </w:p>
    <w:p w14:paraId="1AE28152" w14:textId="77777777" w:rsidR="0083038A" w:rsidRPr="00395D70" w:rsidRDefault="0083038A" w:rsidP="00EC19D5">
      <w:pPr>
        <w:jc w:val="both"/>
        <w:rPr>
          <w:i/>
          <w:iCs/>
          <w:sz w:val="20"/>
          <w:szCs w:val="20"/>
        </w:rPr>
      </w:pPr>
      <w:r w:rsidRPr="00395D70">
        <w:rPr>
          <w:i/>
          <w:iCs/>
          <w:sz w:val="20"/>
          <w:szCs w:val="20"/>
        </w:rPr>
        <w:t>PURPOSE:  This policy shall establish the professional philosophy of the Tacoma Police Department relative to proper use of vehicles in performance of service to the community.</w:t>
      </w:r>
    </w:p>
    <w:p w14:paraId="1AE28153" w14:textId="77777777" w:rsidR="0083038A" w:rsidRPr="00395D70" w:rsidRDefault="0083038A" w:rsidP="00EC19D5">
      <w:pPr>
        <w:jc w:val="both"/>
        <w:rPr>
          <w:sz w:val="20"/>
          <w:szCs w:val="20"/>
        </w:rPr>
      </w:pPr>
    </w:p>
    <w:p w14:paraId="1AE28154" w14:textId="506E073F" w:rsidR="0083038A" w:rsidRPr="00395D70" w:rsidRDefault="0083038A" w:rsidP="00EC19D5">
      <w:pPr>
        <w:tabs>
          <w:tab w:val="left" w:pos="8460"/>
        </w:tabs>
        <w:jc w:val="both"/>
        <w:rPr>
          <w:sz w:val="20"/>
          <w:szCs w:val="20"/>
        </w:rPr>
      </w:pPr>
      <w:bookmarkStart w:id="0" w:name="VehOps"/>
      <w:bookmarkEnd w:id="0"/>
      <w:r w:rsidRPr="002454A0">
        <w:rPr>
          <w:b/>
          <w:bCs/>
        </w:rPr>
        <w:t>P3.2</w:t>
      </w:r>
      <w:r w:rsidR="00FD23BE" w:rsidRPr="002454A0">
        <w:rPr>
          <w:b/>
          <w:bCs/>
        </w:rPr>
        <w:t> VEHICLE</w:t>
      </w:r>
      <w:r w:rsidRPr="002454A0">
        <w:rPr>
          <w:b/>
          <w:bCs/>
        </w:rPr>
        <w:t xml:space="preserve"> OPERATIONS</w:t>
      </w:r>
      <w:r w:rsidRPr="00395D70">
        <w:rPr>
          <w:sz w:val="20"/>
          <w:szCs w:val="20"/>
        </w:rPr>
        <w:t> </w:t>
      </w:r>
      <w:r w:rsidR="00D918C9">
        <w:rPr>
          <w:sz w:val="20"/>
          <w:szCs w:val="20"/>
        </w:rPr>
        <w:t xml:space="preserve">  </w:t>
      </w:r>
      <w:r w:rsidR="00D918C9" w:rsidRPr="00367C68">
        <w:rPr>
          <w:sz w:val="16"/>
          <w:szCs w:val="16"/>
        </w:rPr>
        <w:t xml:space="preserve"> </w:t>
      </w:r>
      <w:r w:rsidRPr="008332E6">
        <w:rPr>
          <w:i/>
          <w:color w:val="FF0000"/>
          <w:sz w:val="16"/>
          <w:szCs w:val="16"/>
        </w:rPr>
        <w:t>CALEA 41.</w:t>
      </w:r>
      <w:r w:rsidR="00B345C9" w:rsidRPr="008332E6">
        <w:rPr>
          <w:i/>
          <w:color w:val="FF0000"/>
          <w:sz w:val="16"/>
          <w:szCs w:val="16"/>
        </w:rPr>
        <w:t>2.1</w:t>
      </w:r>
      <w:r w:rsidR="007414B3">
        <w:rPr>
          <w:i/>
          <w:color w:val="FF0000"/>
          <w:sz w:val="16"/>
          <w:szCs w:val="16"/>
        </w:rPr>
        <w:t>, 41.2.2</w:t>
      </w:r>
      <w:r w:rsidRPr="008332E6">
        <w:rPr>
          <w:i/>
          <w:color w:val="FF0000"/>
          <w:sz w:val="16"/>
          <w:szCs w:val="16"/>
        </w:rPr>
        <w:t> </w:t>
      </w:r>
      <w:r w:rsidRPr="00367C68">
        <w:rPr>
          <w:sz w:val="16"/>
          <w:szCs w:val="16"/>
        </w:rPr>
        <w:t> </w:t>
      </w:r>
      <w:r w:rsidR="00770107">
        <w:rPr>
          <w:sz w:val="16"/>
          <w:szCs w:val="16"/>
        </w:rPr>
        <w:tab/>
      </w:r>
      <w:r w:rsidRPr="00395D70">
        <w:rPr>
          <w:sz w:val="20"/>
          <w:szCs w:val="20"/>
        </w:rPr>
        <w:t xml:space="preserve"> </w:t>
      </w:r>
      <w:r w:rsidRPr="00395D70">
        <w:rPr>
          <w:i/>
          <w:iCs/>
          <w:sz w:val="16"/>
          <w:szCs w:val="16"/>
        </w:rPr>
        <w:t>(</w:t>
      </w:r>
      <w:r w:rsidR="00DC4871">
        <w:rPr>
          <w:i/>
          <w:iCs/>
          <w:sz w:val="16"/>
          <w:szCs w:val="16"/>
        </w:rPr>
        <w:t>0</w:t>
      </w:r>
      <w:r w:rsidR="00092442">
        <w:rPr>
          <w:i/>
          <w:iCs/>
          <w:sz w:val="16"/>
          <w:szCs w:val="16"/>
        </w:rPr>
        <w:t>2</w:t>
      </w:r>
      <w:r w:rsidR="006A68B1">
        <w:rPr>
          <w:i/>
          <w:iCs/>
          <w:sz w:val="16"/>
          <w:szCs w:val="16"/>
        </w:rPr>
        <w:t>/201</w:t>
      </w:r>
      <w:r w:rsidR="00092442">
        <w:rPr>
          <w:i/>
          <w:iCs/>
          <w:sz w:val="16"/>
          <w:szCs w:val="16"/>
        </w:rPr>
        <w:t>4</w:t>
      </w:r>
      <w:r w:rsidRPr="00395D70">
        <w:rPr>
          <w:i/>
          <w:iCs/>
          <w:sz w:val="16"/>
          <w:szCs w:val="16"/>
        </w:rPr>
        <w:t>)</w:t>
      </w:r>
    </w:p>
    <w:p w14:paraId="1AE28155" w14:textId="77777777" w:rsidR="0083038A" w:rsidRPr="00395D70" w:rsidRDefault="0083038A" w:rsidP="00EC19D5">
      <w:pPr>
        <w:jc w:val="both"/>
        <w:rPr>
          <w:sz w:val="20"/>
          <w:szCs w:val="20"/>
        </w:rPr>
      </w:pPr>
      <w:r w:rsidRPr="00395D70">
        <w:rPr>
          <w:sz w:val="20"/>
          <w:szCs w:val="20"/>
        </w:rPr>
        <w:t xml:space="preserve">The Tacoma Police Department considers personal and public safety its primary responsibility.  The Department considers all fleet vehicles and special use vehicles as law enforcement tools, although some have specific uses and designed capabilities.  Standards of care and caution apply to vehicle usage at all levels of operation.  These standards of operation are identified as State of </w:t>
      </w:r>
      <w:smartTag w:uri="urn:schemas-microsoft-com:office:smarttags" w:element="State">
        <w:r w:rsidRPr="00395D70">
          <w:rPr>
            <w:sz w:val="20"/>
            <w:szCs w:val="20"/>
          </w:rPr>
          <w:t>Washington</w:t>
        </w:r>
      </w:smartTag>
      <w:r w:rsidRPr="00395D70">
        <w:rPr>
          <w:sz w:val="20"/>
          <w:szCs w:val="20"/>
        </w:rPr>
        <w:t xml:space="preserve"> and City of </w:t>
      </w:r>
      <w:smartTag w:uri="urn:schemas-microsoft-com:office:smarttags" w:element="place">
        <w:smartTag w:uri="urn:schemas-microsoft-com:office:smarttags" w:element="City">
          <w:r w:rsidRPr="00395D70">
            <w:rPr>
              <w:sz w:val="20"/>
              <w:szCs w:val="20"/>
            </w:rPr>
            <w:t>Tacoma</w:t>
          </w:r>
        </w:smartTag>
      </w:smartTag>
      <w:r w:rsidRPr="00395D70">
        <w:rPr>
          <w:sz w:val="20"/>
          <w:szCs w:val="20"/>
        </w:rPr>
        <w:t xml:space="preserve"> traffic laws and ordinances.</w:t>
      </w:r>
    </w:p>
    <w:p w14:paraId="1AE28156" w14:textId="77777777" w:rsidR="0083038A" w:rsidRPr="00395D70" w:rsidRDefault="0083038A" w:rsidP="00EC19D5">
      <w:pPr>
        <w:jc w:val="both"/>
        <w:rPr>
          <w:sz w:val="20"/>
          <w:szCs w:val="20"/>
        </w:rPr>
      </w:pPr>
    </w:p>
    <w:p w14:paraId="1AE28157" w14:textId="77777777" w:rsidR="0083038A" w:rsidRPr="00395D70" w:rsidRDefault="0083038A" w:rsidP="00EC19D5">
      <w:pPr>
        <w:jc w:val="both"/>
        <w:rPr>
          <w:sz w:val="20"/>
          <w:szCs w:val="20"/>
        </w:rPr>
      </w:pPr>
      <w:r w:rsidRPr="00395D70">
        <w:rPr>
          <w:sz w:val="20"/>
          <w:szCs w:val="20"/>
        </w:rPr>
        <w:t>Officers of the Tacoma Police Department may use tools and tactics outside the parameters of departmental training.  All such applications of vehicle operations shall meet the same standard of reasonableness as those which have been previously identified and approved.  TPD employees shall comply with the current Department training.</w:t>
      </w:r>
    </w:p>
    <w:p w14:paraId="1AE28158" w14:textId="77777777" w:rsidR="0083038A" w:rsidRPr="00395D70" w:rsidRDefault="0083038A" w:rsidP="00A76FA5">
      <w:pPr>
        <w:jc w:val="center"/>
        <w:rPr>
          <w:sz w:val="20"/>
          <w:szCs w:val="20"/>
        </w:rPr>
      </w:pPr>
    </w:p>
    <w:p w14:paraId="1AE28159" w14:textId="77777777" w:rsidR="0083038A" w:rsidRPr="00395D70" w:rsidRDefault="0083038A" w:rsidP="00EC19D5">
      <w:pPr>
        <w:jc w:val="both"/>
        <w:rPr>
          <w:i/>
          <w:iCs/>
          <w:sz w:val="16"/>
          <w:szCs w:val="16"/>
        </w:rPr>
      </w:pPr>
      <w:r w:rsidRPr="00395D70">
        <w:rPr>
          <w:sz w:val="20"/>
          <w:szCs w:val="20"/>
        </w:rPr>
        <w:t xml:space="preserve">The following relating to vehicle operations </w:t>
      </w:r>
      <w:r w:rsidR="00E84C43" w:rsidRPr="00395D70">
        <w:rPr>
          <w:sz w:val="20"/>
          <w:szCs w:val="20"/>
        </w:rPr>
        <w:t>provides</w:t>
      </w:r>
      <w:r w:rsidRPr="00395D70">
        <w:rPr>
          <w:sz w:val="20"/>
          <w:szCs w:val="20"/>
        </w:rPr>
        <w:t xml:space="preserve"> guidance in the application of departmental vehicles as law enforcement tools.  </w:t>
      </w:r>
    </w:p>
    <w:p w14:paraId="1AE2815A" w14:textId="77777777" w:rsidR="0083038A" w:rsidRPr="00395D70" w:rsidRDefault="0083038A" w:rsidP="00EC19D5">
      <w:pPr>
        <w:jc w:val="both"/>
        <w:rPr>
          <w:sz w:val="20"/>
          <w:szCs w:val="20"/>
        </w:rPr>
      </w:pPr>
    </w:p>
    <w:p w14:paraId="1AE2815B" w14:textId="239F46D5" w:rsidR="0083038A" w:rsidRPr="00004AE8" w:rsidRDefault="0083038A" w:rsidP="00004AE8">
      <w:pPr>
        <w:tabs>
          <w:tab w:val="left" w:pos="8460"/>
        </w:tabs>
        <w:jc w:val="both"/>
        <w:rPr>
          <w:i/>
          <w:sz w:val="16"/>
          <w:szCs w:val="20"/>
        </w:rPr>
      </w:pPr>
      <w:bookmarkStart w:id="1" w:name="Emergency"/>
      <w:bookmarkEnd w:id="1"/>
      <w:r w:rsidRPr="00395D70">
        <w:rPr>
          <w:b/>
          <w:bCs/>
        </w:rPr>
        <w:t>P3.2.1  EMERGENCY VEHICLE OPERATIONS</w:t>
      </w:r>
      <w:r w:rsidRPr="00395D70">
        <w:rPr>
          <w:b/>
          <w:bCs/>
          <w:sz w:val="20"/>
          <w:szCs w:val="20"/>
        </w:rPr>
        <w:t xml:space="preserve"> </w:t>
      </w:r>
      <w:r w:rsidR="00D918C9">
        <w:rPr>
          <w:b/>
          <w:bCs/>
          <w:sz w:val="20"/>
          <w:szCs w:val="20"/>
        </w:rPr>
        <w:t xml:space="preserve">  </w:t>
      </w:r>
      <w:r w:rsidR="00D918C9" w:rsidRPr="00D918C9">
        <w:rPr>
          <w:b/>
          <w:bCs/>
          <w:color w:val="FF0000"/>
          <w:sz w:val="18"/>
          <w:szCs w:val="18"/>
        </w:rPr>
        <w:t xml:space="preserve"> </w:t>
      </w:r>
      <w:r w:rsidRPr="00367C68">
        <w:rPr>
          <w:b/>
          <w:bCs/>
          <w:color w:val="FF0000"/>
          <w:sz w:val="16"/>
          <w:szCs w:val="16"/>
        </w:rPr>
        <w:t> </w:t>
      </w:r>
      <w:r w:rsidRPr="008332E6">
        <w:rPr>
          <w:i/>
          <w:color w:val="FF0000"/>
          <w:sz w:val="16"/>
          <w:szCs w:val="16"/>
        </w:rPr>
        <w:t>CALEA 41.2.1</w:t>
      </w:r>
      <w:r w:rsidR="00004AE8">
        <w:rPr>
          <w:i/>
          <w:color w:val="FF0000"/>
          <w:sz w:val="16"/>
          <w:szCs w:val="16"/>
        </w:rPr>
        <w:tab/>
      </w:r>
      <w:r w:rsidR="00092442" w:rsidRPr="00004AE8">
        <w:rPr>
          <w:sz w:val="16"/>
          <w:szCs w:val="20"/>
        </w:rPr>
        <w:t xml:space="preserve"> </w:t>
      </w:r>
      <w:r w:rsidR="00004AE8" w:rsidRPr="00004AE8">
        <w:rPr>
          <w:i/>
          <w:sz w:val="16"/>
          <w:szCs w:val="20"/>
        </w:rPr>
        <w:t>(05/2017)</w:t>
      </w:r>
    </w:p>
    <w:p w14:paraId="1AE2815C" w14:textId="77777777" w:rsidR="0083038A" w:rsidRPr="00395D70" w:rsidRDefault="0083038A" w:rsidP="00EC19D5">
      <w:pPr>
        <w:jc w:val="both"/>
        <w:rPr>
          <w:sz w:val="20"/>
          <w:szCs w:val="20"/>
        </w:rPr>
      </w:pPr>
      <w:r w:rsidRPr="008332E6">
        <w:rPr>
          <w:b/>
          <w:bCs/>
          <w:i/>
          <w:iCs/>
          <w:sz w:val="20"/>
          <w:szCs w:val="16"/>
        </w:rPr>
        <w:t>EMERGENCY RESPONSE</w:t>
      </w:r>
      <w:r w:rsidRPr="008332E6">
        <w:rPr>
          <w:b/>
          <w:bCs/>
          <w:i/>
          <w:iCs/>
          <w:sz w:val="24"/>
          <w:szCs w:val="16"/>
        </w:rPr>
        <w:t xml:space="preserve"> </w:t>
      </w:r>
      <w:r w:rsidR="008332E6">
        <w:rPr>
          <w:b/>
          <w:bCs/>
          <w:i/>
          <w:iCs/>
          <w:sz w:val="20"/>
          <w:szCs w:val="16"/>
        </w:rPr>
        <w:t>–</w:t>
      </w:r>
      <w:r w:rsidR="00E84C43" w:rsidRPr="008332E6">
        <w:rPr>
          <w:b/>
          <w:bCs/>
          <w:i/>
          <w:iCs/>
          <w:sz w:val="20"/>
          <w:szCs w:val="16"/>
        </w:rPr>
        <w:t xml:space="preserve"> </w:t>
      </w:r>
      <w:r w:rsidR="00E84C43" w:rsidRPr="00395D70">
        <w:rPr>
          <w:sz w:val="20"/>
          <w:szCs w:val="20"/>
        </w:rPr>
        <w:t>Officers</w:t>
      </w:r>
      <w:r w:rsidR="008332E6">
        <w:rPr>
          <w:sz w:val="20"/>
          <w:szCs w:val="20"/>
        </w:rPr>
        <w:t xml:space="preserve"> </w:t>
      </w:r>
      <w:r w:rsidRPr="00395D70">
        <w:rPr>
          <w:sz w:val="20"/>
          <w:szCs w:val="20"/>
        </w:rPr>
        <w:t xml:space="preserve">of the Tacoma Police Department shall be authorized to operate a vehicle under emergency conditions when facts or circumstances are known to the Officer, or are presumed to exist, which reasonably identify a threat to life or serious bodily injury. </w:t>
      </w:r>
      <w:r w:rsidR="00D918C9">
        <w:rPr>
          <w:sz w:val="20"/>
          <w:szCs w:val="20"/>
        </w:rPr>
        <w:t xml:space="preserve"> </w:t>
      </w:r>
      <w:r w:rsidRPr="00395D70">
        <w:rPr>
          <w:sz w:val="20"/>
          <w:szCs w:val="20"/>
        </w:rPr>
        <w:t xml:space="preserve">Emergency response shall require audible signals and visual lights.  </w:t>
      </w:r>
    </w:p>
    <w:p w14:paraId="1AE2815D" w14:textId="77777777" w:rsidR="0083038A" w:rsidRPr="00395D70" w:rsidRDefault="0083038A" w:rsidP="00EC19D5">
      <w:pPr>
        <w:jc w:val="both"/>
        <w:rPr>
          <w:sz w:val="20"/>
          <w:szCs w:val="20"/>
        </w:rPr>
      </w:pPr>
    </w:p>
    <w:p w14:paraId="1AE2815E" w14:textId="77777777" w:rsidR="0083038A" w:rsidRPr="00395D70" w:rsidRDefault="0083038A" w:rsidP="00EC19D5">
      <w:pPr>
        <w:jc w:val="both"/>
        <w:rPr>
          <w:sz w:val="20"/>
          <w:szCs w:val="20"/>
        </w:rPr>
      </w:pPr>
      <w:r w:rsidRPr="00395D70">
        <w:rPr>
          <w:sz w:val="20"/>
          <w:szCs w:val="20"/>
        </w:rPr>
        <w:t>Operators of vehicles in emergency operations shall be permitted to:</w:t>
      </w:r>
    </w:p>
    <w:p w14:paraId="1AE2815F" w14:textId="77777777" w:rsidR="0083038A" w:rsidRPr="00395D70" w:rsidRDefault="0083038A" w:rsidP="00EC19D5">
      <w:pPr>
        <w:numPr>
          <w:ilvl w:val="0"/>
          <w:numId w:val="1"/>
        </w:numPr>
        <w:tabs>
          <w:tab w:val="clear" w:pos="288"/>
        </w:tabs>
        <w:ind w:left="360" w:hanging="360"/>
        <w:jc w:val="both"/>
        <w:rPr>
          <w:sz w:val="20"/>
          <w:szCs w:val="20"/>
        </w:rPr>
      </w:pPr>
      <w:r w:rsidRPr="00395D70">
        <w:rPr>
          <w:sz w:val="20"/>
          <w:szCs w:val="20"/>
        </w:rPr>
        <w:t>Park or stand i</w:t>
      </w:r>
      <w:r w:rsidR="008A70DB">
        <w:rPr>
          <w:sz w:val="20"/>
          <w:szCs w:val="20"/>
        </w:rPr>
        <w:t>rrespective of local ordinances</w:t>
      </w:r>
    </w:p>
    <w:p w14:paraId="1AE28160" w14:textId="77777777" w:rsidR="0083038A" w:rsidRPr="00395D70" w:rsidRDefault="0083038A" w:rsidP="00EC19D5">
      <w:pPr>
        <w:numPr>
          <w:ilvl w:val="0"/>
          <w:numId w:val="1"/>
        </w:numPr>
        <w:tabs>
          <w:tab w:val="clear" w:pos="288"/>
        </w:tabs>
        <w:ind w:left="360" w:hanging="360"/>
        <w:jc w:val="both"/>
        <w:rPr>
          <w:sz w:val="20"/>
          <w:szCs w:val="20"/>
        </w:rPr>
      </w:pPr>
      <w:r w:rsidRPr="00395D70">
        <w:rPr>
          <w:sz w:val="20"/>
          <w:szCs w:val="20"/>
        </w:rPr>
        <w:t>Proceed past stop signals or stop signs only after slowing for safe operat</w:t>
      </w:r>
      <w:r w:rsidR="008A70DB">
        <w:rPr>
          <w:sz w:val="20"/>
          <w:szCs w:val="20"/>
        </w:rPr>
        <w:t>ion</w:t>
      </w:r>
    </w:p>
    <w:p w14:paraId="1AE28161" w14:textId="77777777" w:rsidR="0083038A" w:rsidRPr="00395D70" w:rsidRDefault="0083038A" w:rsidP="00EC19D5">
      <w:pPr>
        <w:numPr>
          <w:ilvl w:val="0"/>
          <w:numId w:val="1"/>
        </w:numPr>
        <w:tabs>
          <w:tab w:val="clear" w:pos="288"/>
        </w:tabs>
        <w:ind w:left="360" w:hanging="360"/>
        <w:jc w:val="both"/>
        <w:rPr>
          <w:sz w:val="20"/>
          <w:szCs w:val="20"/>
        </w:rPr>
      </w:pPr>
      <w:r w:rsidRPr="00395D70">
        <w:rPr>
          <w:sz w:val="20"/>
          <w:szCs w:val="20"/>
        </w:rPr>
        <w:t>Exceed maximum speed limits so long as lif</w:t>
      </w:r>
      <w:r w:rsidR="008A70DB">
        <w:rPr>
          <w:sz w:val="20"/>
          <w:szCs w:val="20"/>
        </w:rPr>
        <w:t>e or property is not endangered</w:t>
      </w:r>
    </w:p>
    <w:p w14:paraId="1AE28162" w14:textId="77777777" w:rsidR="0083038A" w:rsidRPr="00395D70" w:rsidRDefault="0083038A" w:rsidP="00EC19D5">
      <w:pPr>
        <w:numPr>
          <w:ilvl w:val="0"/>
          <w:numId w:val="1"/>
        </w:numPr>
        <w:tabs>
          <w:tab w:val="clear" w:pos="288"/>
        </w:tabs>
        <w:ind w:left="360" w:hanging="360"/>
        <w:jc w:val="both"/>
        <w:rPr>
          <w:sz w:val="20"/>
          <w:szCs w:val="20"/>
        </w:rPr>
      </w:pPr>
      <w:r w:rsidRPr="00395D70">
        <w:rPr>
          <w:sz w:val="20"/>
          <w:szCs w:val="20"/>
        </w:rPr>
        <w:t xml:space="preserve">Disregard regulations governing direction of movement or </w:t>
      </w:r>
      <w:r w:rsidR="008A70DB">
        <w:rPr>
          <w:sz w:val="20"/>
          <w:szCs w:val="20"/>
        </w:rPr>
        <w:t>turning in specified directions</w:t>
      </w:r>
    </w:p>
    <w:p w14:paraId="1AE28163" w14:textId="77777777" w:rsidR="0083038A" w:rsidRPr="00395D70" w:rsidRDefault="0083038A" w:rsidP="00EC19D5">
      <w:pPr>
        <w:jc w:val="both"/>
        <w:rPr>
          <w:sz w:val="20"/>
          <w:szCs w:val="20"/>
        </w:rPr>
      </w:pPr>
    </w:p>
    <w:p w14:paraId="1AE28164" w14:textId="77777777" w:rsidR="0083038A" w:rsidRPr="00395D70" w:rsidRDefault="0083038A" w:rsidP="00EC19D5">
      <w:pPr>
        <w:jc w:val="both"/>
        <w:rPr>
          <w:sz w:val="16"/>
          <w:szCs w:val="16"/>
        </w:rPr>
      </w:pPr>
      <w:r w:rsidRPr="008332E6">
        <w:rPr>
          <w:b/>
          <w:bCs/>
          <w:i/>
          <w:iCs/>
          <w:sz w:val="20"/>
          <w:szCs w:val="16"/>
        </w:rPr>
        <w:t xml:space="preserve">TACTICAL RESPONSE </w:t>
      </w:r>
      <w:r w:rsidR="007414B3">
        <w:rPr>
          <w:b/>
          <w:bCs/>
          <w:i/>
          <w:iCs/>
          <w:sz w:val="16"/>
          <w:szCs w:val="16"/>
        </w:rPr>
        <w:t>–</w:t>
      </w:r>
      <w:r>
        <w:rPr>
          <w:b/>
          <w:bCs/>
          <w:i/>
          <w:iCs/>
          <w:sz w:val="16"/>
          <w:szCs w:val="16"/>
        </w:rPr>
        <w:t xml:space="preserve"> </w:t>
      </w:r>
      <w:r w:rsidRPr="00395D70">
        <w:rPr>
          <w:sz w:val="20"/>
          <w:szCs w:val="20"/>
        </w:rPr>
        <w:t>Officers</w:t>
      </w:r>
      <w:r w:rsidR="007414B3">
        <w:rPr>
          <w:sz w:val="20"/>
          <w:szCs w:val="20"/>
        </w:rPr>
        <w:t xml:space="preserve"> </w:t>
      </w:r>
      <w:r w:rsidRPr="00395D70">
        <w:rPr>
          <w:sz w:val="20"/>
          <w:szCs w:val="20"/>
        </w:rPr>
        <w:t>of the Tacoma Police Department shall be authorized to operate a vehicle under tactical response where</w:t>
      </w:r>
      <w:r>
        <w:rPr>
          <w:sz w:val="20"/>
          <w:szCs w:val="20"/>
        </w:rPr>
        <w:t>in</w:t>
      </w:r>
      <w:r w:rsidRPr="00395D70">
        <w:rPr>
          <w:sz w:val="20"/>
          <w:szCs w:val="20"/>
        </w:rPr>
        <w:t xml:space="preserve"> conditions exist not rising to the level of </w:t>
      </w:r>
      <w:r>
        <w:rPr>
          <w:sz w:val="20"/>
          <w:szCs w:val="20"/>
        </w:rPr>
        <w:t>e</w:t>
      </w:r>
      <w:r w:rsidRPr="00395D70">
        <w:rPr>
          <w:sz w:val="20"/>
          <w:szCs w:val="20"/>
        </w:rPr>
        <w:t xml:space="preserve">mergency </w:t>
      </w:r>
      <w:r>
        <w:rPr>
          <w:sz w:val="20"/>
          <w:szCs w:val="20"/>
        </w:rPr>
        <w:t>r</w:t>
      </w:r>
      <w:r w:rsidRPr="00395D70">
        <w:rPr>
          <w:sz w:val="20"/>
          <w:szCs w:val="20"/>
        </w:rPr>
        <w:t>esponse but exceed</w:t>
      </w:r>
      <w:r w:rsidR="00E84C43" w:rsidRPr="00395D70">
        <w:rPr>
          <w:sz w:val="20"/>
          <w:szCs w:val="20"/>
        </w:rPr>
        <w:t> routine</w:t>
      </w:r>
      <w:r w:rsidRPr="00395D70">
        <w:rPr>
          <w:sz w:val="20"/>
          <w:szCs w:val="20"/>
        </w:rPr>
        <w:t xml:space="preserve"> response</w:t>
      </w:r>
      <w:r w:rsidR="008A70DB">
        <w:rPr>
          <w:sz w:val="20"/>
          <w:szCs w:val="20"/>
        </w:rPr>
        <w:t>,</w:t>
      </w:r>
      <w:r w:rsidRPr="00395D70">
        <w:rPr>
          <w:sz w:val="20"/>
          <w:szCs w:val="20"/>
        </w:rPr>
        <w:t xml:space="preserve"> and where one or more of the following</w:t>
      </w:r>
      <w:r w:rsidR="008A70DB">
        <w:rPr>
          <w:sz w:val="20"/>
          <w:szCs w:val="20"/>
        </w:rPr>
        <w:t>,</w:t>
      </w:r>
      <w:r w:rsidRPr="00395D70">
        <w:rPr>
          <w:sz w:val="20"/>
          <w:szCs w:val="20"/>
        </w:rPr>
        <w:t xml:space="preserve"> but not limited to, actions may be necessary:</w:t>
      </w:r>
      <w:r w:rsidRPr="00395D70">
        <w:rPr>
          <w:sz w:val="16"/>
          <w:szCs w:val="16"/>
        </w:rPr>
        <w:t xml:space="preserve"> </w:t>
      </w:r>
    </w:p>
    <w:p w14:paraId="1AE28165" w14:textId="77777777" w:rsidR="0083038A" w:rsidRPr="00395D70" w:rsidRDefault="008A70DB" w:rsidP="00EC19D5">
      <w:pPr>
        <w:numPr>
          <w:ilvl w:val="0"/>
          <w:numId w:val="2"/>
        </w:numPr>
        <w:tabs>
          <w:tab w:val="clear" w:pos="288"/>
        </w:tabs>
        <w:ind w:left="360" w:hanging="360"/>
        <w:jc w:val="both"/>
        <w:rPr>
          <w:sz w:val="20"/>
          <w:szCs w:val="20"/>
        </w:rPr>
      </w:pPr>
      <w:r>
        <w:rPr>
          <w:sz w:val="20"/>
          <w:szCs w:val="20"/>
        </w:rPr>
        <w:t>To expedite response</w:t>
      </w:r>
    </w:p>
    <w:p w14:paraId="1AE28166" w14:textId="77777777" w:rsidR="0083038A" w:rsidRPr="00395D70" w:rsidRDefault="0083038A" w:rsidP="00EC19D5">
      <w:pPr>
        <w:numPr>
          <w:ilvl w:val="0"/>
          <w:numId w:val="2"/>
        </w:numPr>
        <w:tabs>
          <w:tab w:val="clear" w:pos="288"/>
        </w:tabs>
        <w:ind w:left="360" w:hanging="360"/>
        <w:jc w:val="both"/>
        <w:rPr>
          <w:sz w:val="20"/>
          <w:szCs w:val="20"/>
        </w:rPr>
      </w:pPr>
      <w:r w:rsidRPr="00395D70">
        <w:rPr>
          <w:sz w:val="20"/>
          <w:szCs w:val="20"/>
        </w:rPr>
        <w:t>To init</w:t>
      </w:r>
      <w:r w:rsidR="008A70DB">
        <w:rPr>
          <w:sz w:val="20"/>
          <w:szCs w:val="20"/>
        </w:rPr>
        <w:t>iate enforcement action</w:t>
      </w:r>
    </w:p>
    <w:p w14:paraId="1AE28167" w14:textId="77777777" w:rsidR="0083038A" w:rsidRPr="00395D70" w:rsidRDefault="0083038A" w:rsidP="00EC19D5">
      <w:pPr>
        <w:numPr>
          <w:ilvl w:val="0"/>
          <w:numId w:val="2"/>
        </w:numPr>
        <w:tabs>
          <w:tab w:val="clear" w:pos="288"/>
        </w:tabs>
        <w:ind w:left="360" w:hanging="360"/>
        <w:jc w:val="both"/>
        <w:rPr>
          <w:sz w:val="20"/>
          <w:szCs w:val="20"/>
        </w:rPr>
      </w:pPr>
      <w:r w:rsidRPr="00395D70">
        <w:rPr>
          <w:sz w:val="20"/>
          <w:szCs w:val="20"/>
        </w:rPr>
        <w:t>To deploy the police fleet ve</w:t>
      </w:r>
      <w:r w:rsidR="008A70DB">
        <w:rPr>
          <w:sz w:val="20"/>
          <w:szCs w:val="20"/>
        </w:rPr>
        <w:t>hicle as a law enforcement tool</w:t>
      </w:r>
    </w:p>
    <w:p w14:paraId="1AE28168" w14:textId="77777777" w:rsidR="0083038A" w:rsidRPr="008332E6" w:rsidRDefault="0083038A" w:rsidP="00EC19D5">
      <w:pPr>
        <w:jc w:val="both"/>
        <w:rPr>
          <w:sz w:val="20"/>
          <w:szCs w:val="16"/>
        </w:rPr>
      </w:pPr>
    </w:p>
    <w:p w14:paraId="1AE28169" w14:textId="77777777" w:rsidR="0083038A" w:rsidRDefault="0083038A" w:rsidP="00EC19D5">
      <w:pPr>
        <w:jc w:val="both"/>
        <w:rPr>
          <w:sz w:val="20"/>
          <w:szCs w:val="20"/>
        </w:rPr>
      </w:pPr>
      <w:r w:rsidRPr="00395D70">
        <w:rPr>
          <w:sz w:val="20"/>
          <w:szCs w:val="20"/>
        </w:rPr>
        <w:t>Unless a reasonable Officer Safety concern is present, tactical operations shall be conducted with visible warning lights and audible signal.  As with all other vehicle operations, tactical operations shall be conducted with due care and caution for the safety of the public.</w:t>
      </w:r>
      <w:r w:rsidR="007414B3">
        <w:rPr>
          <w:sz w:val="20"/>
          <w:szCs w:val="20"/>
        </w:rPr>
        <w:t xml:space="preserve">  </w:t>
      </w:r>
      <w:r w:rsidR="007414B3" w:rsidRPr="008332E6">
        <w:rPr>
          <w:i/>
          <w:color w:val="FF0000"/>
          <w:sz w:val="16"/>
          <w:szCs w:val="16"/>
        </w:rPr>
        <w:t>CALEA 41.2.1</w:t>
      </w:r>
    </w:p>
    <w:p w14:paraId="1AE2816A" w14:textId="77777777" w:rsidR="00DC4871" w:rsidRDefault="00DC4871" w:rsidP="00EC19D5">
      <w:pPr>
        <w:jc w:val="both"/>
        <w:rPr>
          <w:sz w:val="20"/>
          <w:szCs w:val="20"/>
        </w:rPr>
      </w:pPr>
    </w:p>
    <w:p w14:paraId="1AE2816B" w14:textId="77777777" w:rsidR="00DC4871" w:rsidRPr="00DC4871" w:rsidRDefault="00DC4871" w:rsidP="00EC19D5">
      <w:pPr>
        <w:jc w:val="both"/>
        <w:rPr>
          <w:sz w:val="20"/>
          <w:szCs w:val="20"/>
        </w:rPr>
      </w:pPr>
      <w:r w:rsidRPr="008332E6">
        <w:rPr>
          <w:b/>
          <w:bCs/>
          <w:i/>
          <w:iCs/>
          <w:sz w:val="20"/>
          <w:szCs w:val="16"/>
        </w:rPr>
        <w:t>ROUTINE RESPONSE</w:t>
      </w:r>
      <w:r w:rsidRPr="008332E6">
        <w:rPr>
          <w:bCs/>
          <w:iCs/>
          <w:sz w:val="20"/>
          <w:szCs w:val="16"/>
        </w:rPr>
        <w:t xml:space="preserve"> </w:t>
      </w:r>
      <w:r w:rsidR="008332E6">
        <w:rPr>
          <w:bCs/>
          <w:iCs/>
          <w:sz w:val="20"/>
          <w:szCs w:val="16"/>
        </w:rPr>
        <w:t>–</w:t>
      </w:r>
      <w:r w:rsidRPr="008332E6">
        <w:rPr>
          <w:bCs/>
          <w:iCs/>
          <w:sz w:val="20"/>
          <w:szCs w:val="16"/>
        </w:rPr>
        <w:t xml:space="preserve"> </w:t>
      </w:r>
      <w:r w:rsidRPr="00DC4871">
        <w:rPr>
          <w:bCs/>
          <w:iCs/>
          <w:sz w:val="20"/>
          <w:szCs w:val="20"/>
        </w:rPr>
        <w:t>Officers</w:t>
      </w:r>
      <w:r w:rsidR="008332E6">
        <w:rPr>
          <w:bCs/>
          <w:iCs/>
          <w:sz w:val="20"/>
          <w:szCs w:val="20"/>
        </w:rPr>
        <w:t xml:space="preserve"> </w:t>
      </w:r>
      <w:r w:rsidRPr="00DC4871">
        <w:rPr>
          <w:bCs/>
          <w:iCs/>
          <w:sz w:val="20"/>
          <w:szCs w:val="20"/>
        </w:rPr>
        <w:t>of the Tacoma Police Department shall operate vehicles in adherence to all traffic regulations and speed limits wherein conditions exist not rising to the level of emergency or tactical response.  Calls for service which indicate no apparent exigent circumstances are considered routine response.</w:t>
      </w:r>
      <w:r w:rsidR="007414B3">
        <w:rPr>
          <w:bCs/>
          <w:iCs/>
          <w:sz w:val="20"/>
          <w:szCs w:val="20"/>
        </w:rPr>
        <w:t xml:space="preserve">  </w:t>
      </w:r>
      <w:r w:rsidR="007414B3" w:rsidRPr="008332E6">
        <w:rPr>
          <w:i/>
          <w:color w:val="FF0000"/>
          <w:sz w:val="16"/>
          <w:szCs w:val="16"/>
        </w:rPr>
        <w:t>CALEA 41.2.1</w:t>
      </w:r>
    </w:p>
    <w:p w14:paraId="1AE2816C" w14:textId="77777777" w:rsidR="0083038A" w:rsidRPr="00395D70" w:rsidRDefault="0083038A" w:rsidP="00EC19D5">
      <w:pPr>
        <w:jc w:val="both"/>
        <w:rPr>
          <w:sz w:val="20"/>
          <w:szCs w:val="20"/>
        </w:rPr>
      </w:pPr>
    </w:p>
    <w:p w14:paraId="1AE2816D" w14:textId="77777777" w:rsidR="0083038A" w:rsidRPr="00395D70" w:rsidRDefault="0083038A" w:rsidP="00EC19D5">
      <w:pPr>
        <w:numPr>
          <w:ilvl w:val="0"/>
          <w:numId w:val="28"/>
        </w:numPr>
        <w:ind w:left="360"/>
        <w:jc w:val="both"/>
        <w:rPr>
          <w:b/>
          <w:bCs/>
          <w:sz w:val="20"/>
          <w:szCs w:val="20"/>
          <w:u w:val="single"/>
        </w:rPr>
      </w:pPr>
      <w:r w:rsidRPr="00395D70">
        <w:rPr>
          <w:b/>
          <w:bCs/>
          <w:sz w:val="20"/>
          <w:szCs w:val="20"/>
          <w:u w:val="single"/>
        </w:rPr>
        <w:t>Duty of Care</w:t>
      </w:r>
    </w:p>
    <w:p w14:paraId="1AE2816E" w14:textId="77777777" w:rsidR="007414B3" w:rsidRDefault="0083038A" w:rsidP="00EC19D5">
      <w:pPr>
        <w:jc w:val="both"/>
        <w:rPr>
          <w:sz w:val="20"/>
          <w:szCs w:val="20"/>
        </w:rPr>
      </w:pPr>
      <w:r w:rsidRPr="00395D70">
        <w:rPr>
          <w:sz w:val="20"/>
          <w:szCs w:val="20"/>
        </w:rPr>
        <w:t>During Emergency Vehicle Operations, drivers still maintain the duty to drive with due regard for the safety of all persons, and will be held responsible for consequences of their reckless disregard for the safety of others.</w:t>
      </w:r>
      <w:r w:rsidR="007414B3">
        <w:rPr>
          <w:sz w:val="20"/>
          <w:szCs w:val="20"/>
        </w:rPr>
        <w:t xml:space="preserve">  </w:t>
      </w:r>
    </w:p>
    <w:p w14:paraId="1AE2816F" w14:textId="77777777" w:rsidR="0083038A" w:rsidRPr="00395D70" w:rsidRDefault="007414B3" w:rsidP="00EC19D5">
      <w:pPr>
        <w:jc w:val="both"/>
        <w:rPr>
          <w:sz w:val="20"/>
          <w:szCs w:val="20"/>
        </w:rPr>
      </w:pPr>
      <w:r w:rsidRPr="008332E6">
        <w:rPr>
          <w:i/>
          <w:color w:val="FF0000"/>
          <w:sz w:val="16"/>
          <w:szCs w:val="16"/>
        </w:rPr>
        <w:t>CALEA 41.2.1</w:t>
      </w:r>
    </w:p>
    <w:p w14:paraId="1AE28170" w14:textId="77777777" w:rsidR="006019C2" w:rsidRDefault="006019C2" w:rsidP="00EC19D5">
      <w:pPr>
        <w:jc w:val="both"/>
        <w:rPr>
          <w:sz w:val="20"/>
          <w:szCs w:val="20"/>
        </w:rPr>
      </w:pPr>
    </w:p>
    <w:p w14:paraId="1AE28171" w14:textId="77777777" w:rsidR="00FA5E38" w:rsidRDefault="007414B3" w:rsidP="00EC19D5">
      <w:pPr>
        <w:numPr>
          <w:ilvl w:val="0"/>
          <w:numId w:val="28"/>
        </w:numPr>
        <w:ind w:left="360"/>
        <w:jc w:val="both"/>
        <w:rPr>
          <w:b/>
          <w:bCs/>
          <w:sz w:val="20"/>
          <w:szCs w:val="20"/>
          <w:u w:val="single"/>
        </w:rPr>
      </w:pPr>
      <w:r>
        <w:rPr>
          <w:b/>
          <w:bCs/>
          <w:sz w:val="20"/>
          <w:szCs w:val="20"/>
          <w:u w:val="single"/>
        </w:rPr>
        <w:br w:type="page"/>
      </w:r>
      <w:r w:rsidR="0083038A" w:rsidRPr="00395D70">
        <w:rPr>
          <w:b/>
          <w:bCs/>
          <w:sz w:val="20"/>
          <w:szCs w:val="20"/>
          <w:u w:val="single"/>
        </w:rPr>
        <w:lastRenderedPageBreak/>
        <w:t>Radio Use</w:t>
      </w:r>
    </w:p>
    <w:p w14:paraId="1AE28172" w14:textId="77777777" w:rsidR="0083038A" w:rsidRPr="00FA5E38" w:rsidRDefault="0083038A" w:rsidP="00EC19D5">
      <w:pPr>
        <w:jc w:val="both"/>
        <w:rPr>
          <w:b/>
          <w:bCs/>
          <w:sz w:val="20"/>
          <w:szCs w:val="20"/>
          <w:u w:val="single"/>
        </w:rPr>
      </w:pPr>
      <w:r w:rsidRPr="00395D70">
        <w:rPr>
          <w:sz w:val="20"/>
          <w:szCs w:val="20"/>
        </w:rPr>
        <w:t xml:space="preserve">When an Officer is involved in an emergency (needs assistance/help), all other units will stay off the air except to notify dispatch of their arrival at the scene of the assistance call.  This will allow the unit in trouble to have the frequency to provide updates or slow units down if the situation de-escalates.  </w:t>
      </w:r>
    </w:p>
    <w:p w14:paraId="1AE28173" w14:textId="77777777" w:rsidR="0083038A" w:rsidRDefault="0083038A" w:rsidP="00EC19D5">
      <w:pPr>
        <w:jc w:val="both"/>
        <w:rPr>
          <w:sz w:val="20"/>
          <w:szCs w:val="20"/>
        </w:rPr>
      </w:pPr>
    </w:p>
    <w:p w14:paraId="1AE28174" w14:textId="77777777" w:rsidR="0083038A" w:rsidRPr="00395D70" w:rsidRDefault="00E84C43" w:rsidP="00EC19D5">
      <w:pPr>
        <w:numPr>
          <w:ilvl w:val="0"/>
          <w:numId w:val="28"/>
        </w:numPr>
        <w:ind w:left="360"/>
        <w:jc w:val="both"/>
        <w:rPr>
          <w:b/>
          <w:bCs/>
          <w:sz w:val="20"/>
          <w:szCs w:val="20"/>
          <w:u w:val="single"/>
        </w:rPr>
      </w:pPr>
      <w:r>
        <w:rPr>
          <w:b/>
          <w:bCs/>
          <w:sz w:val="20"/>
          <w:szCs w:val="20"/>
          <w:u w:val="single"/>
        </w:rPr>
        <w:t>Supervisor</w:t>
      </w:r>
      <w:r w:rsidR="007414B3">
        <w:rPr>
          <w:b/>
          <w:bCs/>
          <w:sz w:val="20"/>
          <w:szCs w:val="20"/>
        </w:rPr>
        <w:t xml:space="preserve">  </w:t>
      </w:r>
      <w:r w:rsidR="007414B3" w:rsidRPr="008332E6">
        <w:rPr>
          <w:i/>
          <w:color w:val="FF0000"/>
          <w:sz w:val="16"/>
          <w:szCs w:val="16"/>
        </w:rPr>
        <w:t>CALEA 41.2.1</w:t>
      </w:r>
    </w:p>
    <w:p w14:paraId="1AE28175" w14:textId="77777777" w:rsidR="0083038A" w:rsidRPr="00395D70" w:rsidRDefault="00E84C43" w:rsidP="00EC19D5">
      <w:pPr>
        <w:jc w:val="both"/>
        <w:rPr>
          <w:sz w:val="20"/>
          <w:szCs w:val="20"/>
        </w:rPr>
      </w:pPr>
      <w:r>
        <w:rPr>
          <w:sz w:val="20"/>
          <w:szCs w:val="20"/>
        </w:rPr>
        <w:t>Supervisor</w:t>
      </w:r>
      <w:r w:rsidR="0083038A" w:rsidRPr="00395D70">
        <w:rPr>
          <w:sz w:val="20"/>
          <w:szCs w:val="20"/>
        </w:rPr>
        <w:t>s shall continually monitor the emergency response of all involved Officers.  Attention shall be given to the ongoing need to maintain emergency response to any given situation.  Considerations for continued response shall be as follows:</w:t>
      </w:r>
    </w:p>
    <w:p w14:paraId="1AE28176" w14:textId="77777777" w:rsidR="0083038A" w:rsidRPr="00395D70" w:rsidRDefault="008A70DB" w:rsidP="00EC19D5">
      <w:pPr>
        <w:numPr>
          <w:ilvl w:val="0"/>
          <w:numId w:val="3"/>
        </w:numPr>
        <w:tabs>
          <w:tab w:val="clear" w:pos="288"/>
        </w:tabs>
        <w:ind w:left="720" w:hanging="360"/>
        <w:jc w:val="both"/>
        <w:rPr>
          <w:sz w:val="20"/>
          <w:szCs w:val="20"/>
        </w:rPr>
      </w:pPr>
      <w:r>
        <w:rPr>
          <w:sz w:val="20"/>
          <w:szCs w:val="20"/>
        </w:rPr>
        <w:t>Immediacy of need to arrive</w:t>
      </w:r>
    </w:p>
    <w:p w14:paraId="1AE28177" w14:textId="77777777" w:rsidR="0083038A" w:rsidRPr="00395D70" w:rsidRDefault="008A70DB" w:rsidP="00EC19D5">
      <w:pPr>
        <w:numPr>
          <w:ilvl w:val="0"/>
          <w:numId w:val="3"/>
        </w:numPr>
        <w:tabs>
          <w:tab w:val="clear" w:pos="288"/>
        </w:tabs>
        <w:ind w:left="720" w:hanging="360"/>
        <w:jc w:val="both"/>
        <w:rPr>
          <w:sz w:val="20"/>
          <w:szCs w:val="20"/>
        </w:rPr>
      </w:pPr>
      <w:r>
        <w:rPr>
          <w:sz w:val="20"/>
          <w:szCs w:val="20"/>
        </w:rPr>
        <w:t>Traffic and pedestrians</w:t>
      </w:r>
    </w:p>
    <w:p w14:paraId="1AE28178" w14:textId="77777777" w:rsidR="0083038A" w:rsidRPr="00395D70" w:rsidRDefault="008A70DB" w:rsidP="00EC19D5">
      <w:pPr>
        <w:numPr>
          <w:ilvl w:val="0"/>
          <w:numId w:val="3"/>
        </w:numPr>
        <w:tabs>
          <w:tab w:val="clear" w:pos="288"/>
        </w:tabs>
        <w:ind w:left="720" w:hanging="360"/>
        <w:jc w:val="both"/>
        <w:rPr>
          <w:sz w:val="20"/>
          <w:szCs w:val="20"/>
        </w:rPr>
      </w:pPr>
      <w:r>
        <w:rPr>
          <w:sz w:val="20"/>
          <w:szCs w:val="20"/>
        </w:rPr>
        <w:t>Weather conditions</w:t>
      </w:r>
    </w:p>
    <w:p w14:paraId="1AE28179" w14:textId="77777777" w:rsidR="0083038A" w:rsidRPr="00BC1669" w:rsidRDefault="0083038A" w:rsidP="00EC19D5">
      <w:pPr>
        <w:numPr>
          <w:ilvl w:val="0"/>
          <w:numId w:val="3"/>
        </w:numPr>
        <w:tabs>
          <w:tab w:val="clear" w:pos="288"/>
        </w:tabs>
        <w:ind w:left="720" w:hanging="360"/>
        <w:jc w:val="both"/>
        <w:rPr>
          <w:sz w:val="20"/>
          <w:szCs w:val="20"/>
        </w:rPr>
      </w:pPr>
      <w:r w:rsidRPr="00395D70">
        <w:rPr>
          <w:sz w:val="20"/>
          <w:szCs w:val="20"/>
        </w:rPr>
        <w:t>Unreasonable risk to responding Officers or public</w:t>
      </w:r>
    </w:p>
    <w:p w14:paraId="1AE2817A" w14:textId="77777777" w:rsidR="0083038A" w:rsidRPr="00395D70" w:rsidRDefault="0083038A" w:rsidP="00EC19D5">
      <w:pPr>
        <w:jc w:val="both"/>
        <w:rPr>
          <w:b/>
          <w:bCs/>
          <w:sz w:val="20"/>
          <w:szCs w:val="20"/>
        </w:rPr>
      </w:pPr>
    </w:p>
    <w:p w14:paraId="1AE2817B" w14:textId="77777777" w:rsidR="00BC1669" w:rsidRPr="0068667F" w:rsidRDefault="00BC1669" w:rsidP="00EC19D5">
      <w:pPr>
        <w:numPr>
          <w:ilvl w:val="0"/>
          <w:numId w:val="28"/>
        </w:numPr>
        <w:ind w:left="360"/>
        <w:jc w:val="both"/>
        <w:rPr>
          <w:bCs/>
          <w:color w:val="FF0000"/>
          <w:sz w:val="16"/>
          <w:szCs w:val="16"/>
        </w:rPr>
      </w:pPr>
      <w:r w:rsidRPr="0068667F">
        <w:rPr>
          <w:b/>
          <w:bCs/>
          <w:sz w:val="20"/>
          <w:szCs w:val="20"/>
          <w:u w:val="single"/>
        </w:rPr>
        <w:t>Methods of Forcible Stop</w:t>
      </w:r>
      <w:r w:rsidRPr="0068667F">
        <w:rPr>
          <w:bCs/>
          <w:sz w:val="20"/>
          <w:szCs w:val="20"/>
        </w:rPr>
        <w:t xml:space="preserve">  </w:t>
      </w:r>
      <w:r w:rsidRPr="008332E6">
        <w:rPr>
          <w:bCs/>
          <w:i/>
          <w:color w:val="FF0000"/>
          <w:sz w:val="16"/>
          <w:szCs w:val="16"/>
        </w:rPr>
        <w:t>CALEA 41.2.3</w:t>
      </w:r>
    </w:p>
    <w:p w14:paraId="1AE2817C" w14:textId="350F016B" w:rsidR="00BC1669" w:rsidRPr="00395D70" w:rsidRDefault="008A70DB" w:rsidP="00EC19D5">
      <w:pPr>
        <w:jc w:val="both"/>
        <w:rPr>
          <w:sz w:val="20"/>
          <w:szCs w:val="20"/>
        </w:rPr>
      </w:pPr>
      <w:r>
        <w:rPr>
          <w:sz w:val="20"/>
          <w:szCs w:val="20"/>
        </w:rPr>
        <w:t xml:space="preserve">Only members with </w:t>
      </w:r>
      <w:r w:rsidR="00EE6DAB">
        <w:rPr>
          <w:sz w:val="20"/>
          <w:szCs w:val="20"/>
        </w:rPr>
        <w:t>d</w:t>
      </w:r>
      <w:r>
        <w:rPr>
          <w:sz w:val="20"/>
          <w:szCs w:val="20"/>
        </w:rPr>
        <w:t>epartment-</w:t>
      </w:r>
      <w:r w:rsidR="00BC1669" w:rsidRPr="0068667F">
        <w:rPr>
          <w:sz w:val="20"/>
          <w:szCs w:val="20"/>
        </w:rPr>
        <w:t>certified training</w:t>
      </w:r>
      <w:r w:rsidR="006A68B1" w:rsidRPr="0068667F">
        <w:rPr>
          <w:sz w:val="20"/>
          <w:szCs w:val="20"/>
        </w:rPr>
        <w:t xml:space="preserve"> and equipment </w:t>
      </w:r>
      <w:r w:rsidR="00BC1669" w:rsidRPr="0068667F">
        <w:rPr>
          <w:sz w:val="20"/>
          <w:szCs w:val="20"/>
        </w:rPr>
        <w:t>may use intervention techniques, where appropriate and when reasonable and necessary, and in strict accordance with the following:</w:t>
      </w:r>
      <w:r w:rsidR="00BC1669" w:rsidRPr="00395D70">
        <w:rPr>
          <w:sz w:val="20"/>
          <w:szCs w:val="20"/>
        </w:rPr>
        <w:t>     </w:t>
      </w:r>
      <w:r w:rsidR="008A2F70" w:rsidRPr="008332E6">
        <w:rPr>
          <w:i/>
          <w:color w:val="FF0000"/>
          <w:sz w:val="16"/>
          <w:szCs w:val="16"/>
        </w:rPr>
        <w:t>CALEA 41.2.1</w:t>
      </w:r>
      <w:r w:rsidR="008A2F70">
        <w:rPr>
          <w:i/>
          <w:color w:val="FF0000"/>
          <w:sz w:val="16"/>
          <w:szCs w:val="16"/>
        </w:rPr>
        <w:t>(c)</w:t>
      </w:r>
      <w:r w:rsidR="00BC1669" w:rsidRPr="00395D70">
        <w:rPr>
          <w:sz w:val="20"/>
          <w:szCs w:val="20"/>
        </w:rPr>
        <w:t>  </w:t>
      </w:r>
    </w:p>
    <w:p w14:paraId="1AE2817D" w14:textId="755E7C1D" w:rsidR="00BC1669" w:rsidRPr="00395D70" w:rsidRDefault="00BC1669" w:rsidP="00EC19D5">
      <w:pPr>
        <w:numPr>
          <w:ilvl w:val="0"/>
          <w:numId w:val="29"/>
        </w:numPr>
        <w:jc w:val="both"/>
        <w:rPr>
          <w:b/>
          <w:bCs/>
          <w:sz w:val="20"/>
          <w:szCs w:val="20"/>
        </w:rPr>
      </w:pPr>
      <w:r w:rsidRPr="00395D70">
        <w:rPr>
          <w:b/>
          <w:bCs/>
          <w:sz w:val="20"/>
          <w:szCs w:val="20"/>
        </w:rPr>
        <w:t>Tire Deflation Devices</w:t>
      </w:r>
      <w:r w:rsidR="008A2F70">
        <w:rPr>
          <w:b/>
          <w:bCs/>
          <w:sz w:val="20"/>
          <w:szCs w:val="20"/>
        </w:rPr>
        <w:t xml:space="preserve">  </w:t>
      </w:r>
      <w:r w:rsidR="008A2F70" w:rsidRPr="008332E6">
        <w:rPr>
          <w:i/>
          <w:color w:val="FF0000"/>
          <w:sz w:val="16"/>
          <w:szCs w:val="16"/>
        </w:rPr>
        <w:t>CALEA 41.2.</w:t>
      </w:r>
      <w:r w:rsidR="008A2F70">
        <w:rPr>
          <w:i/>
          <w:color w:val="FF0000"/>
          <w:sz w:val="16"/>
          <w:szCs w:val="16"/>
        </w:rPr>
        <w:t>3(a)(b)(c)</w:t>
      </w:r>
    </w:p>
    <w:p w14:paraId="1AE2817E" w14:textId="77777777" w:rsidR="00BC1669" w:rsidRPr="00395D70" w:rsidRDefault="00BC1669" w:rsidP="00EC19D5">
      <w:pPr>
        <w:numPr>
          <w:ilvl w:val="0"/>
          <w:numId w:val="12"/>
        </w:numPr>
        <w:tabs>
          <w:tab w:val="clear" w:pos="288"/>
        </w:tabs>
        <w:ind w:left="1080" w:hanging="360"/>
        <w:jc w:val="both"/>
        <w:rPr>
          <w:sz w:val="20"/>
          <w:szCs w:val="20"/>
        </w:rPr>
      </w:pPr>
      <w:r w:rsidRPr="00395D70">
        <w:rPr>
          <w:sz w:val="20"/>
          <w:szCs w:val="20"/>
        </w:rPr>
        <w:t>Tire deflation devices are intended to be used for pursuit termination or as a tactical tool to gain immediate compliance over an actively resistant driver.</w:t>
      </w:r>
    </w:p>
    <w:p w14:paraId="1AE2817F" w14:textId="77777777" w:rsidR="00BC1669" w:rsidRDefault="00BC1669" w:rsidP="00EC19D5">
      <w:pPr>
        <w:numPr>
          <w:ilvl w:val="0"/>
          <w:numId w:val="12"/>
        </w:numPr>
        <w:tabs>
          <w:tab w:val="clear" w:pos="288"/>
        </w:tabs>
        <w:ind w:left="1080" w:hanging="360"/>
        <w:jc w:val="both"/>
        <w:rPr>
          <w:sz w:val="20"/>
          <w:szCs w:val="20"/>
        </w:rPr>
      </w:pPr>
      <w:r w:rsidRPr="00395D70">
        <w:rPr>
          <w:sz w:val="20"/>
          <w:szCs w:val="20"/>
        </w:rPr>
        <w:t>Tire deflation devices shall be deployed using the most current training guidelines.</w:t>
      </w:r>
    </w:p>
    <w:p w14:paraId="44CC500F" w14:textId="7AD1CF15" w:rsidR="00077AE5" w:rsidRPr="00395D70" w:rsidRDefault="00077AE5" w:rsidP="00077AE5">
      <w:pPr>
        <w:ind w:left="1080"/>
        <w:jc w:val="both"/>
        <w:rPr>
          <w:sz w:val="20"/>
          <w:szCs w:val="20"/>
        </w:rPr>
      </w:pPr>
      <w:r>
        <w:rPr>
          <w:sz w:val="20"/>
          <w:szCs w:val="20"/>
        </w:rPr>
        <w:t>(Refer to Procedure</w:t>
      </w:r>
      <w:r w:rsidR="00EE6DAB">
        <w:rPr>
          <w:sz w:val="20"/>
          <w:szCs w:val="20"/>
        </w:rPr>
        <w:t>s Manual</w:t>
      </w:r>
      <w:r>
        <w:rPr>
          <w:sz w:val="20"/>
          <w:szCs w:val="20"/>
        </w:rPr>
        <w:t xml:space="preserve">, </w:t>
      </w:r>
      <w:hyperlink r:id="rId13" w:history="1">
        <w:r w:rsidR="00004AE8">
          <w:rPr>
            <w:rStyle w:val="Hyperlink"/>
            <w:sz w:val="20"/>
            <w:szCs w:val="20"/>
          </w:rPr>
          <w:t>Reporting of Stop Stick Use and Replacement</w:t>
        </w:r>
      </w:hyperlink>
      <w:r>
        <w:rPr>
          <w:sz w:val="20"/>
          <w:szCs w:val="20"/>
        </w:rPr>
        <w:t>)</w:t>
      </w:r>
      <w:r w:rsidR="00EE6DAB">
        <w:rPr>
          <w:sz w:val="20"/>
          <w:szCs w:val="20"/>
        </w:rPr>
        <w:t>.</w:t>
      </w:r>
    </w:p>
    <w:p w14:paraId="1AE28180" w14:textId="77777777" w:rsidR="00BC1669" w:rsidRPr="00395D70" w:rsidRDefault="00BC1669" w:rsidP="00EC19D5">
      <w:pPr>
        <w:jc w:val="both"/>
        <w:rPr>
          <w:sz w:val="20"/>
          <w:szCs w:val="20"/>
        </w:rPr>
      </w:pPr>
    </w:p>
    <w:p w14:paraId="1AE28181" w14:textId="77777777" w:rsidR="00BC1669" w:rsidRPr="00395D70" w:rsidRDefault="00BC1669" w:rsidP="00EC19D5">
      <w:pPr>
        <w:numPr>
          <w:ilvl w:val="0"/>
          <w:numId w:val="29"/>
        </w:numPr>
        <w:jc w:val="both"/>
        <w:rPr>
          <w:b/>
          <w:bCs/>
          <w:sz w:val="20"/>
          <w:szCs w:val="20"/>
        </w:rPr>
      </w:pPr>
      <w:r w:rsidRPr="00395D70">
        <w:rPr>
          <w:b/>
          <w:bCs/>
          <w:sz w:val="20"/>
          <w:szCs w:val="20"/>
        </w:rPr>
        <w:t xml:space="preserve">Pursuit Immobilization Technique (PIT) </w:t>
      </w:r>
      <w:r w:rsidR="008A2F70" w:rsidRPr="008332E6">
        <w:rPr>
          <w:i/>
          <w:color w:val="FF0000"/>
          <w:sz w:val="16"/>
          <w:szCs w:val="16"/>
        </w:rPr>
        <w:t>CALEA 41.2.</w:t>
      </w:r>
      <w:r w:rsidR="008A2F70">
        <w:rPr>
          <w:i/>
          <w:color w:val="FF0000"/>
          <w:sz w:val="16"/>
          <w:szCs w:val="16"/>
        </w:rPr>
        <w:t>3(a)(b)(c)(d)</w:t>
      </w:r>
    </w:p>
    <w:p w14:paraId="1AE28182" w14:textId="1EE34813" w:rsidR="00BC1669" w:rsidRPr="006A68B1" w:rsidRDefault="00BC1669" w:rsidP="00EC19D5">
      <w:pPr>
        <w:ind w:left="360"/>
        <w:jc w:val="both"/>
        <w:rPr>
          <w:sz w:val="20"/>
          <w:szCs w:val="20"/>
        </w:rPr>
      </w:pPr>
      <w:r w:rsidRPr="00395D70">
        <w:rPr>
          <w:sz w:val="20"/>
          <w:szCs w:val="20"/>
        </w:rPr>
        <w:t xml:space="preserve">The Pursuit Immobilization Technique (PIT) is a </w:t>
      </w:r>
      <w:r w:rsidR="00092442">
        <w:rPr>
          <w:sz w:val="20"/>
          <w:szCs w:val="20"/>
        </w:rPr>
        <w:t xml:space="preserve">tool used </w:t>
      </w:r>
      <w:r w:rsidRPr="00395D70">
        <w:rPr>
          <w:sz w:val="20"/>
          <w:szCs w:val="20"/>
        </w:rPr>
        <w:t xml:space="preserve">to reduce risk in bringing </w:t>
      </w:r>
      <w:r w:rsidRPr="00092442">
        <w:rPr>
          <w:sz w:val="20"/>
          <w:szCs w:val="20"/>
          <w:u w:val="single"/>
        </w:rPr>
        <w:t>pursuits</w:t>
      </w:r>
      <w:r w:rsidRPr="00395D70">
        <w:rPr>
          <w:sz w:val="20"/>
          <w:szCs w:val="20"/>
        </w:rPr>
        <w:t xml:space="preserve"> to a conclusion.  PIT is a forced rotation vehicle stop of a </w:t>
      </w:r>
      <w:r w:rsidR="00092442">
        <w:rPr>
          <w:sz w:val="20"/>
          <w:szCs w:val="20"/>
        </w:rPr>
        <w:t xml:space="preserve">suspect vehicle </w:t>
      </w:r>
      <w:r w:rsidRPr="00395D70">
        <w:rPr>
          <w:sz w:val="20"/>
          <w:szCs w:val="20"/>
        </w:rPr>
        <w:t xml:space="preserve">in an effort to end </w:t>
      </w:r>
      <w:r w:rsidR="00092442">
        <w:rPr>
          <w:sz w:val="20"/>
          <w:szCs w:val="20"/>
        </w:rPr>
        <w:t>a pursuit</w:t>
      </w:r>
      <w:r w:rsidRPr="00395D70">
        <w:rPr>
          <w:sz w:val="20"/>
          <w:szCs w:val="20"/>
        </w:rPr>
        <w:t>.</w:t>
      </w:r>
      <w:r w:rsidR="006A68B1">
        <w:rPr>
          <w:sz w:val="20"/>
          <w:szCs w:val="20"/>
        </w:rPr>
        <w:t xml:space="preserve">  Officers are </w:t>
      </w:r>
      <w:r w:rsidR="006A68B1" w:rsidRPr="006A68B1">
        <w:rPr>
          <w:b/>
          <w:sz w:val="20"/>
          <w:szCs w:val="20"/>
        </w:rPr>
        <w:t>not</w:t>
      </w:r>
      <w:r w:rsidR="006A68B1">
        <w:rPr>
          <w:b/>
          <w:sz w:val="20"/>
          <w:szCs w:val="20"/>
        </w:rPr>
        <w:t xml:space="preserve"> </w:t>
      </w:r>
      <w:r w:rsidR="006A68B1" w:rsidRPr="006A68B1">
        <w:rPr>
          <w:sz w:val="20"/>
          <w:szCs w:val="20"/>
        </w:rPr>
        <w:t xml:space="preserve">authorized to </w:t>
      </w:r>
      <w:r w:rsidR="006A68B1">
        <w:rPr>
          <w:sz w:val="20"/>
          <w:szCs w:val="20"/>
        </w:rPr>
        <w:t xml:space="preserve">execute a PIT </w:t>
      </w:r>
      <w:r w:rsidR="00092442">
        <w:rPr>
          <w:sz w:val="20"/>
          <w:szCs w:val="20"/>
        </w:rPr>
        <w:t xml:space="preserve">maneuver </w:t>
      </w:r>
      <w:r w:rsidR="006A68B1">
        <w:rPr>
          <w:sz w:val="20"/>
          <w:szCs w:val="20"/>
        </w:rPr>
        <w:t>until they</w:t>
      </w:r>
      <w:r w:rsidR="008A70DB">
        <w:rPr>
          <w:sz w:val="20"/>
          <w:szCs w:val="20"/>
        </w:rPr>
        <w:t xml:space="preserve"> have successfully completed a </w:t>
      </w:r>
      <w:r w:rsidR="00EE6DAB">
        <w:rPr>
          <w:sz w:val="20"/>
          <w:szCs w:val="20"/>
        </w:rPr>
        <w:t>d</w:t>
      </w:r>
      <w:r w:rsidR="006A68B1">
        <w:rPr>
          <w:sz w:val="20"/>
          <w:szCs w:val="20"/>
        </w:rPr>
        <w:t>epartment</w:t>
      </w:r>
      <w:r w:rsidR="008A70DB">
        <w:rPr>
          <w:sz w:val="20"/>
          <w:szCs w:val="20"/>
        </w:rPr>
        <w:t>-</w:t>
      </w:r>
      <w:r w:rsidR="006A68B1">
        <w:rPr>
          <w:sz w:val="20"/>
          <w:szCs w:val="20"/>
        </w:rPr>
        <w:t xml:space="preserve">authorized PIT certification course.  A PIT </w:t>
      </w:r>
      <w:r w:rsidR="00092442">
        <w:rPr>
          <w:sz w:val="20"/>
          <w:szCs w:val="20"/>
        </w:rPr>
        <w:t xml:space="preserve">maneuver </w:t>
      </w:r>
      <w:r w:rsidR="006A68B1">
        <w:rPr>
          <w:sz w:val="20"/>
          <w:szCs w:val="20"/>
        </w:rPr>
        <w:t>shall be deployed using the most current training guidelines.  Officers shall not be disciplined for a decision against executing a PIT in a pursuit situation.</w:t>
      </w:r>
    </w:p>
    <w:p w14:paraId="1AE28183" w14:textId="04E80A9C" w:rsidR="00BC1669" w:rsidRPr="008A70DB" w:rsidRDefault="00BC1669" w:rsidP="00EC19D5">
      <w:pPr>
        <w:numPr>
          <w:ilvl w:val="0"/>
          <w:numId w:val="13"/>
        </w:numPr>
        <w:tabs>
          <w:tab w:val="clear" w:pos="288"/>
        </w:tabs>
        <w:ind w:left="1080" w:hanging="360"/>
        <w:jc w:val="both"/>
        <w:rPr>
          <w:b/>
          <w:sz w:val="20"/>
          <w:szCs w:val="20"/>
        </w:rPr>
      </w:pPr>
      <w:r w:rsidRPr="008A70DB">
        <w:rPr>
          <w:b/>
          <w:sz w:val="20"/>
          <w:szCs w:val="20"/>
        </w:rPr>
        <w:t xml:space="preserve">PIT – Under 40 </w:t>
      </w:r>
      <w:r w:rsidR="00EE6DAB">
        <w:rPr>
          <w:b/>
          <w:sz w:val="20"/>
          <w:szCs w:val="20"/>
        </w:rPr>
        <w:t>m</w:t>
      </w:r>
      <w:r w:rsidRPr="008A70DB">
        <w:rPr>
          <w:b/>
          <w:sz w:val="20"/>
          <w:szCs w:val="20"/>
        </w:rPr>
        <w:t xml:space="preserve">iles per </w:t>
      </w:r>
      <w:r w:rsidR="00EE6DAB">
        <w:rPr>
          <w:b/>
          <w:sz w:val="20"/>
          <w:szCs w:val="20"/>
        </w:rPr>
        <w:t>h</w:t>
      </w:r>
      <w:r w:rsidRPr="008A70DB">
        <w:rPr>
          <w:b/>
          <w:sz w:val="20"/>
          <w:szCs w:val="20"/>
        </w:rPr>
        <w:t xml:space="preserve">our </w:t>
      </w:r>
    </w:p>
    <w:p w14:paraId="1AE28184" w14:textId="77777777" w:rsidR="00BC1669" w:rsidRPr="00395D70" w:rsidRDefault="00BC1669" w:rsidP="00EC19D5">
      <w:pPr>
        <w:ind w:left="1080"/>
        <w:jc w:val="both"/>
        <w:rPr>
          <w:sz w:val="20"/>
          <w:szCs w:val="20"/>
        </w:rPr>
      </w:pPr>
      <w:r w:rsidRPr="00395D70">
        <w:rPr>
          <w:sz w:val="20"/>
          <w:szCs w:val="20"/>
        </w:rPr>
        <w:t>PIT maneuvers at less than 40 miles per hour may be executed at the discretion of a fully trained PIT Officer</w:t>
      </w:r>
      <w:r>
        <w:rPr>
          <w:sz w:val="20"/>
          <w:szCs w:val="20"/>
        </w:rPr>
        <w:t>.</w:t>
      </w:r>
    </w:p>
    <w:p w14:paraId="1AE28185" w14:textId="726CB954" w:rsidR="00BC1669" w:rsidRPr="008A70DB" w:rsidRDefault="00BC1669" w:rsidP="00EC19D5">
      <w:pPr>
        <w:numPr>
          <w:ilvl w:val="0"/>
          <w:numId w:val="13"/>
        </w:numPr>
        <w:tabs>
          <w:tab w:val="clear" w:pos="288"/>
        </w:tabs>
        <w:ind w:left="1080" w:hanging="360"/>
        <w:jc w:val="both"/>
        <w:rPr>
          <w:b/>
          <w:sz w:val="20"/>
          <w:szCs w:val="20"/>
        </w:rPr>
      </w:pPr>
      <w:r w:rsidRPr="008A70DB">
        <w:rPr>
          <w:b/>
          <w:sz w:val="20"/>
          <w:szCs w:val="20"/>
        </w:rPr>
        <w:t xml:space="preserve">PIT – Over 40 </w:t>
      </w:r>
      <w:r w:rsidR="00EE6DAB">
        <w:rPr>
          <w:b/>
          <w:sz w:val="20"/>
          <w:szCs w:val="20"/>
        </w:rPr>
        <w:t>m</w:t>
      </w:r>
      <w:r w:rsidRPr="008A70DB">
        <w:rPr>
          <w:b/>
          <w:sz w:val="20"/>
          <w:szCs w:val="20"/>
        </w:rPr>
        <w:t xml:space="preserve">iles per </w:t>
      </w:r>
      <w:r w:rsidR="00EE6DAB">
        <w:rPr>
          <w:b/>
          <w:sz w:val="20"/>
          <w:szCs w:val="20"/>
        </w:rPr>
        <w:t>h</w:t>
      </w:r>
      <w:r w:rsidRPr="008A70DB">
        <w:rPr>
          <w:b/>
          <w:sz w:val="20"/>
          <w:szCs w:val="20"/>
        </w:rPr>
        <w:t xml:space="preserve">our </w:t>
      </w:r>
    </w:p>
    <w:p w14:paraId="1AE28186" w14:textId="5E2F371D" w:rsidR="00BC1669" w:rsidRDefault="00F07885" w:rsidP="00EC19D5">
      <w:pPr>
        <w:ind w:left="1080"/>
        <w:jc w:val="both"/>
        <w:rPr>
          <w:sz w:val="20"/>
          <w:szCs w:val="20"/>
        </w:rPr>
      </w:pPr>
      <w:r>
        <w:rPr>
          <w:sz w:val="20"/>
          <w:szCs w:val="20"/>
        </w:rPr>
        <w:t>PIT maneuvers</w:t>
      </w:r>
      <w:r w:rsidR="00EE6DAB">
        <w:rPr>
          <w:sz w:val="20"/>
          <w:szCs w:val="20"/>
        </w:rPr>
        <w:t>,</w:t>
      </w:r>
      <w:r>
        <w:rPr>
          <w:sz w:val="20"/>
          <w:szCs w:val="20"/>
        </w:rPr>
        <w:t xml:space="preserve"> if</w:t>
      </w:r>
      <w:r w:rsidR="00BC1669" w:rsidRPr="00395D70">
        <w:rPr>
          <w:sz w:val="20"/>
          <w:szCs w:val="20"/>
        </w:rPr>
        <w:t xml:space="preserve"> executed at 40 miles per hour or higher, requires </w:t>
      </w:r>
      <w:r w:rsidR="00EE6DAB">
        <w:rPr>
          <w:sz w:val="20"/>
          <w:szCs w:val="20"/>
        </w:rPr>
        <w:t>s</w:t>
      </w:r>
      <w:r w:rsidR="00BC1669">
        <w:rPr>
          <w:sz w:val="20"/>
          <w:szCs w:val="20"/>
        </w:rPr>
        <w:t>upervisor</w:t>
      </w:r>
      <w:r w:rsidR="00BC1669" w:rsidRPr="00395D70">
        <w:rPr>
          <w:sz w:val="20"/>
          <w:szCs w:val="20"/>
        </w:rPr>
        <w:t xml:space="preserve">y approval.  </w:t>
      </w:r>
    </w:p>
    <w:p w14:paraId="1AE28187" w14:textId="77777777" w:rsidR="005B33E0" w:rsidRPr="00395D70" w:rsidRDefault="005B33E0" w:rsidP="00EC19D5">
      <w:pPr>
        <w:ind w:left="1080"/>
        <w:jc w:val="both"/>
        <w:rPr>
          <w:b/>
          <w:bCs/>
          <w:sz w:val="20"/>
          <w:szCs w:val="20"/>
        </w:rPr>
      </w:pPr>
    </w:p>
    <w:p w14:paraId="1AE28188" w14:textId="77777777" w:rsidR="00BC1669" w:rsidRPr="00395D70" w:rsidRDefault="00BC1669" w:rsidP="00EC19D5">
      <w:pPr>
        <w:numPr>
          <w:ilvl w:val="0"/>
          <w:numId w:val="29"/>
        </w:numPr>
        <w:jc w:val="both"/>
        <w:rPr>
          <w:b/>
          <w:bCs/>
          <w:sz w:val="20"/>
          <w:szCs w:val="20"/>
        </w:rPr>
      </w:pPr>
      <w:r w:rsidRPr="00395D70">
        <w:rPr>
          <w:b/>
          <w:bCs/>
          <w:sz w:val="20"/>
          <w:szCs w:val="20"/>
        </w:rPr>
        <w:t>Ramming</w:t>
      </w:r>
      <w:r w:rsidR="008A2F70">
        <w:rPr>
          <w:b/>
          <w:bCs/>
          <w:sz w:val="20"/>
          <w:szCs w:val="20"/>
        </w:rPr>
        <w:t xml:space="preserve">  </w:t>
      </w:r>
      <w:r w:rsidR="008A2F70" w:rsidRPr="008332E6">
        <w:rPr>
          <w:i/>
          <w:color w:val="FF0000"/>
          <w:sz w:val="16"/>
          <w:szCs w:val="16"/>
        </w:rPr>
        <w:t>CALEA 41.2.</w:t>
      </w:r>
      <w:r w:rsidR="008A2F70">
        <w:rPr>
          <w:i/>
          <w:color w:val="FF0000"/>
          <w:sz w:val="16"/>
          <w:szCs w:val="16"/>
        </w:rPr>
        <w:t>3(a)(b)</w:t>
      </w:r>
    </w:p>
    <w:p w14:paraId="1AE28189" w14:textId="2D1FD409" w:rsidR="00BC1669" w:rsidRPr="00395D70" w:rsidRDefault="00BC1669" w:rsidP="00EC19D5">
      <w:pPr>
        <w:ind w:left="360"/>
        <w:jc w:val="both"/>
        <w:rPr>
          <w:sz w:val="20"/>
          <w:szCs w:val="20"/>
        </w:rPr>
      </w:pPr>
      <w:r w:rsidRPr="00395D70">
        <w:rPr>
          <w:sz w:val="20"/>
          <w:szCs w:val="20"/>
        </w:rPr>
        <w:t xml:space="preserve">Ramming is the deliberate act of colliding with another vehicle and using an amount of force likely to cause either serious bodily injury or death to another person. </w:t>
      </w:r>
      <w:r w:rsidR="008A70DB">
        <w:rPr>
          <w:sz w:val="20"/>
          <w:szCs w:val="20"/>
        </w:rPr>
        <w:t xml:space="preserve"> </w:t>
      </w:r>
      <w:r w:rsidRPr="00395D70">
        <w:rPr>
          <w:sz w:val="20"/>
          <w:szCs w:val="20"/>
        </w:rPr>
        <w:t xml:space="preserve">Ramming is considered use of deadly force and can only be applied in strict accordance with </w:t>
      </w:r>
      <w:hyperlink r:id="rId14" w:history="1">
        <w:r w:rsidRPr="00E84C43">
          <w:rPr>
            <w:rStyle w:val="Hyperlink"/>
            <w:sz w:val="20"/>
            <w:szCs w:val="20"/>
          </w:rPr>
          <w:t>P3.1.6, Life Threatening Deadly Force</w:t>
        </w:r>
      </w:hyperlink>
      <w:r w:rsidRPr="00395D70">
        <w:rPr>
          <w:sz w:val="20"/>
          <w:szCs w:val="20"/>
        </w:rPr>
        <w:t>.</w:t>
      </w:r>
      <w:r w:rsidR="000F286A">
        <w:rPr>
          <w:sz w:val="20"/>
          <w:szCs w:val="20"/>
        </w:rPr>
        <w:t xml:space="preserve">  When a departmental vehicle is being used as an approved tool</w:t>
      </w:r>
      <w:r w:rsidR="008A70DB">
        <w:rPr>
          <w:sz w:val="20"/>
          <w:szCs w:val="20"/>
        </w:rPr>
        <w:t>,</w:t>
      </w:r>
      <w:r w:rsidR="000F286A">
        <w:rPr>
          <w:sz w:val="20"/>
          <w:szCs w:val="20"/>
        </w:rPr>
        <w:t xml:space="preserve"> no collision report i</w:t>
      </w:r>
      <w:r w:rsidR="008A70DB">
        <w:rPr>
          <w:sz w:val="20"/>
          <w:szCs w:val="20"/>
        </w:rPr>
        <w:t>s</w:t>
      </w:r>
      <w:r w:rsidR="000F286A">
        <w:rPr>
          <w:sz w:val="20"/>
          <w:szCs w:val="20"/>
        </w:rPr>
        <w:t xml:space="preserve"> required.</w:t>
      </w:r>
    </w:p>
    <w:p w14:paraId="1AE2818A" w14:textId="77777777" w:rsidR="00BC1669" w:rsidRDefault="00BC1669" w:rsidP="00EC19D5">
      <w:pPr>
        <w:ind w:left="180"/>
        <w:jc w:val="both"/>
        <w:rPr>
          <w:sz w:val="20"/>
          <w:szCs w:val="20"/>
        </w:rPr>
      </w:pPr>
    </w:p>
    <w:p w14:paraId="1AE2818B" w14:textId="77777777" w:rsidR="00BC1669" w:rsidRPr="00395D70" w:rsidRDefault="00BC1669" w:rsidP="00EC19D5">
      <w:pPr>
        <w:numPr>
          <w:ilvl w:val="0"/>
          <w:numId w:val="29"/>
        </w:numPr>
        <w:jc w:val="both"/>
        <w:rPr>
          <w:b/>
          <w:bCs/>
          <w:sz w:val="20"/>
          <w:szCs w:val="20"/>
        </w:rPr>
      </w:pPr>
      <w:r w:rsidRPr="00395D70">
        <w:rPr>
          <w:b/>
          <w:bCs/>
          <w:sz w:val="20"/>
          <w:szCs w:val="20"/>
        </w:rPr>
        <w:t>Vehicle Pinning</w:t>
      </w:r>
      <w:r w:rsidR="008A2F70">
        <w:rPr>
          <w:b/>
          <w:bCs/>
          <w:sz w:val="20"/>
          <w:szCs w:val="20"/>
        </w:rPr>
        <w:t xml:space="preserve">  </w:t>
      </w:r>
      <w:r w:rsidR="008A2F70" w:rsidRPr="008332E6">
        <w:rPr>
          <w:i/>
          <w:color w:val="FF0000"/>
          <w:sz w:val="16"/>
          <w:szCs w:val="16"/>
        </w:rPr>
        <w:t>CALEA 41.2.</w:t>
      </w:r>
      <w:r w:rsidR="008A2F70">
        <w:rPr>
          <w:i/>
          <w:color w:val="FF0000"/>
          <w:sz w:val="16"/>
          <w:szCs w:val="16"/>
        </w:rPr>
        <w:t>3(a)(b)</w:t>
      </w:r>
    </w:p>
    <w:p w14:paraId="1AE2818C" w14:textId="77777777" w:rsidR="00BC1669" w:rsidRPr="00395D70" w:rsidRDefault="00BC1669" w:rsidP="00EC19D5">
      <w:pPr>
        <w:ind w:left="360"/>
        <w:jc w:val="both"/>
        <w:rPr>
          <w:sz w:val="20"/>
          <w:szCs w:val="20"/>
        </w:rPr>
      </w:pPr>
      <w:r w:rsidRPr="00395D70">
        <w:rPr>
          <w:sz w:val="20"/>
          <w:szCs w:val="20"/>
        </w:rPr>
        <w:t xml:space="preserve">Officers may use their patrol vehicle as a tool to keep a vehicle from moving from a stationary position when it is reasonably believed that the vehicle can/will be used in an attempt to flee lawful detention. </w:t>
      </w:r>
    </w:p>
    <w:p w14:paraId="1AE2818D" w14:textId="77777777" w:rsidR="00BC1669" w:rsidRPr="00395D70" w:rsidRDefault="00BC1669" w:rsidP="00EC19D5">
      <w:pPr>
        <w:numPr>
          <w:ilvl w:val="0"/>
          <w:numId w:val="14"/>
        </w:numPr>
        <w:tabs>
          <w:tab w:val="clear" w:pos="288"/>
        </w:tabs>
        <w:ind w:left="1080" w:hanging="360"/>
        <w:jc w:val="both"/>
        <w:rPr>
          <w:sz w:val="20"/>
          <w:szCs w:val="20"/>
        </w:rPr>
      </w:pPr>
      <w:r w:rsidRPr="00395D70">
        <w:rPr>
          <w:sz w:val="20"/>
          <w:szCs w:val="20"/>
        </w:rPr>
        <w:t xml:space="preserve">Officers should consider factors such as potential suspect violence, weapons, tactical position, bystanders, vehicle occupants, </w:t>
      </w:r>
      <w:r w:rsidR="008A70DB">
        <w:rPr>
          <w:sz w:val="20"/>
          <w:szCs w:val="20"/>
        </w:rPr>
        <w:t xml:space="preserve">and </w:t>
      </w:r>
      <w:r w:rsidRPr="00395D70">
        <w:rPr>
          <w:sz w:val="20"/>
          <w:szCs w:val="20"/>
        </w:rPr>
        <w:t>traffic cond</w:t>
      </w:r>
      <w:r w:rsidR="008A70DB">
        <w:rPr>
          <w:sz w:val="20"/>
          <w:szCs w:val="20"/>
        </w:rPr>
        <w:t>itions before using this tactic.</w:t>
      </w:r>
    </w:p>
    <w:p w14:paraId="1AE2818E" w14:textId="77777777" w:rsidR="00BC1669" w:rsidRPr="00395D70" w:rsidRDefault="00BC1669" w:rsidP="00EC19D5">
      <w:pPr>
        <w:numPr>
          <w:ilvl w:val="0"/>
          <w:numId w:val="14"/>
        </w:numPr>
        <w:tabs>
          <w:tab w:val="clear" w:pos="288"/>
        </w:tabs>
        <w:ind w:left="1080" w:hanging="360"/>
        <w:jc w:val="both"/>
        <w:rPr>
          <w:sz w:val="20"/>
          <w:szCs w:val="20"/>
        </w:rPr>
      </w:pPr>
      <w:r w:rsidRPr="00395D70">
        <w:rPr>
          <w:sz w:val="20"/>
          <w:szCs w:val="20"/>
        </w:rPr>
        <w:t>This is a very low speed tactic and should ca</w:t>
      </w:r>
      <w:r w:rsidR="008A70DB">
        <w:rPr>
          <w:sz w:val="20"/>
          <w:szCs w:val="20"/>
        </w:rPr>
        <w:t>use little to no vehicle damage.</w:t>
      </w:r>
    </w:p>
    <w:p w14:paraId="1AE2818F" w14:textId="77777777" w:rsidR="00BC1669" w:rsidRPr="00395D70" w:rsidRDefault="00BC1669" w:rsidP="00EC19D5">
      <w:pPr>
        <w:numPr>
          <w:ilvl w:val="0"/>
          <w:numId w:val="14"/>
        </w:numPr>
        <w:tabs>
          <w:tab w:val="clear" w:pos="288"/>
        </w:tabs>
        <w:ind w:left="1080" w:hanging="360"/>
        <w:jc w:val="both"/>
        <w:rPr>
          <w:sz w:val="20"/>
          <w:szCs w:val="20"/>
        </w:rPr>
      </w:pPr>
      <w:r w:rsidRPr="00395D70">
        <w:rPr>
          <w:sz w:val="20"/>
          <w:szCs w:val="20"/>
        </w:rPr>
        <w:t xml:space="preserve">When a departmental vehicle </w:t>
      </w:r>
      <w:r>
        <w:rPr>
          <w:sz w:val="20"/>
          <w:szCs w:val="20"/>
        </w:rPr>
        <w:t xml:space="preserve">is </w:t>
      </w:r>
      <w:r w:rsidRPr="00395D70">
        <w:rPr>
          <w:sz w:val="20"/>
          <w:szCs w:val="20"/>
        </w:rPr>
        <w:t>being used as an approved tool</w:t>
      </w:r>
      <w:r w:rsidR="008A70DB">
        <w:rPr>
          <w:sz w:val="20"/>
          <w:szCs w:val="20"/>
        </w:rPr>
        <w:t>,</w:t>
      </w:r>
      <w:r w:rsidRPr="00395D70">
        <w:rPr>
          <w:sz w:val="20"/>
          <w:szCs w:val="20"/>
        </w:rPr>
        <w:t xml:space="preserve"> no</w:t>
      </w:r>
      <w:r w:rsidR="008A70DB">
        <w:rPr>
          <w:sz w:val="20"/>
          <w:szCs w:val="20"/>
        </w:rPr>
        <w:t xml:space="preserve"> collision report is required.</w:t>
      </w:r>
    </w:p>
    <w:p w14:paraId="1AE28190" w14:textId="77777777" w:rsidR="00BC1669" w:rsidRDefault="00BC1669" w:rsidP="00EC19D5">
      <w:pPr>
        <w:jc w:val="both"/>
        <w:rPr>
          <w:b/>
          <w:bCs/>
          <w:sz w:val="20"/>
          <w:szCs w:val="20"/>
        </w:rPr>
      </w:pPr>
    </w:p>
    <w:p w14:paraId="1AE28191" w14:textId="77777777" w:rsidR="00BC1669" w:rsidRPr="004357D9" w:rsidRDefault="00BC1669" w:rsidP="00EC19D5">
      <w:pPr>
        <w:numPr>
          <w:ilvl w:val="0"/>
          <w:numId w:val="29"/>
        </w:numPr>
        <w:jc w:val="both"/>
        <w:rPr>
          <w:b/>
          <w:bCs/>
          <w:sz w:val="20"/>
          <w:szCs w:val="20"/>
        </w:rPr>
      </w:pPr>
      <w:r w:rsidRPr="004357D9">
        <w:rPr>
          <w:b/>
          <w:bCs/>
          <w:sz w:val="20"/>
          <w:szCs w:val="20"/>
        </w:rPr>
        <w:t>Duties and Responsibilities when Attempted/Utilized</w:t>
      </w:r>
      <w:r w:rsidR="008A2F70">
        <w:rPr>
          <w:b/>
          <w:bCs/>
          <w:sz w:val="20"/>
          <w:szCs w:val="20"/>
        </w:rPr>
        <w:t xml:space="preserve">  </w:t>
      </w:r>
      <w:r w:rsidR="008A2F70" w:rsidRPr="008332E6">
        <w:rPr>
          <w:i/>
          <w:color w:val="FF0000"/>
          <w:sz w:val="16"/>
          <w:szCs w:val="16"/>
        </w:rPr>
        <w:t>CALEA 41.2.</w:t>
      </w:r>
      <w:r w:rsidR="008A2F70">
        <w:rPr>
          <w:i/>
          <w:color w:val="FF0000"/>
          <w:sz w:val="16"/>
          <w:szCs w:val="16"/>
        </w:rPr>
        <w:t>3(e)</w:t>
      </w:r>
    </w:p>
    <w:p w14:paraId="1AE28192" w14:textId="77777777" w:rsidR="00BC1669" w:rsidRPr="004357D9" w:rsidRDefault="00BC1669" w:rsidP="00EC19D5">
      <w:pPr>
        <w:numPr>
          <w:ilvl w:val="0"/>
          <w:numId w:val="30"/>
        </w:numPr>
        <w:ind w:left="1080"/>
        <w:jc w:val="both"/>
        <w:rPr>
          <w:b/>
          <w:bCs/>
          <w:sz w:val="20"/>
          <w:szCs w:val="20"/>
        </w:rPr>
      </w:pPr>
      <w:r w:rsidRPr="004357D9">
        <w:rPr>
          <w:b/>
          <w:bCs/>
          <w:sz w:val="20"/>
          <w:szCs w:val="20"/>
        </w:rPr>
        <w:t>Officer Responsibilities</w:t>
      </w:r>
    </w:p>
    <w:p w14:paraId="1AE28193" w14:textId="77777777" w:rsidR="00BC1669" w:rsidRPr="004357D9" w:rsidRDefault="00C76330" w:rsidP="00EC19D5">
      <w:pPr>
        <w:numPr>
          <w:ilvl w:val="0"/>
          <w:numId w:val="24"/>
        </w:numPr>
        <w:ind w:left="1440"/>
        <w:jc w:val="both"/>
        <w:rPr>
          <w:b/>
          <w:bCs/>
          <w:sz w:val="20"/>
          <w:szCs w:val="20"/>
        </w:rPr>
      </w:pPr>
      <w:r w:rsidRPr="004357D9">
        <w:rPr>
          <w:bCs/>
          <w:sz w:val="20"/>
          <w:szCs w:val="20"/>
        </w:rPr>
        <w:t>Notify immediate Supervisor</w:t>
      </w:r>
    </w:p>
    <w:p w14:paraId="1AE28194" w14:textId="77777777" w:rsidR="00C76330" w:rsidRPr="004357D9" w:rsidRDefault="00C76330" w:rsidP="00EC19D5">
      <w:pPr>
        <w:numPr>
          <w:ilvl w:val="0"/>
          <w:numId w:val="24"/>
        </w:numPr>
        <w:ind w:left="1440"/>
        <w:jc w:val="both"/>
        <w:rPr>
          <w:b/>
          <w:bCs/>
          <w:sz w:val="20"/>
          <w:szCs w:val="20"/>
        </w:rPr>
      </w:pPr>
      <w:r w:rsidRPr="004357D9">
        <w:rPr>
          <w:bCs/>
          <w:sz w:val="20"/>
          <w:szCs w:val="20"/>
        </w:rPr>
        <w:t>Refer to actions in the Incident Report Narrative</w:t>
      </w:r>
    </w:p>
    <w:p w14:paraId="1AE28195" w14:textId="77777777" w:rsidR="00C76330" w:rsidRPr="004357D9" w:rsidRDefault="00C76330" w:rsidP="00EC19D5">
      <w:pPr>
        <w:numPr>
          <w:ilvl w:val="0"/>
          <w:numId w:val="24"/>
        </w:numPr>
        <w:ind w:left="1440"/>
        <w:jc w:val="both"/>
        <w:rPr>
          <w:b/>
          <w:bCs/>
          <w:sz w:val="20"/>
          <w:szCs w:val="20"/>
        </w:rPr>
      </w:pPr>
      <w:r w:rsidRPr="004357D9">
        <w:rPr>
          <w:bCs/>
          <w:sz w:val="20"/>
          <w:szCs w:val="20"/>
        </w:rPr>
        <w:t>If necessary</w:t>
      </w:r>
      <w:r w:rsidR="008A70DB">
        <w:rPr>
          <w:bCs/>
          <w:sz w:val="20"/>
          <w:szCs w:val="20"/>
        </w:rPr>
        <w:t>,</w:t>
      </w:r>
      <w:r w:rsidRPr="004357D9">
        <w:rPr>
          <w:bCs/>
          <w:sz w:val="20"/>
          <w:szCs w:val="20"/>
        </w:rPr>
        <w:t xml:space="preserve"> request </w:t>
      </w:r>
      <w:r w:rsidR="00F07885" w:rsidRPr="004357D9">
        <w:rPr>
          <w:bCs/>
          <w:sz w:val="20"/>
          <w:szCs w:val="20"/>
        </w:rPr>
        <w:t>qualified medical aid for treatment</w:t>
      </w:r>
    </w:p>
    <w:p w14:paraId="1AE28196" w14:textId="77777777" w:rsidR="00C76330" w:rsidRPr="004357D9" w:rsidRDefault="00C76330" w:rsidP="00EC19D5">
      <w:pPr>
        <w:numPr>
          <w:ilvl w:val="0"/>
          <w:numId w:val="24"/>
        </w:numPr>
        <w:ind w:left="1440"/>
        <w:jc w:val="both"/>
        <w:rPr>
          <w:b/>
          <w:bCs/>
          <w:sz w:val="20"/>
          <w:szCs w:val="20"/>
        </w:rPr>
      </w:pPr>
      <w:r w:rsidRPr="004357D9">
        <w:rPr>
          <w:bCs/>
          <w:sz w:val="20"/>
          <w:szCs w:val="20"/>
        </w:rPr>
        <w:t>Look for, identify and document all visible damage/injuries</w:t>
      </w:r>
    </w:p>
    <w:p w14:paraId="1AE28197" w14:textId="77777777" w:rsidR="00C76330" w:rsidRPr="004357D9" w:rsidRDefault="00C76330" w:rsidP="00EC19D5">
      <w:pPr>
        <w:numPr>
          <w:ilvl w:val="0"/>
          <w:numId w:val="24"/>
        </w:numPr>
        <w:ind w:left="1440"/>
        <w:jc w:val="both"/>
        <w:rPr>
          <w:b/>
          <w:bCs/>
          <w:sz w:val="20"/>
          <w:szCs w:val="20"/>
        </w:rPr>
      </w:pPr>
      <w:r w:rsidRPr="004357D9">
        <w:rPr>
          <w:bCs/>
          <w:sz w:val="20"/>
          <w:szCs w:val="20"/>
        </w:rPr>
        <w:t>Inquire of</w:t>
      </w:r>
      <w:r w:rsidR="008A70DB">
        <w:rPr>
          <w:bCs/>
          <w:sz w:val="20"/>
          <w:szCs w:val="20"/>
        </w:rPr>
        <w:t>,</w:t>
      </w:r>
      <w:r w:rsidRPr="004357D9">
        <w:rPr>
          <w:bCs/>
          <w:sz w:val="20"/>
          <w:szCs w:val="20"/>
        </w:rPr>
        <w:t xml:space="preserve"> and document</w:t>
      </w:r>
      <w:r w:rsidR="008A70DB">
        <w:rPr>
          <w:bCs/>
          <w:sz w:val="20"/>
          <w:szCs w:val="20"/>
        </w:rPr>
        <w:t>,</w:t>
      </w:r>
      <w:r w:rsidRPr="004357D9">
        <w:rPr>
          <w:bCs/>
          <w:sz w:val="20"/>
          <w:szCs w:val="20"/>
        </w:rPr>
        <w:t xml:space="preserve"> complaints of non-visible injuries</w:t>
      </w:r>
    </w:p>
    <w:p w14:paraId="1AE28198" w14:textId="77777777" w:rsidR="00F07885" w:rsidRPr="008332E6" w:rsidRDefault="00F07885" w:rsidP="00EC19D5">
      <w:pPr>
        <w:ind w:firstLine="270"/>
        <w:jc w:val="both"/>
        <w:rPr>
          <w:b/>
          <w:bCs/>
          <w:sz w:val="20"/>
        </w:rPr>
      </w:pPr>
    </w:p>
    <w:p w14:paraId="1AE28199" w14:textId="77777777" w:rsidR="00C76330" w:rsidRPr="004357D9" w:rsidRDefault="00C76330" w:rsidP="00EC19D5">
      <w:pPr>
        <w:numPr>
          <w:ilvl w:val="0"/>
          <w:numId w:val="30"/>
        </w:numPr>
        <w:ind w:left="1080"/>
        <w:jc w:val="both"/>
        <w:rPr>
          <w:b/>
          <w:bCs/>
          <w:sz w:val="20"/>
          <w:szCs w:val="20"/>
        </w:rPr>
      </w:pPr>
      <w:r w:rsidRPr="004357D9">
        <w:rPr>
          <w:b/>
          <w:bCs/>
          <w:sz w:val="20"/>
          <w:szCs w:val="20"/>
        </w:rPr>
        <w:t>Supervisor Responsibilities</w:t>
      </w:r>
      <w:r w:rsidR="008A2F70">
        <w:rPr>
          <w:b/>
          <w:bCs/>
          <w:sz w:val="20"/>
          <w:szCs w:val="20"/>
        </w:rPr>
        <w:t xml:space="preserve">  </w:t>
      </w:r>
      <w:r w:rsidR="008A2F70" w:rsidRPr="008332E6">
        <w:rPr>
          <w:i/>
          <w:color w:val="FF0000"/>
          <w:sz w:val="16"/>
          <w:szCs w:val="16"/>
        </w:rPr>
        <w:t>CALEA 41.2.</w:t>
      </w:r>
      <w:r w:rsidR="008A2F70">
        <w:rPr>
          <w:i/>
          <w:color w:val="FF0000"/>
          <w:sz w:val="16"/>
          <w:szCs w:val="16"/>
        </w:rPr>
        <w:t>3(d)(e)</w:t>
      </w:r>
    </w:p>
    <w:p w14:paraId="1AE2819A" w14:textId="77777777" w:rsidR="00C76330" w:rsidRPr="004357D9" w:rsidRDefault="00C76330" w:rsidP="00EC19D5">
      <w:pPr>
        <w:numPr>
          <w:ilvl w:val="0"/>
          <w:numId w:val="25"/>
        </w:numPr>
        <w:ind w:left="1440"/>
        <w:jc w:val="both"/>
        <w:rPr>
          <w:b/>
          <w:bCs/>
          <w:sz w:val="20"/>
          <w:szCs w:val="20"/>
        </w:rPr>
      </w:pPr>
      <w:r w:rsidRPr="004357D9">
        <w:rPr>
          <w:bCs/>
          <w:sz w:val="20"/>
          <w:szCs w:val="20"/>
        </w:rPr>
        <w:t>Respond to the scene</w:t>
      </w:r>
    </w:p>
    <w:p w14:paraId="1AE2819B" w14:textId="77777777" w:rsidR="00C76330" w:rsidRPr="004357D9" w:rsidRDefault="00C76330" w:rsidP="00EC19D5">
      <w:pPr>
        <w:numPr>
          <w:ilvl w:val="0"/>
          <w:numId w:val="25"/>
        </w:numPr>
        <w:ind w:left="1440"/>
        <w:jc w:val="both"/>
        <w:rPr>
          <w:b/>
          <w:bCs/>
          <w:sz w:val="20"/>
          <w:szCs w:val="20"/>
        </w:rPr>
      </w:pPr>
      <w:r w:rsidRPr="004357D9">
        <w:rPr>
          <w:bCs/>
          <w:sz w:val="20"/>
          <w:szCs w:val="20"/>
        </w:rPr>
        <w:t>Investigate and review method of forcible stop</w:t>
      </w:r>
    </w:p>
    <w:p w14:paraId="1AE2819C" w14:textId="5A55F54A" w:rsidR="00EC19D5" w:rsidRPr="00EC19D5" w:rsidRDefault="00EE6DAB" w:rsidP="00EC19D5">
      <w:pPr>
        <w:numPr>
          <w:ilvl w:val="0"/>
          <w:numId w:val="25"/>
        </w:numPr>
        <w:ind w:left="1440"/>
        <w:jc w:val="both"/>
        <w:rPr>
          <w:b/>
          <w:bCs/>
          <w:sz w:val="20"/>
          <w:szCs w:val="20"/>
        </w:rPr>
      </w:pPr>
      <w:r>
        <w:rPr>
          <w:bCs/>
          <w:sz w:val="20"/>
          <w:szCs w:val="20"/>
        </w:rPr>
        <w:lastRenderedPageBreak/>
        <w:t xml:space="preserve">Enter Stop Stick deployment in </w:t>
      </w:r>
      <w:r w:rsidR="00004AE8">
        <w:rPr>
          <w:bCs/>
          <w:sz w:val="20"/>
          <w:szCs w:val="20"/>
        </w:rPr>
        <w:t xml:space="preserve">Blue Team </w:t>
      </w:r>
      <w:r>
        <w:rPr>
          <w:bCs/>
          <w:sz w:val="20"/>
          <w:szCs w:val="20"/>
        </w:rPr>
        <w:t>as a Use of Force</w:t>
      </w:r>
      <w:r w:rsidR="00C76330" w:rsidRPr="008332E6">
        <w:rPr>
          <w:bCs/>
          <w:sz w:val="20"/>
          <w:szCs w:val="20"/>
        </w:rPr>
        <w:t xml:space="preserve"> and forward through chain of command</w:t>
      </w:r>
      <w:r w:rsidR="00F07885" w:rsidRPr="008332E6">
        <w:rPr>
          <w:bCs/>
          <w:sz w:val="20"/>
          <w:szCs w:val="20"/>
        </w:rPr>
        <w:t xml:space="preserve"> for review</w:t>
      </w:r>
    </w:p>
    <w:p w14:paraId="1AE2819D" w14:textId="2856E146" w:rsidR="004357D9" w:rsidRPr="008332E6" w:rsidRDefault="004357D9" w:rsidP="00EC19D5">
      <w:pPr>
        <w:ind w:left="1080"/>
        <w:jc w:val="both"/>
        <w:rPr>
          <w:b/>
          <w:bCs/>
          <w:sz w:val="20"/>
          <w:szCs w:val="20"/>
        </w:rPr>
      </w:pPr>
      <w:r w:rsidRPr="008332E6">
        <w:rPr>
          <w:bCs/>
          <w:sz w:val="20"/>
          <w:szCs w:val="20"/>
        </w:rPr>
        <w:t xml:space="preserve">(Refer to </w:t>
      </w:r>
      <w:hyperlink r:id="rId15" w:history="1">
        <w:r w:rsidRPr="008332E6">
          <w:rPr>
            <w:rStyle w:val="Hyperlink"/>
            <w:bCs/>
            <w:sz w:val="20"/>
            <w:szCs w:val="20"/>
          </w:rPr>
          <w:t>Blue Team UOF/Pursuit/MVC Process</w:t>
        </w:r>
      </w:hyperlink>
      <w:r w:rsidRPr="008332E6">
        <w:rPr>
          <w:bCs/>
          <w:sz w:val="20"/>
          <w:szCs w:val="20"/>
        </w:rPr>
        <w:t>)</w:t>
      </w:r>
    </w:p>
    <w:p w14:paraId="1AE2819E" w14:textId="77777777" w:rsidR="00C76330" w:rsidRPr="004357D9" w:rsidRDefault="00C76330" w:rsidP="00EC19D5">
      <w:pPr>
        <w:ind w:left="990"/>
        <w:jc w:val="both"/>
        <w:rPr>
          <w:b/>
          <w:bCs/>
          <w:sz w:val="20"/>
          <w:szCs w:val="20"/>
        </w:rPr>
      </w:pPr>
    </w:p>
    <w:p w14:paraId="1AE2819F" w14:textId="77777777" w:rsidR="00C76330" w:rsidRPr="004357D9" w:rsidRDefault="00C76330" w:rsidP="00EC19D5">
      <w:pPr>
        <w:numPr>
          <w:ilvl w:val="0"/>
          <w:numId w:val="30"/>
        </w:numPr>
        <w:ind w:left="1080"/>
        <w:jc w:val="both"/>
        <w:rPr>
          <w:b/>
          <w:bCs/>
          <w:sz w:val="20"/>
          <w:szCs w:val="20"/>
        </w:rPr>
      </w:pPr>
      <w:r w:rsidRPr="004357D9">
        <w:rPr>
          <w:b/>
          <w:bCs/>
          <w:sz w:val="20"/>
          <w:szCs w:val="20"/>
        </w:rPr>
        <w:t>Chain of Command Responsibilities</w:t>
      </w:r>
      <w:r w:rsidR="008A2F70">
        <w:rPr>
          <w:b/>
          <w:bCs/>
          <w:sz w:val="20"/>
          <w:szCs w:val="20"/>
        </w:rPr>
        <w:t xml:space="preserve">  </w:t>
      </w:r>
      <w:r w:rsidR="008A2F70" w:rsidRPr="008332E6">
        <w:rPr>
          <w:i/>
          <w:color w:val="FF0000"/>
          <w:sz w:val="16"/>
          <w:szCs w:val="16"/>
        </w:rPr>
        <w:t>CALEA 41.2.</w:t>
      </w:r>
      <w:r w:rsidR="008A2F70">
        <w:rPr>
          <w:i/>
          <w:color w:val="FF0000"/>
          <w:sz w:val="16"/>
          <w:szCs w:val="16"/>
        </w:rPr>
        <w:t>3(e)</w:t>
      </w:r>
    </w:p>
    <w:p w14:paraId="1AE281A0" w14:textId="2EAFFBB0" w:rsidR="00C76330" w:rsidRPr="004357D9" w:rsidRDefault="00C76330" w:rsidP="00EC19D5">
      <w:pPr>
        <w:numPr>
          <w:ilvl w:val="0"/>
          <w:numId w:val="26"/>
        </w:numPr>
        <w:ind w:left="1440"/>
        <w:jc w:val="both"/>
        <w:rPr>
          <w:b/>
          <w:bCs/>
          <w:sz w:val="20"/>
          <w:szCs w:val="20"/>
        </w:rPr>
      </w:pPr>
      <w:r w:rsidRPr="004357D9">
        <w:rPr>
          <w:bCs/>
          <w:sz w:val="20"/>
          <w:szCs w:val="20"/>
        </w:rPr>
        <w:t xml:space="preserve">Review the </w:t>
      </w:r>
      <w:r w:rsidR="00EE6DAB">
        <w:rPr>
          <w:bCs/>
          <w:sz w:val="20"/>
          <w:szCs w:val="20"/>
        </w:rPr>
        <w:t>Blue Team</w:t>
      </w:r>
      <w:r w:rsidRPr="004357D9">
        <w:rPr>
          <w:bCs/>
          <w:sz w:val="20"/>
          <w:szCs w:val="20"/>
        </w:rPr>
        <w:t xml:space="preserve"> Use of Force report</w:t>
      </w:r>
    </w:p>
    <w:p w14:paraId="1AE281A1" w14:textId="77777777" w:rsidR="00EC19D5" w:rsidRDefault="00C76330" w:rsidP="00EC19D5">
      <w:pPr>
        <w:numPr>
          <w:ilvl w:val="0"/>
          <w:numId w:val="26"/>
        </w:numPr>
        <w:ind w:left="1440"/>
        <w:jc w:val="both"/>
        <w:rPr>
          <w:bCs/>
          <w:sz w:val="20"/>
          <w:szCs w:val="20"/>
        </w:rPr>
      </w:pPr>
      <w:r w:rsidRPr="004357D9">
        <w:rPr>
          <w:bCs/>
          <w:sz w:val="20"/>
          <w:szCs w:val="20"/>
        </w:rPr>
        <w:t>Make comments</w:t>
      </w:r>
      <w:r w:rsidR="008A70DB">
        <w:rPr>
          <w:bCs/>
          <w:sz w:val="20"/>
          <w:szCs w:val="20"/>
        </w:rPr>
        <w:t>,</w:t>
      </w:r>
      <w:r w:rsidRPr="004357D9">
        <w:rPr>
          <w:bCs/>
          <w:sz w:val="20"/>
          <w:szCs w:val="20"/>
        </w:rPr>
        <w:t xml:space="preserve"> if necessary</w:t>
      </w:r>
    </w:p>
    <w:p w14:paraId="1AE281A2" w14:textId="2F5B1BD2" w:rsidR="00C76330" w:rsidRPr="004357D9" w:rsidRDefault="004357D9" w:rsidP="00EC19D5">
      <w:pPr>
        <w:ind w:left="1080"/>
        <w:jc w:val="both"/>
        <w:rPr>
          <w:bCs/>
          <w:sz w:val="20"/>
          <w:szCs w:val="20"/>
        </w:rPr>
      </w:pPr>
      <w:r>
        <w:rPr>
          <w:bCs/>
          <w:sz w:val="20"/>
          <w:szCs w:val="20"/>
        </w:rPr>
        <w:t xml:space="preserve">(Refer to </w:t>
      </w:r>
      <w:hyperlink r:id="rId16" w:history="1">
        <w:r w:rsidRPr="005004EF">
          <w:rPr>
            <w:rStyle w:val="Hyperlink"/>
            <w:bCs/>
            <w:sz w:val="20"/>
            <w:szCs w:val="20"/>
          </w:rPr>
          <w:t>Blue Team UOF/Pursuit/MVC Process</w:t>
        </w:r>
      </w:hyperlink>
      <w:r>
        <w:rPr>
          <w:bCs/>
          <w:sz w:val="20"/>
          <w:szCs w:val="20"/>
        </w:rPr>
        <w:t>)</w:t>
      </w:r>
    </w:p>
    <w:p w14:paraId="1AE281A3" w14:textId="77777777" w:rsidR="00BC1669" w:rsidRDefault="00BC1669" w:rsidP="00EC19D5">
      <w:pPr>
        <w:jc w:val="both"/>
        <w:rPr>
          <w:b/>
          <w:bCs/>
        </w:rPr>
      </w:pPr>
    </w:p>
    <w:p w14:paraId="1AE281A4" w14:textId="28CF59B9" w:rsidR="002B2859" w:rsidRDefault="0083038A" w:rsidP="00EC19D5">
      <w:pPr>
        <w:jc w:val="both"/>
        <w:rPr>
          <w:sz w:val="16"/>
          <w:szCs w:val="16"/>
        </w:rPr>
      </w:pPr>
      <w:bookmarkStart w:id="2" w:name="VehPursuitOps"/>
      <w:bookmarkEnd w:id="2"/>
      <w:r w:rsidRPr="00395D70">
        <w:rPr>
          <w:b/>
          <w:bCs/>
        </w:rPr>
        <w:t>P3.2.2 V</w:t>
      </w:r>
      <w:r w:rsidR="002B2859">
        <w:rPr>
          <w:b/>
          <w:bCs/>
        </w:rPr>
        <w:t>EHICLE PURSUIT OPERATIONS</w:t>
      </w:r>
      <w:r w:rsidRPr="00395D70">
        <w:rPr>
          <w:b/>
          <w:bCs/>
          <w:sz w:val="20"/>
          <w:szCs w:val="20"/>
        </w:rPr>
        <w:t> </w:t>
      </w:r>
      <w:r w:rsidR="00D918C9">
        <w:rPr>
          <w:b/>
          <w:bCs/>
          <w:sz w:val="20"/>
          <w:szCs w:val="20"/>
        </w:rPr>
        <w:t xml:space="preserve"> </w:t>
      </w:r>
      <w:r w:rsidRPr="00367C68">
        <w:rPr>
          <w:bCs/>
          <w:color w:val="FF0000"/>
          <w:sz w:val="16"/>
          <w:szCs w:val="16"/>
        </w:rPr>
        <w:t xml:space="preserve"> </w:t>
      </w:r>
      <w:r w:rsidRPr="008332E6">
        <w:rPr>
          <w:i/>
          <w:color w:val="FF0000"/>
          <w:sz w:val="16"/>
          <w:szCs w:val="16"/>
        </w:rPr>
        <w:t>CALEA 41.2.</w:t>
      </w:r>
      <w:r w:rsidR="00B345C9" w:rsidRPr="008332E6">
        <w:rPr>
          <w:i/>
          <w:color w:val="FF0000"/>
          <w:sz w:val="16"/>
          <w:szCs w:val="16"/>
        </w:rPr>
        <w:t>1, 41.2.2</w:t>
      </w:r>
      <w:r w:rsidR="00D918C9" w:rsidRPr="008332E6">
        <w:rPr>
          <w:i/>
          <w:color w:val="FF0000"/>
          <w:sz w:val="16"/>
          <w:szCs w:val="16"/>
        </w:rPr>
        <w:t xml:space="preserve"> </w:t>
      </w:r>
      <w:r w:rsidR="002B2859" w:rsidRPr="008332E6">
        <w:rPr>
          <w:i/>
          <w:color w:val="FF0000"/>
          <w:sz w:val="16"/>
          <w:szCs w:val="16"/>
        </w:rPr>
        <w:t>(</w:t>
      </w:r>
      <w:r w:rsidR="00B345C9" w:rsidRPr="008332E6">
        <w:rPr>
          <w:i/>
          <w:color w:val="FF0000"/>
          <w:sz w:val="16"/>
          <w:szCs w:val="16"/>
        </w:rPr>
        <w:t>b</w:t>
      </w:r>
      <w:r w:rsidR="00D918C9" w:rsidRPr="008332E6">
        <w:rPr>
          <w:i/>
          <w:color w:val="FF0000"/>
          <w:sz w:val="16"/>
          <w:szCs w:val="16"/>
        </w:rPr>
        <w:t>)(</w:t>
      </w:r>
      <w:r w:rsidR="00B345C9" w:rsidRPr="008332E6">
        <w:rPr>
          <w:i/>
          <w:color w:val="FF0000"/>
          <w:sz w:val="16"/>
          <w:szCs w:val="16"/>
        </w:rPr>
        <w:t>d</w:t>
      </w:r>
      <w:r w:rsidR="00D918C9" w:rsidRPr="008332E6">
        <w:rPr>
          <w:i/>
          <w:color w:val="FF0000"/>
          <w:sz w:val="16"/>
          <w:szCs w:val="16"/>
        </w:rPr>
        <w:t>)(</w:t>
      </w:r>
      <w:r w:rsidR="00B345C9" w:rsidRPr="008332E6">
        <w:rPr>
          <w:i/>
          <w:color w:val="FF0000"/>
          <w:sz w:val="16"/>
          <w:szCs w:val="16"/>
        </w:rPr>
        <w:t>e</w:t>
      </w:r>
      <w:r w:rsidR="00D918C9" w:rsidRPr="008332E6">
        <w:rPr>
          <w:i/>
          <w:color w:val="FF0000"/>
          <w:sz w:val="16"/>
          <w:szCs w:val="16"/>
        </w:rPr>
        <w:t>)</w:t>
      </w:r>
      <w:r w:rsidR="002B2859" w:rsidRPr="008332E6">
        <w:rPr>
          <w:i/>
          <w:sz w:val="16"/>
          <w:szCs w:val="16"/>
        </w:rPr>
        <w:t xml:space="preserve">  </w:t>
      </w:r>
    </w:p>
    <w:p w14:paraId="1AE281A5" w14:textId="49B0CBF5" w:rsidR="0083038A" w:rsidRPr="00395D70" w:rsidRDefault="0083038A" w:rsidP="00EC19D5">
      <w:pPr>
        <w:jc w:val="both"/>
        <w:rPr>
          <w:sz w:val="20"/>
          <w:szCs w:val="20"/>
        </w:rPr>
      </w:pPr>
      <w:r w:rsidRPr="00395D70">
        <w:rPr>
          <w:sz w:val="20"/>
          <w:szCs w:val="20"/>
        </w:rPr>
        <w:t xml:space="preserve">The Tacoma Police Department recognizes that under </w:t>
      </w:r>
      <w:hyperlink r:id="rId17" w:history="1">
        <w:r w:rsidRPr="00291C71">
          <w:rPr>
            <w:rStyle w:val="Hyperlink"/>
            <w:sz w:val="20"/>
            <w:szCs w:val="20"/>
          </w:rPr>
          <w:t>RCW 46.61.035</w:t>
        </w:r>
      </w:hyperlink>
      <w:r>
        <w:rPr>
          <w:sz w:val="20"/>
          <w:szCs w:val="20"/>
        </w:rPr>
        <w:t xml:space="preserve"> (see RCW for legislative language in its entirety)</w:t>
      </w:r>
      <w:r w:rsidRPr="00395D70">
        <w:rPr>
          <w:sz w:val="20"/>
          <w:szCs w:val="20"/>
        </w:rPr>
        <w:t xml:space="preserve">, Officers have the legal right and duty to apprehend offenders who flee from the police and present a threat to the public.  However, Department members will only engage in pursuits </w:t>
      </w:r>
      <w:r w:rsidR="00600A5B">
        <w:rPr>
          <w:sz w:val="20"/>
          <w:szCs w:val="20"/>
        </w:rPr>
        <w:t>when</w:t>
      </w:r>
      <w:r w:rsidRPr="00395D70">
        <w:rPr>
          <w:sz w:val="20"/>
          <w:szCs w:val="20"/>
        </w:rPr>
        <w:t xml:space="preserve"> the necessity to apprehend the violator outweighs the danger posed to the public</w:t>
      </w:r>
      <w:r w:rsidR="00E84C43" w:rsidRPr="00395D70">
        <w:rPr>
          <w:sz w:val="20"/>
          <w:szCs w:val="20"/>
        </w:rPr>
        <w:t xml:space="preserve">.  </w:t>
      </w:r>
      <w:r w:rsidRPr="00395D70">
        <w:rPr>
          <w:sz w:val="20"/>
          <w:szCs w:val="20"/>
        </w:rPr>
        <w:t xml:space="preserve">Every Department member engaging in a pursuit must be able to articulate what conditions were present that justified the pursuit. </w:t>
      </w:r>
    </w:p>
    <w:p w14:paraId="1AE281A6" w14:textId="77777777" w:rsidR="0083038A" w:rsidRPr="00395D70" w:rsidRDefault="0083038A" w:rsidP="00EC19D5">
      <w:pPr>
        <w:jc w:val="both"/>
        <w:rPr>
          <w:sz w:val="20"/>
          <w:szCs w:val="20"/>
        </w:rPr>
      </w:pPr>
    </w:p>
    <w:p w14:paraId="1AE281A7" w14:textId="33EAAAB2" w:rsidR="0083038A" w:rsidRPr="00F31697" w:rsidRDefault="0083038A" w:rsidP="00EC19D5">
      <w:pPr>
        <w:numPr>
          <w:ilvl w:val="0"/>
          <w:numId w:val="31"/>
        </w:numPr>
        <w:ind w:left="360"/>
        <w:jc w:val="both"/>
        <w:rPr>
          <w:sz w:val="20"/>
          <w:szCs w:val="20"/>
          <w:u w:val="single"/>
        </w:rPr>
      </w:pPr>
      <w:r w:rsidRPr="00395D70">
        <w:rPr>
          <w:b/>
          <w:bCs/>
          <w:sz w:val="20"/>
          <w:szCs w:val="20"/>
          <w:u w:val="single"/>
        </w:rPr>
        <w:t>Definitions</w:t>
      </w:r>
      <w:r w:rsidRPr="00395D70">
        <w:rPr>
          <w:b/>
          <w:bCs/>
          <w:sz w:val="20"/>
          <w:szCs w:val="20"/>
        </w:rPr>
        <w:t xml:space="preserve"> </w:t>
      </w:r>
      <w:r w:rsidRPr="00395D70">
        <w:rPr>
          <w:sz w:val="20"/>
          <w:szCs w:val="20"/>
        </w:rPr>
        <w:t>(as applied to this Policy)</w:t>
      </w:r>
      <w:r w:rsidR="007414B3">
        <w:rPr>
          <w:sz w:val="20"/>
          <w:szCs w:val="20"/>
        </w:rPr>
        <w:t xml:space="preserve">  </w:t>
      </w:r>
      <w:r w:rsidR="007414B3" w:rsidRPr="008332E6">
        <w:rPr>
          <w:i/>
          <w:color w:val="FF0000"/>
          <w:sz w:val="16"/>
          <w:szCs w:val="16"/>
        </w:rPr>
        <w:t>CALEA 41.2.1</w:t>
      </w:r>
      <w:r w:rsidR="00F31697">
        <w:rPr>
          <w:i/>
          <w:color w:val="FF0000"/>
          <w:sz w:val="16"/>
          <w:szCs w:val="16"/>
        </w:rPr>
        <w:tab/>
      </w:r>
      <w:r w:rsidR="00F31697">
        <w:rPr>
          <w:i/>
          <w:color w:val="FF0000"/>
          <w:sz w:val="16"/>
          <w:szCs w:val="16"/>
        </w:rPr>
        <w:tab/>
      </w:r>
      <w:r w:rsidR="00F31697">
        <w:rPr>
          <w:i/>
          <w:color w:val="FF0000"/>
          <w:sz w:val="16"/>
          <w:szCs w:val="16"/>
        </w:rPr>
        <w:tab/>
      </w:r>
      <w:r w:rsidR="00F31697">
        <w:rPr>
          <w:i/>
          <w:color w:val="FF0000"/>
          <w:sz w:val="16"/>
          <w:szCs w:val="16"/>
        </w:rPr>
        <w:tab/>
      </w:r>
      <w:r w:rsidR="00F31697">
        <w:rPr>
          <w:i/>
          <w:color w:val="FF0000"/>
          <w:sz w:val="16"/>
          <w:szCs w:val="16"/>
        </w:rPr>
        <w:tab/>
      </w:r>
      <w:r w:rsidR="00F31697">
        <w:rPr>
          <w:i/>
          <w:color w:val="FF0000"/>
          <w:sz w:val="16"/>
          <w:szCs w:val="16"/>
        </w:rPr>
        <w:tab/>
      </w:r>
      <w:r w:rsidR="00F31697" w:rsidRPr="00F31697">
        <w:rPr>
          <w:i/>
          <w:sz w:val="16"/>
          <w:szCs w:val="16"/>
        </w:rPr>
        <w:t>(12/2021)</w:t>
      </w:r>
    </w:p>
    <w:p w14:paraId="1AE281A8" w14:textId="77777777" w:rsidR="0083038A" w:rsidRPr="00395D70" w:rsidRDefault="0083038A" w:rsidP="00EC19D5">
      <w:pPr>
        <w:numPr>
          <w:ilvl w:val="0"/>
          <w:numId w:val="20"/>
        </w:numPr>
        <w:tabs>
          <w:tab w:val="clear" w:pos="288"/>
        </w:tabs>
        <w:ind w:left="720" w:hanging="360"/>
        <w:jc w:val="both"/>
        <w:rPr>
          <w:sz w:val="20"/>
          <w:szCs w:val="20"/>
        </w:rPr>
      </w:pPr>
      <w:r w:rsidRPr="00395D70">
        <w:rPr>
          <w:b/>
          <w:bCs/>
          <w:sz w:val="20"/>
          <w:szCs w:val="20"/>
        </w:rPr>
        <w:t>Vehicular Pursuit</w:t>
      </w:r>
      <w:r w:rsidRPr="00395D70">
        <w:rPr>
          <w:sz w:val="20"/>
          <w:szCs w:val="20"/>
        </w:rPr>
        <w:t xml:space="preserve"> – An active attempt by an Officer to apprehend a suspect who willfully fails to immediately bring </w:t>
      </w:r>
      <w:r w:rsidR="00092442">
        <w:rPr>
          <w:sz w:val="20"/>
          <w:szCs w:val="20"/>
        </w:rPr>
        <w:t>their</w:t>
      </w:r>
      <w:r w:rsidRPr="00395D70">
        <w:rPr>
          <w:sz w:val="20"/>
          <w:szCs w:val="20"/>
        </w:rPr>
        <w:t xml:space="preserve"> vehicle to a stop and drives in a</w:t>
      </w:r>
      <w:r w:rsidR="00092442">
        <w:rPr>
          <w:sz w:val="20"/>
          <w:szCs w:val="20"/>
        </w:rPr>
        <w:t>n</w:t>
      </w:r>
      <w:r w:rsidRPr="00395D70">
        <w:rPr>
          <w:sz w:val="20"/>
          <w:szCs w:val="20"/>
        </w:rPr>
        <w:t xml:space="preserve"> evasive manner while attempting to el</w:t>
      </w:r>
      <w:r w:rsidR="00291C71">
        <w:rPr>
          <w:sz w:val="20"/>
          <w:szCs w:val="20"/>
        </w:rPr>
        <w:t>ude a pursuing police vehicle.</w:t>
      </w:r>
    </w:p>
    <w:p w14:paraId="1AE281A9" w14:textId="77777777" w:rsidR="0083038A" w:rsidRPr="00395D70" w:rsidRDefault="0083038A" w:rsidP="00EC19D5">
      <w:pPr>
        <w:numPr>
          <w:ilvl w:val="0"/>
          <w:numId w:val="20"/>
        </w:numPr>
        <w:tabs>
          <w:tab w:val="clear" w:pos="288"/>
        </w:tabs>
        <w:ind w:left="720" w:hanging="360"/>
        <w:jc w:val="both"/>
        <w:rPr>
          <w:sz w:val="20"/>
          <w:szCs w:val="20"/>
        </w:rPr>
      </w:pPr>
      <w:r w:rsidRPr="00395D70">
        <w:rPr>
          <w:b/>
          <w:bCs/>
          <w:sz w:val="20"/>
          <w:szCs w:val="20"/>
        </w:rPr>
        <w:t>Failure to Yield</w:t>
      </w:r>
      <w:r w:rsidRPr="00395D70">
        <w:rPr>
          <w:sz w:val="20"/>
          <w:szCs w:val="20"/>
        </w:rPr>
        <w:t xml:space="preserve"> – Where an Officer </w:t>
      </w:r>
      <w:r w:rsidR="00092442">
        <w:rPr>
          <w:sz w:val="20"/>
          <w:szCs w:val="20"/>
        </w:rPr>
        <w:t>attempts a traffic stop and the driver</w:t>
      </w:r>
      <w:r w:rsidRPr="00395D70">
        <w:rPr>
          <w:sz w:val="20"/>
          <w:szCs w:val="20"/>
        </w:rPr>
        <w:t xml:space="preserve"> fails  to immediately bring his or her vehicle to a stop and drives in manner that</w:t>
      </w:r>
      <w:r w:rsidR="00092442">
        <w:rPr>
          <w:sz w:val="20"/>
          <w:szCs w:val="20"/>
        </w:rPr>
        <w:t xml:space="preserve"> does not violate traffic laws, does not attempt to evade or elude the officer  and does </w:t>
      </w:r>
      <w:r w:rsidRPr="00395D70">
        <w:rPr>
          <w:sz w:val="20"/>
          <w:szCs w:val="20"/>
        </w:rPr>
        <w:t>not pose an immediate threat to community safety.</w:t>
      </w:r>
    </w:p>
    <w:p w14:paraId="1AE281AA" w14:textId="77777777" w:rsidR="0083038A" w:rsidRPr="00395D70" w:rsidRDefault="0083038A" w:rsidP="00EC19D5">
      <w:pPr>
        <w:numPr>
          <w:ilvl w:val="0"/>
          <w:numId w:val="20"/>
        </w:numPr>
        <w:tabs>
          <w:tab w:val="clear" w:pos="288"/>
        </w:tabs>
        <w:ind w:left="720" w:hanging="360"/>
        <w:jc w:val="both"/>
        <w:rPr>
          <w:sz w:val="20"/>
          <w:szCs w:val="20"/>
        </w:rPr>
      </w:pPr>
      <w:r w:rsidRPr="00395D70">
        <w:rPr>
          <w:b/>
          <w:bCs/>
          <w:sz w:val="20"/>
          <w:szCs w:val="20"/>
        </w:rPr>
        <w:t>Officially Marked Patrol Vehicle</w:t>
      </w:r>
      <w:r w:rsidRPr="00395D70">
        <w:rPr>
          <w:sz w:val="20"/>
          <w:szCs w:val="20"/>
        </w:rPr>
        <w:t xml:space="preserve"> – An officially marked patrol vehicle is a vehicle issued by the Department equipped with emergency lights and siren and operated by a commissioned Tacoma Police Department Officer.</w:t>
      </w:r>
    </w:p>
    <w:p w14:paraId="1AE281AB" w14:textId="5BE9E185" w:rsidR="0083038A" w:rsidRPr="00395D70" w:rsidRDefault="00E84C43" w:rsidP="00EC19D5">
      <w:pPr>
        <w:numPr>
          <w:ilvl w:val="0"/>
          <w:numId w:val="20"/>
        </w:numPr>
        <w:tabs>
          <w:tab w:val="clear" w:pos="288"/>
        </w:tabs>
        <w:ind w:left="720" w:hanging="360"/>
        <w:jc w:val="both"/>
        <w:rPr>
          <w:sz w:val="20"/>
          <w:szCs w:val="20"/>
        </w:rPr>
      </w:pPr>
      <w:r>
        <w:rPr>
          <w:b/>
          <w:bCs/>
          <w:sz w:val="20"/>
          <w:szCs w:val="20"/>
        </w:rPr>
        <w:t>Supervisor</w:t>
      </w:r>
      <w:r w:rsidR="0083038A" w:rsidRPr="00395D70">
        <w:rPr>
          <w:sz w:val="20"/>
          <w:szCs w:val="20"/>
        </w:rPr>
        <w:t xml:space="preserve"> – A </w:t>
      </w:r>
      <w:r>
        <w:rPr>
          <w:sz w:val="20"/>
          <w:szCs w:val="20"/>
        </w:rPr>
        <w:t>Supervisor</w:t>
      </w:r>
      <w:r w:rsidR="0083038A" w:rsidRPr="00395D70">
        <w:rPr>
          <w:sz w:val="20"/>
          <w:szCs w:val="20"/>
        </w:rPr>
        <w:t xml:space="preserve"> shall be a fully commissioned </w:t>
      </w:r>
      <w:r>
        <w:rPr>
          <w:sz w:val="20"/>
          <w:szCs w:val="20"/>
        </w:rPr>
        <w:t>Supervisor</w:t>
      </w:r>
      <w:r w:rsidR="0083038A" w:rsidRPr="00395D70">
        <w:rPr>
          <w:sz w:val="20"/>
          <w:szCs w:val="20"/>
        </w:rPr>
        <w:t xml:space="preserve"> of the rank of sergeant or above</w:t>
      </w:r>
      <w:r w:rsidR="00EE6DAB">
        <w:rPr>
          <w:sz w:val="20"/>
          <w:szCs w:val="20"/>
        </w:rPr>
        <w:t>,</w:t>
      </w:r>
      <w:r w:rsidR="0083038A" w:rsidRPr="00395D70">
        <w:rPr>
          <w:sz w:val="20"/>
          <w:szCs w:val="20"/>
        </w:rPr>
        <w:t xml:space="preserve"> or the officially appointed acting sergeant</w:t>
      </w:r>
      <w:r w:rsidR="0083038A">
        <w:rPr>
          <w:sz w:val="20"/>
          <w:szCs w:val="20"/>
        </w:rPr>
        <w:t xml:space="preserve"> or above</w:t>
      </w:r>
      <w:r w:rsidR="0083038A" w:rsidRPr="00395D70">
        <w:rPr>
          <w:sz w:val="20"/>
          <w:szCs w:val="20"/>
        </w:rPr>
        <w:t>.</w:t>
      </w:r>
    </w:p>
    <w:p w14:paraId="1AE281AC" w14:textId="77777777" w:rsidR="0083038A" w:rsidRPr="00395D70" w:rsidRDefault="0083038A" w:rsidP="00EC19D5">
      <w:pPr>
        <w:numPr>
          <w:ilvl w:val="0"/>
          <w:numId w:val="20"/>
        </w:numPr>
        <w:tabs>
          <w:tab w:val="clear" w:pos="288"/>
        </w:tabs>
        <w:ind w:left="720" w:hanging="360"/>
        <w:jc w:val="both"/>
        <w:rPr>
          <w:sz w:val="20"/>
          <w:szCs w:val="20"/>
        </w:rPr>
      </w:pPr>
      <w:r w:rsidRPr="00395D70">
        <w:rPr>
          <w:b/>
          <w:bCs/>
          <w:sz w:val="20"/>
          <w:szCs w:val="20"/>
        </w:rPr>
        <w:t>Primary Unit</w:t>
      </w:r>
      <w:r w:rsidRPr="00395D70">
        <w:rPr>
          <w:sz w:val="20"/>
          <w:szCs w:val="20"/>
        </w:rPr>
        <w:t xml:space="preserve"> – The primary unit is the Officer who is closest to the fleeing vehicle.  </w:t>
      </w:r>
    </w:p>
    <w:p w14:paraId="1AE281AD" w14:textId="77777777" w:rsidR="0083038A" w:rsidRPr="00395D70" w:rsidRDefault="0083038A" w:rsidP="00EC19D5">
      <w:pPr>
        <w:numPr>
          <w:ilvl w:val="0"/>
          <w:numId w:val="20"/>
        </w:numPr>
        <w:tabs>
          <w:tab w:val="clear" w:pos="288"/>
        </w:tabs>
        <w:ind w:left="720" w:hanging="360"/>
        <w:jc w:val="both"/>
        <w:rPr>
          <w:sz w:val="20"/>
          <w:szCs w:val="20"/>
        </w:rPr>
      </w:pPr>
      <w:r w:rsidRPr="00395D70">
        <w:rPr>
          <w:b/>
          <w:bCs/>
          <w:sz w:val="20"/>
          <w:szCs w:val="20"/>
        </w:rPr>
        <w:t>Secondary Unit</w:t>
      </w:r>
      <w:r w:rsidRPr="00395D70">
        <w:rPr>
          <w:sz w:val="20"/>
          <w:szCs w:val="20"/>
        </w:rPr>
        <w:t xml:space="preserve"> – The second Officer to engage in a pursuit, whether upon the request of the primary Officer or </w:t>
      </w:r>
      <w:r w:rsidR="00E84C43">
        <w:rPr>
          <w:sz w:val="20"/>
          <w:szCs w:val="20"/>
        </w:rPr>
        <w:t>Supervisor</w:t>
      </w:r>
      <w:r w:rsidRPr="00395D70">
        <w:rPr>
          <w:sz w:val="20"/>
          <w:szCs w:val="20"/>
        </w:rPr>
        <w:t>.</w:t>
      </w:r>
    </w:p>
    <w:p w14:paraId="1AE281AE" w14:textId="77777777" w:rsidR="0083038A" w:rsidRPr="00395D70" w:rsidRDefault="0083038A" w:rsidP="00EC19D5">
      <w:pPr>
        <w:numPr>
          <w:ilvl w:val="0"/>
          <w:numId w:val="20"/>
        </w:numPr>
        <w:tabs>
          <w:tab w:val="clear" w:pos="288"/>
        </w:tabs>
        <w:ind w:left="720" w:hanging="360"/>
        <w:jc w:val="both"/>
        <w:rPr>
          <w:sz w:val="20"/>
          <w:szCs w:val="20"/>
        </w:rPr>
      </w:pPr>
      <w:r w:rsidRPr="00395D70">
        <w:rPr>
          <w:b/>
          <w:bCs/>
          <w:sz w:val="20"/>
          <w:szCs w:val="20"/>
        </w:rPr>
        <w:t xml:space="preserve">Third Unit </w:t>
      </w:r>
      <w:r w:rsidRPr="00395D70">
        <w:rPr>
          <w:sz w:val="20"/>
          <w:szCs w:val="20"/>
        </w:rPr>
        <w:t xml:space="preserve">– Requested or assigned third unit. </w:t>
      </w:r>
    </w:p>
    <w:p w14:paraId="1AE281AF" w14:textId="77777777" w:rsidR="0083038A" w:rsidRPr="00395D70" w:rsidRDefault="0083038A" w:rsidP="00EC19D5">
      <w:pPr>
        <w:ind w:left="360"/>
        <w:jc w:val="both"/>
        <w:rPr>
          <w:b/>
          <w:bCs/>
          <w:sz w:val="20"/>
          <w:szCs w:val="20"/>
        </w:rPr>
      </w:pPr>
    </w:p>
    <w:p w14:paraId="1AE281B0" w14:textId="77777777" w:rsidR="0083038A" w:rsidRPr="00395D70" w:rsidRDefault="0083038A" w:rsidP="00EC19D5">
      <w:pPr>
        <w:numPr>
          <w:ilvl w:val="0"/>
          <w:numId w:val="31"/>
        </w:numPr>
        <w:ind w:left="360"/>
        <w:jc w:val="both"/>
        <w:rPr>
          <w:sz w:val="20"/>
          <w:szCs w:val="20"/>
          <w:u w:val="single"/>
        </w:rPr>
      </w:pPr>
      <w:r w:rsidRPr="00395D70">
        <w:rPr>
          <w:b/>
          <w:bCs/>
          <w:sz w:val="20"/>
          <w:szCs w:val="20"/>
          <w:u w:val="single"/>
        </w:rPr>
        <w:t>Guidelines</w:t>
      </w:r>
      <w:r w:rsidR="007414B3">
        <w:rPr>
          <w:b/>
          <w:bCs/>
          <w:sz w:val="20"/>
          <w:szCs w:val="20"/>
        </w:rPr>
        <w:t xml:space="preserve">  </w:t>
      </w:r>
      <w:r w:rsidR="007414B3" w:rsidRPr="008332E6">
        <w:rPr>
          <w:i/>
          <w:color w:val="FF0000"/>
          <w:sz w:val="16"/>
          <w:szCs w:val="16"/>
        </w:rPr>
        <w:t>CALEA 41.2.</w:t>
      </w:r>
      <w:r w:rsidR="007414B3">
        <w:rPr>
          <w:i/>
          <w:color w:val="FF0000"/>
          <w:sz w:val="16"/>
          <w:szCs w:val="16"/>
        </w:rPr>
        <w:t xml:space="preserve">1, </w:t>
      </w:r>
      <w:r w:rsidR="007414B3" w:rsidRPr="008332E6">
        <w:rPr>
          <w:i/>
          <w:color w:val="FF0000"/>
          <w:sz w:val="16"/>
          <w:szCs w:val="16"/>
        </w:rPr>
        <w:t xml:space="preserve"> 41.2.</w:t>
      </w:r>
      <w:r w:rsidR="007414B3">
        <w:rPr>
          <w:i/>
          <w:color w:val="FF0000"/>
          <w:sz w:val="16"/>
          <w:szCs w:val="16"/>
        </w:rPr>
        <w:t>2(d)</w:t>
      </w:r>
    </w:p>
    <w:p w14:paraId="1AE281B1" w14:textId="77777777" w:rsidR="0083038A" w:rsidRPr="00395D70" w:rsidRDefault="0083038A" w:rsidP="00EC19D5">
      <w:pPr>
        <w:numPr>
          <w:ilvl w:val="0"/>
          <w:numId w:val="6"/>
        </w:numPr>
        <w:tabs>
          <w:tab w:val="clear" w:pos="288"/>
        </w:tabs>
        <w:ind w:left="720" w:hanging="360"/>
        <w:jc w:val="both"/>
        <w:rPr>
          <w:sz w:val="20"/>
          <w:szCs w:val="20"/>
        </w:rPr>
      </w:pPr>
      <w:r w:rsidRPr="00395D70">
        <w:rPr>
          <w:sz w:val="20"/>
          <w:szCs w:val="20"/>
        </w:rPr>
        <w:t xml:space="preserve">No more than three patrol units should be committed as pursuit vehicles, unless the </w:t>
      </w:r>
      <w:r w:rsidR="00E84C43">
        <w:rPr>
          <w:sz w:val="20"/>
          <w:szCs w:val="20"/>
        </w:rPr>
        <w:t>Supervisor</w:t>
      </w:r>
      <w:r w:rsidRPr="00395D70">
        <w:rPr>
          <w:sz w:val="20"/>
          <w:szCs w:val="20"/>
        </w:rPr>
        <w:t xml:space="preserve"> or primary unit specifically advises that additional units are needed to safely affect the arrest of the suspect(s).</w:t>
      </w:r>
    </w:p>
    <w:p w14:paraId="1AE281B2" w14:textId="77777777" w:rsidR="0083038A" w:rsidRPr="00395D70" w:rsidRDefault="0083038A" w:rsidP="00EC19D5">
      <w:pPr>
        <w:numPr>
          <w:ilvl w:val="0"/>
          <w:numId w:val="6"/>
        </w:numPr>
        <w:tabs>
          <w:tab w:val="clear" w:pos="288"/>
        </w:tabs>
        <w:ind w:left="720" w:hanging="360"/>
        <w:jc w:val="both"/>
        <w:rPr>
          <w:sz w:val="20"/>
          <w:szCs w:val="20"/>
        </w:rPr>
      </w:pPr>
      <w:r w:rsidRPr="00395D70">
        <w:rPr>
          <w:sz w:val="20"/>
          <w:szCs w:val="20"/>
        </w:rPr>
        <w:t>Officers involved in pursuits shall use their radio call number with all radio transmissions, whenever possible.</w:t>
      </w:r>
    </w:p>
    <w:p w14:paraId="1AE281B3" w14:textId="77777777" w:rsidR="0083038A" w:rsidRPr="00395D70" w:rsidRDefault="0083038A" w:rsidP="00EC19D5">
      <w:pPr>
        <w:numPr>
          <w:ilvl w:val="0"/>
          <w:numId w:val="6"/>
        </w:numPr>
        <w:tabs>
          <w:tab w:val="clear" w:pos="288"/>
        </w:tabs>
        <w:ind w:left="720" w:hanging="360"/>
        <w:jc w:val="both"/>
        <w:rPr>
          <w:sz w:val="20"/>
          <w:szCs w:val="20"/>
        </w:rPr>
      </w:pPr>
      <w:r w:rsidRPr="00395D70">
        <w:rPr>
          <w:sz w:val="20"/>
          <w:szCs w:val="20"/>
        </w:rPr>
        <w:t>Officers transporting persons other than commissioned Officers should not participate in pursuits except in extreme circumstances.</w:t>
      </w:r>
    </w:p>
    <w:p w14:paraId="1AE281B4" w14:textId="77777777" w:rsidR="0083038A" w:rsidRPr="00395D70" w:rsidRDefault="0083038A" w:rsidP="00EC19D5">
      <w:pPr>
        <w:numPr>
          <w:ilvl w:val="0"/>
          <w:numId w:val="6"/>
        </w:numPr>
        <w:tabs>
          <w:tab w:val="clear" w:pos="288"/>
        </w:tabs>
        <w:ind w:left="720" w:hanging="360"/>
        <w:jc w:val="both"/>
        <w:rPr>
          <w:sz w:val="20"/>
          <w:szCs w:val="20"/>
        </w:rPr>
      </w:pPr>
      <w:r w:rsidRPr="00395D70">
        <w:rPr>
          <w:sz w:val="20"/>
          <w:szCs w:val="20"/>
        </w:rPr>
        <w:t>Officers should not pursue while transporting a prisoner.</w:t>
      </w:r>
    </w:p>
    <w:p w14:paraId="1AE281B5" w14:textId="77777777" w:rsidR="0083038A" w:rsidRPr="00395D70" w:rsidRDefault="0083038A" w:rsidP="00EC19D5">
      <w:pPr>
        <w:numPr>
          <w:ilvl w:val="0"/>
          <w:numId w:val="6"/>
        </w:numPr>
        <w:tabs>
          <w:tab w:val="clear" w:pos="288"/>
        </w:tabs>
        <w:ind w:left="720" w:hanging="360"/>
        <w:jc w:val="both"/>
        <w:rPr>
          <w:sz w:val="20"/>
          <w:szCs w:val="20"/>
        </w:rPr>
      </w:pPr>
      <w:r w:rsidRPr="00395D70">
        <w:rPr>
          <w:sz w:val="20"/>
          <w:szCs w:val="20"/>
        </w:rPr>
        <w:t xml:space="preserve">Motorcycle and unmarked units should not participate in pursuits except in extreme circumstances. </w:t>
      </w:r>
      <w:r w:rsidR="008C6CE8">
        <w:rPr>
          <w:sz w:val="20"/>
          <w:szCs w:val="20"/>
        </w:rPr>
        <w:t xml:space="preserve"> </w:t>
      </w:r>
      <w:r w:rsidRPr="00395D70">
        <w:rPr>
          <w:sz w:val="20"/>
          <w:szCs w:val="20"/>
        </w:rPr>
        <w:t xml:space="preserve">They should be relieved by an officially marked patrol vehicle as soon as possible.  Continued motorcycle involvement shall be approved by an on-duty </w:t>
      </w:r>
      <w:r w:rsidR="00E84C43">
        <w:rPr>
          <w:sz w:val="20"/>
          <w:szCs w:val="20"/>
        </w:rPr>
        <w:t>Supervisor</w:t>
      </w:r>
      <w:r w:rsidRPr="00395D70">
        <w:rPr>
          <w:sz w:val="20"/>
          <w:szCs w:val="20"/>
        </w:rPr>
        <w:t>.</w:t>
      </w:r>
    </w:p>
    <w:p w14:paraId="1AE281B6" w14:textId="77777777" w:rsidR="0083038A" w:rsidRDefault="0083038A" w:rsidP="00EC19D5">
      <w:pPr>
        <w:numPr>
          <w:ilvl w:val="0"/>
          <w:numId w:val="6"/>
        </w:numPr>
        <w:tabs>
          <w:tab w:val="clear" w:pos="288"/>
        </w:tabs>
        <w:ind w:left="720" w:hanging="360"/>
        <w:jc w:val="both"/>
        <w:rPr>
          <w:sz w:val="20"/>
          <w:szCs w:val="20"/>
        </w:rPr>
      </w:pPr>
      <w:r w:rsidRPr="00395D70">
        <w:rPr>
          <w:sz w:val="20"/>
          <w:szCs w:val="20"/>
        </w:rPr>
        <w:t>In the event Canine is available</w:t>
      </w:r>
      <w:r w:rsidR="008C6CE8">
        <w:rPr>
          <w:sz w:val="20"/>
          <w:szCs w:val="20"/>
        </w:rPr>
        <w:t>,</w:t>
      </w:r>
      <w:r w:rsidRPr="00395D70">
        <w:rPr>
          <w:sz w:val="20"/>
          <w:szCs w:val="20"/>
        </w:rPr>
        <w:t xml:space="preserve"> they should take over the secondary unit position and responsibilities as soon as can be</w:t>
      </w:r>
      <w:r>
        <w:rPr>
          <w:sz w:val="20"/>
          <w:szCs w:val="20"/>
        </w:rPr>
        <w:t xml:space="preserve"> safely</w:t>
      </w:r>
      <w:r w:rsidRPr="00395D70">
        <w:rPr>
          <w:sz w:val="20"/>
          <w:szCs w:val="20"/>
        </w:rPr>
        <w:t xml:space="preserve"> accomplished</w:t>
      </w:r>
      <w:r>
        <w:rPr>
          <w:sz w:val="20"/>
          <w:szCs w:val="20"/>
        </w:rPr>
        <w:t>.</w:t>
      </w:r>
    </w:p>
    <w:p w14:paraId="1AE281B7" w14:textId="77777777" w:rsidR="00C76330" w:rsidRDefault="00C76330" w:rsidP="00EC19D5">
      <w:pPr>
        <w:numPr>
          <w:ilvl w:val="0"/>
          <w:numId w:val="6"/>
        </w:numPr>
        <w:tabs>
          <w:tab w:val="clear" w:pos="288"/>
        </w:tabs>
        <w:ind w:left="720" w:hanging="360"/>
        <w:jc w:val="both"/>
        <w:rPr>
          <w:sz w:val="20"/>
          <w:szCs w:val="20"/>
        </w:rPr>
      </w:pPr>
      <w:r>
        <w:rPr>
          <w:sz w:val="20"/>
          <w:szCs w:val="20"/>
        </w:rPr>
        <w:t xml:space="preserve">Roadblocks/Rolling Roadblocks should not be employed </w:t>
      </w:r>
      <w:r w:rsidR="0023070D">
        <w:rPr>
          <w:sz w:val="20"/>
          <w:szCs w:val="20"/>
        </w:rPr>
        <w:t>ex</w:t>
      </w:r>
      <w:r>
        <w:rPr>
          <w:sz w:val="20"/>
          <w:szCs w:val="20"/>
        </w:rPr>
        <w:t>cept as a last resort necessitatin</w:t>
      </w:r>
      <w:r w:rsidR="0023070D">
        <w:rPr>
          <w:sz w:val="20"/>
          <w:szCs w:val="20"/>
        </w:rPr>
        <w:t>g</w:t>
      </w:r>
      <w:r>
        <w:rPr>
          <w:sz w:val="20"/>
          <w:szCs w:val="20"/>
        </w:rPr>
        <w:t xml:space="preserve"> the application of deadly force to a life-threatening suspect.</w:t>
      </w:r>
      <w:r w:rsidR="008A2F70">
        <w:rPr>
          <w:sz w:val="20"/>
          <w:szCs w:val="20"/>
        </w:rPr>
        <w:t xml:space="preserve">  </w:t>
      </w:r>
      <w:r w:rsidR="008A2F70" w:rsidRPr="008332E6">
        <w:rPr>
          <w:i/>
          <w:color w:val="FF0000"/>
          <w:sz w:val="16"/>
          <w:szCs w:val="16"/>
        </w:rPr>
        <w:t>CALEA 41.2.</w:t>
      </w:r>
      <w:r w:rsidR="008A2F70">
        <w:rPr>
          <w:i/>
          <w:color w:val="FF0000"/>
          <w:sz w:val="16"/>
          <w:szCs w:val="16"/>
        </w:rPr>
        <w:t>3(a)</w:t>
      </w:r>
    </w:p>
    <w:p w14:paraId="1AE281B8" w14:textId="019961E2" w:rsidR="00092442" w:rsidRPr="00A76FA5" w:rsidRDefault="00092442" w:rsidP="00EC19D5">
      <w:pPr>
        <w:numPr>
          <w:ilvl w:val="0"/>
          <w:numId w:val="6"/>
        </w:numPr>
        <w:tabs>
          <w:tab w:val="clear" w:pos="288"/>
        </w:tabs>
        <w:ind w:left="720" w:hanging="360"/>
        <w:jc w:val="both"/>
        <w:rPr>
          <w:sz w:val="20"/>
          <w:szCs w:val="20"/>
        </w:rPr>
      </w:pPr>
      <w:r>
        <w:rPr>
          <w:sz w:val="20"/>
          <w:szCs w:val="20"/>
        </w:rPr>
        <w:t xml:space="preserve">A supervisor actively involved in a pursuit shall immediately turn command/control of the pursuit over to another </w:t>
      </w:r>
      <w:r w:rsidR="00A32F42">
        <w:rPr>
          <w:sz w:val="20"/>
          <w:szCs w:val="20"/>
        </w:rPr>
        <w:t>supervisor</w:t>
      </w:r>
      <w:r w:rsidRPr="00A76FA5">
        <w:rPr>
          <w:sz w:val="20"/>
          <w:szCs w:val="20"/>
        </w:rPr>
        <w:t>.</w:t>
      </w:r>
    </w:p>
    <w:p w14:paraId="744CC236" w14:textId="3310DECA" w:rsidR="008E480A" w:rsidRPr="006B6C75" w:rsidRDefault="008E480A" w:rsidP="00EC19D5">
      <w:pPr>
        <w:numPr>
          <w:ilvl w:val="0"/>
          <w:numId w:val="6"/>
        </w:numPr>
        <w:tabs>
          <w:tab w:val="clear" w:pos="288"/>
        </w:tabs>
        <w:ind w:left="720" w:hanging="360"/>
        <w:jc w:val="both"/>
        <w:rPr>
          <w:sz w:val="20"/>
          <w:szCs w:val="20"/>
        </w:rPr>
      </w:pPr>
      <w:r w:rsidRPr="006B6C75">
        <w:rPr>
          <w:sz w:val="20"/>
          <w:szCs w:val="20"/>
        </w:rPr>
        <w:t>Officers and Supervisors shall not be disciplined for not initiating a vehicle pursuit.</w:t>
      </w:r>
    </w:p>
    <w:p w14:paraId="1AE281B9" w14:textId="77777777" w:rsidR="00D918C9" w:rsidRDefault="00C76330" w:rsidP="00EC19D5">
      <w:pPr>
        <w:jc w:val="both"/>
        <w:rPr>
          <w:b/>
          <w:bCs/>
          <w:sz w:val="20"/>
          <w:szCs w:val="20"/>
        </w:rPr>
      </w:pPr>
      <w:r>
        <w:rPr>
          <w:b/>
          <w:bCs/>
          <w:sz w:val="20"/>
          <w:szCs w:val="20"/>
        </w:rPr>
        <w:t xml:space="preserve"> </w:t>
      </w:r>
    </w:p>
    <w:p w14:paraId="1AE281BA" w14:textId="6AE3267D" w:rsidR="0083038A" w:rsidRPr="00362550" w:rsidRDefault="00911008" w:rsidP="006810B2">
      <w:pPr>
        <w:tabs>
          <w:tab w:val="left" w:pos="8460"/>
        </w:tabs>
        <w:ind w:right="-900"/>
        <w:jc w:val="both"/>
        <w:rPr>
          <w:b/>
          <w:bCs/>
        </w:rPr>
      </w:pPr>
      <w:bookmarkStart w:id="3" w:name="InitiationTermination"/>
      <w:bookmarkEnd w:id="3"/>
      <w:r>
        <w:rPr>
          <w:b/>
          <w:bCs/>
        </w:rPr>
        <w:t>P3.2.3</w:t>
      </w:r>
      <w:r w:rsidR="00A9658B">
        <w:rPr>
          <w:b/>
          <w:bCs/>
        </w:rPr>
        <w:t xml:space="preserve"> INITIATION</w:t>
      </w:r>
      <w:r w:rsidRPr="00395D70">
        <w:rPr>
          <w:b/>
          <w:bCs/>
        </w:rPr>
        <w:t>/TERMINATION OF A PURSUIT</w:t>
      </w:r>
      <w:r w:rsidRPr="00D918C9">
        <w:rPr>
          <w:b/>
          <w:bCs/>
          <w:color w:val="FF0000"/>
          <w:sz w:val="18"/>
          <w:szCs w:val="18"/>
        </w:rPr>
        <w:t xml:space="preserve"> </w:t>
      </w:r>
      <w:r w:rsidRPr="008332E6">
        <w:rPr>
          <w:bCs/>
          <w:i/>
          <w:color w:val="FF0000"/>
          <w:sz w:val="16"/>
          <w:szCs w:val="16"/>
        </w:rPr>
        <w:t>CALEA 41.2.2(b)(c)(f)(g)(h)(i)(j)</w:t>
      </w:r>
      <w:r w:rsidR="00004AE8">
        <w:rPr>
          <w:bCs/>
          <w:i/>
          <w:color w:val="FF0000"/>
          <w:sz w:val="16"/>
          <w:szCs w:val="16"/>
        </w:rPr>
        <w:tab/>
      </w:r>
      <w:r w:rsidR="00004AE8" w:rsidRPr="00362550">
        <w:rPr>
          <w:bCs/>
          <w:i/>
          <w:sz w:val="16"/>
          <w:szCs w:val="16"/>
        </w:rPr>
        <w:t>(</w:t>
      </w:r>
      <w:r w:rsidR="00F31697">
        <w:rPr>
          <w:bCs/>
          <w:i/>
          <w:sz w:val="16"/>
          <w:szCs w:val="16"/>
        </w:rPr>
        <w:t>12/2021</w:t>
      </w:r>
      <w:r w:rsidR="00004AE8" w:rsidRPr="00362550">
        <w:rPr>
          <w:bCs/>
          <w:i/>
          <w:sz w:val="16"/>
          <w:szCs w:val="16"/>
        </w:rPr>
        <w:t>)</w:t>
      </w:r>
    </w:p>
    <w:p w14:paraId="1AE281BB" w14:textId="77777777" w:rsidR="0083038A" w:rsidRPr="00395D70" w:rsidRDefault="0083038A" w:rsidP="00EC19D5">
      <w:pPr>
        <w:numPr>
          <w:ilvl w:val="0"/>
          <w:numId w:val="32"/>
        </w:numPr>
        <w:ind w:left="360"/>
        <w:jc w:val="both"/>
        <w:rPr>
          <w:b/>
          <w:bCs/>
          <w:sz w:val="20"/>
          <w:szCs w:val="20"/>
          <w:u w:val="single"/>
        </w:rPr>
      </w:pPr>
      <w:r w:rsidRPr="00395D70">
        <w:rPr>
          <w:b/>
          <w:bCs/>
          <w:sz w:val="20"/>
          <w:szCs w:val="20"/>
          <w:u w:val="single"/>
        </w:rPr>
        <w:t>Initiation Phase</w:t>
      </w:r>
      <w:r w:rsidR="007414B3">
        <w:rPr>
          <w:b/>
          <w:bCs/>
          <w:sz w:val="20"/>
          <w:szCs w:val="20"/>
        </w:rPr>
        <w:t xml:space="preserve">  </w:t>
      </w:r>
      <w:r w:rsidR="007414B3" w:rsidRPr="008332E6">
        <w:rPr>
          <w:i/>
          <w:color w:val="FF0000"/>
          <w:sz w:val="16"/>
          <w:szCs w:val="16"/>
        </w:rPr>
        <w:t>CALEA 41.2.</w:t>
      </w:r>
      <w:r w:rsidR="007414B3">
        <w:rPr>
          <w:i/>
          <w:color w:val="FF0000"/>
          <w:sz w:val="16"/>
          <w:szCs w:val="16"/>
        </w:rPr>
        <w:t>2(b)</w:t>
      </w:r>
    </w:p>
    <w:p w14:paraId="1AE281BE" w14:textId="0983611A" w:rsidR="0083038A" w:rsidRPr="006B6C75" w:rsidRDefault="007C64AC" w:rsidP="00FD23BE">
      <w:pPr>
        <w:jc w:val="both"/>
        <w:rPr>
          <w:sz w:val="20"/>
          <w:szCs w:val="20"/>
        </w:rPr>
      </w:pPr>
      <w:r w:rsidRPr="006B6C75">
        <w:rPr>
          <w:sz w:val="20"/>
          <w:szCs w:val="20"/>
        </w:rPr>
        <w:t xml:space="preserve">After receiving supervisor approval officers may initiate a vehicular pursuit when there is probable cause to believe that a person in the vehicle has committed or is committing a violent or sex offence as defined in </w:t>
      </w:r>
      <w:hyperlink r:id="rId18" w:history="1">
        <w:r w:rsidRPr="006B6C75">
          <w:rPr>
            <w:rStyle w:val="Hyperlink"/>
            <w:color w:val="auto"/>
          </w:rPr>
          <w:t>RCW 9.94A.030</w:t>
        </w:r>
      </w:hyperlink>
      <w:r w:rsidRPr="006B6C75">
        <w:rPr>
          <w:sz w:val="20"/>
          <w:szCs w:val="20"/>
        </w:rPr>
        <w:t xml:space="preserve">, </w:t>
      </w:r>
      <w:r w:rsidR="006B6C75" w:rsidRPr="006B6C75">
        <w:rPr>
          <w:sz w:val="20"/>
          <w:szCs w:val="20"/>
        </w:rPr>
        <w:t>or</w:t>
      </w:r>
      <w:r w:rsidRPr="006B6C75">
        <w:rPr>
          <w:sz w:val="20"/>
          <w:szCs w:val="20"/>
        </w:rPr>
        <w:t xml:space="preserve"> the person poses an imminent threat to the safety of others and the safety risks of failing to apprehend or </w:t>
      </w:r>
      <w:r w:rsidR="00543E14" w:rsidRPr="006B6C75">
        <w:rPr>
          <w:sz w:val="20"/>
          <w:szCs w:val="20"/>
        </w:rPr>
        <w:t>identify the person are considered to be greater than the safety risks of the vehicular pursuit under the circumstances.</w:t>
      </w:r>
    </w:p>
    <w:p w14:paraId="1AE281C0" w14:textId="61354951" w:rsidR="0083038A" w:rsidRPr="00395D70" w:rsidRDefault="0083038A" w:rsidP="00EC19D5">
      <w:pPr>
        <w:jc w:val="both"/>
        <w:rPr>
          <w:sz w:val="20"/>
          <w:szCs w:val="20"/>
        </w:rPr>
      </w:pPr>
      <w:r w:rsidRPr="00395D70">
        <w:rPr>
          <w:sz w:val="20"/>
          <w:szCs w:val="20"/>
        </w:rPr>
        <w:lastRenderedPageBreak/>
        <w:t xml:space="preserve">The serious risks created during a pursuit </w:t>
      </w:r>
      <w:r w:rsidR="00D918C9">
        <w:rPr>
          <w:sz w:val="20"/>
          <w:szCs w:val="20"/>
        </w:rPr>
        <w:t>require</w:t>
      </w:r>
      <w:r w:rsidRPr="00395D70">
        <w:rPr>
          <w:sz w:val="20"/>
          <w:szCs w:val="20"/>
        </w:rPr>
        <w:t xml:space="preserve"> a </w:t>
      </w:r>
      <w:r>
        <w:rPr>
          <w:sz w:val="20"/>
          <w:szCs w:val="20"/>
        </w:rPr>
        <w:t>P</w:t>
      </w:r>
      <w:r w:rsidRPr="00395D70">
        <w:rPr>
          <w:sz w:val="20"/>
          <w:szCs w:val="20"/>
        </w:rPr>
        <w:t xml:space="preserve">olice Officer to weigh many factors when deciding </w:t>
      </w:r>
      <w:r w:rsidR="00CE6DF3" w:rsidRPr="00395D70">
        <w:rPr>
          <w:sz w:val="20"/>
          <w:szCs w:val="20"/>
        </w:rPr>
        <w:t>whether</w:t>
      </w:r>
      <w:r w:rsidRPr="00395D70">
        <w:rPr>
          <w:sz w:val="20"/>
          <w:szCs w:val="20"/>
        </w:rPr>
        <w:t xml:space="preserve"> to pursue the violator</w:t>
      </w:r>
      <w:r w:rsidR="00E84C43" w:rsidRPr="00395D70">
        <w:rPr>
          <w:sz w:val="20"/>
          <w:szCs w:val="20"/>
        </w:rPr>
        <w:t xml:space="preserve">.  </w:t>
      </w:r>
      <w:r w:rsidRPr="00395D70">
        <w:rPr>
          <w:sz w:val="20"/>
          <w:szCs w:val="20"/>
        </w:rPr>
        <w:t>The Officer should consider the overall circumstances in relation to the danger posed to the community and other Officers when deciding to initiate, or terminate</w:t>
      </w:r>
      <w:r w:rsidR="008C6CE8">
        <w:rPr>
          <w:sz w:val="20"/>
          <w:szCs w:val="20"/>
        </w:rPr>
        <w:t>,</w:t>
      </w:r>
      <w:r w:rsidRPr="00395D70">
        <w:rPr>
          <w:sz w:val="20"/>
          <w:szCs w:val="20"/>
        </w:rPr>
        <w:t xml:space="preserve"> the pursuit of a vehicle.</w:t>
      </w:r>
    </w:p>
    <w:p w14:paraId="1AE281C1" w14:textId="77777777" w:rsidR="0083038A" w:rsidRPr="00395D70" w:rsidRDefault="0083038A" w:rsidP="00EC19D5">
      <w:pPr>
        <w:jc w:val="both"/>
        <w:rPr>
          <w:b/>
          <w:bCs/>
          <w:sz w:val="20"/>
          <w:szCs w:val="20"/>
        </w:rPr>
      </w:pPr>
    </w:p>
    <w:p w14:paraId="1AE281C2" w14:textId="77777777" w:rsidR="0083038A" w:rsidRPr="008332E6" w:rsidRDefault="0083038A" w:rsidP="00EC19D5">
      <w:pPr>
        <w:numPr>
          <w:ilvl w:val="0"/>
          <w:numId w:val="32"/>
        </w:numPr>
        <w:ind w:left="360"/>
        <w:jc w:val="both"/>
        <w:rPr>
          <w:bCs/>
          <w:i/>
          <w:sz w:val="16"/>
          <w:szCs w:val="16"/>
        </w:rPr>
      </w:pPr>
      <w:r w:rsidRPr="00395D70">
        <w:rPr>
          <w:b/>
          <w:bCs/>
          <w:sz w:val="20"/>
          <w:szCs w:val="20"/>
          <w:u w:val="single"/>
        </w:rPr>
        <w:t>Termination of a Pursuit</w:t>
      </w:r>
      <w:r w:rsidRPr="00D918C9">
        <w:rPr>
          <w:b/>
          <w:bCs/>
          <w:sz w:val="20"/>
          <w:szCs w:val="20"/>
        </w:rPr>
        <w:t xml:space="preserve"> </w:t>
      </w:r>
      <w:r w:rsidR="00B345C9" w:rsidRPr="00D918C9">
        <w:rPr>
          <w:b/>
          <w:bCs/>
          <w:sz w:val="20"/>
          <w:szCs w:val="20"/>
        </w:rPr>
        <w:t xml:space="preserve"> </w:t>
      </w:r>
      <w:r w:rsidR="00D918C9" w:rsidRPr="00D918C9">
        <w:rPr>
          <w:b/>
          <w:bCs/>
          <w:sz w:val="20"/>
          <w:szCs w:val="20"/>
        </w:rPr>
        <w:t xml:space="preserve">  </w:t>
      </w:r>
      <w:r w:rsidR="00D918C9" w:rsidRPr="00D918C9">
        <w:rPr>
          <w:b/>
          <w:bCs/>
          <w:color w:val="FF0000"/>
          <w:sz w:val="18"/>
          <w:szCs w:val="18"/>
        </w:rPr>
        <w:t xml:space="preserve"> </w:t>
      </w:r>
      <w:r w:rsidR="00B345C9" w:rsidRPr="008332E6">
        <w:rPr>
          <w:bCs/>
          <w:i/>
          <w:color w:val="FF0000"/>
          <w:sz w:val="16"/>
          <w:szCs w:val="16"/>
        </w:rPr>
        <w:t>CALEA 41.2.2</w:t>
      </w:r>
      <w:r w:rsidR="00D918C9" w:rsidRPr="008332E6">
        <w:rPr>
          <w:bCs/>
          <w:i/>
          <w:color w:val="FF0000"/>
          <w:sz w:val="16"/>
          <w:szCs w:val="16"/>
        </w:rPr>
        <w:t>(</w:t>
      </w:r>
      <w:r w:rsidR="00B345C9" w:rsidRPr="008332E6">
        <w:rPr>
          <w:bCs/>
          <w:i/>
          <w:color w:val="FF0000"/>
          <w:sz w:val="16"/>
          <w:szCs w:val="16"/>
        </w:rPr>
        <w:t>b</w:t>
      </w:r>
      <w:r w:rsidR="00D918C9" w:rsidRPr="008332E6">
        <w:rPr>
          <w:bCs/>
          <w:i/>
          <w:color w:val="FF0000"/>
          <w:sz w:val="16"/>
          <w:szCs w:val="16"/>
        </w:rPr>
        <w:t>)</w:t>
      </w:r>
      <w:r w:rsidR="00B05936">
        <w:rPr>
          <w:bCs/>
          <w:i/>
          <w:color w:val="FF0000"/>
          <w:sz w:val="16"/>
          <w:szCs w:val="16"/>
        </w:rPr>
        <w:t>(f)(g)</w:t>
      </w:r>
    </w:p>
    <w:p w14:paraId="1AE281C3" w14:textId="77777777" w:rsidR="0083038A" w:rsidRPr="00395D70" w:rsidRDefault="0083038A" w:rsidP="00EC19D5">
      <w:pPr>
        <w:jc w:val="both"/>
        <w:rPr>
          <w:sz w:val="20"/>
          <w:szCs w:val="20"/>
        </w:rPr>
      </w:pPr>
      <w:r w:rsidRPr="00395D70">
        <w:rPr>
          <w:sz w:val="20"/>
          <w:szCs w:val="20"/>
        </w:rPr>
        <w:t xml:space="preserve">The decision to terminate a pursuit can be made by the primary Officer or ordered by a </w:t>
      </w:r>
      <w:r w:rsidR="00E84C43">
        <w:rPr>
          <w:sz w:val="20"/>
          <w:szCs w:val="20"/>
        </w:rPr>
        <w:t>Supervisor</w:t>
      </w:r>
      <w:r w:rsidRPr="00395D70">
        <w:rPr>
          <w:sz w:val="20"/>
          <w:szCs w:val="20"/>
        </w:rPr>
        <w:t xml:space="preserve"> at any time during the pursuit. </w:t>
      </w:r>
      <w:r w:rsidR="008C6CE8">
        <w:rPr>
          <w:sz w:val="20"/>
          <w:szCs w:val="20"/>
        </w:rPr>
        <w:t xml:space="preserve"> </w:t>
      </w:r>
      <w:r w:rsidRPr="00395D70">
        <w:rPr>
          <w:sz w:val="20"/>
          <w:szCs w:val="20"/>
        </w:rPr>
        <w:t>Officers shall terminate a vehicular pursuit when, but not limited to:</w:t>
      </w:r>
    </w:p>
    <w:p w14:paraId="1AE281C4" w14:textId="77777777" w:rsidR="0083038A" w:rsidRPr="00395D70" w:rsidRDefault="0083038A" w:rsidP="00EC19D5">
      <w:pPr>
        <w:numPr>
          <w:ilvl w:val="0"/>
          <w:numId w:val="8"/>
        </w:numPr>
        <w:tabs>
          <w:tab w:val="clear" w:pos="288"/>
        </w:tabs>
        <w:ind w:left="720" w:hanging="360"/>
        <w:jc w:val="both"/>
        <w:rPr>
          <w:sz w:val="20"/>
          <w:szCs w:val="20"/>
        </w:rPr>
      </w:pPr>
      <w:r w:rsidRPr="00395D70">
        <w:rPr>
          <w:sz w:val="20"/>
          <w:szCs w:val="20"/>
        </w:rPr>
        <w:t xml:space="preserve">Ordered to terminate by a </w:t>
      </w:r>
      <w:r w:rsidR="00E84C43">
        <w:rPr>
          <w:sz w:val="20"/>
          <w:szCs w:val="20"/>
        </w:rPr>
        <w:t>Supervisor</w:t>
      </w:r>
    </w:p>
    <w:p w14:paraId="1AE281C5" w14:textId="77777777" w:rsidR="0083038A" w:rsidRPr="00395D70" w:rsidRDefault="0083038A" w:rsidP="00EC19D5">
      <w:pPr>
        <w:numPr>
          <w:ilvl w:val="0"/>
          <w:numId w:val="8"/>
        </w:numPr>
        <w:tabs>
          <w:tab w:val="clear" w:pos="288"/>
        </w:tabs>
        <w:ind w:left="720" w:hanging="360"/>
        <w:jc w:val="both"/>
        <w:rPr>
          <w:sz w:val="20"/>
          <w:szCs w:val="20"/>
        </w:rPr>
      </w:pPr>
      <w:r w:rsidRPr="00395D70">
        <w:rPr>
          <w:sz w:val="20"/>
          <w:szCs w:val="20"/>
        </w:rPr>
        <w:t>In the pursuing Officer's judgment, the risks to self and/or public outweigh the neces</w:t>
      </w:r>
      <w:r w:rsidR="008C6CE8">
        <w:rPr>
          <w:sz w:val="20"/>
          <w:szCs w:val="20"/>
        </w:rPr>
        <w:t>sity for immediate apprehension</w:t>
      </w:r>
    </w:p>
    <w:p w14:paraId="1AE281C6" w14:textId="77777777" w:rsidR="0083038A" w:rsidRPr="00395D70" w:rsidRDefault="0083038A" w:rsidP="00EC19D5">
      <w:pPr>
        <w:numPr>
          <w:ilvl w:val="0"/>
          <w:numId w:val="8"/>
        </w:numPr>
        <w:tabs>
          <w:tab w:val="clear" w:pos="288"/>
        </w:tabs>
        <w:ind w:left="720" w:hanging="360"/>
        <w:jc w:val="both"/>
        <w:rPr>
          <w:sz w:val="20"/>
          <w:szCs w:val="20"/>
        </w:rPr>
      </w:pPr>
      <w:r w:rsidRPr="00395D70">
        <w:rPr>
          <w:sz w:val="20"/>
          <w:szCs w:val="20"/>
        </w:rPr>
        <w:t xml:space="preserve">The distance between the Officer and offender is so great that </w:t>
      </w:r>
      <w:r w:rsidR="008C6CE8">
        <w:rPr>
          <w:sz w:val="20"/>
          <w:szCs w:val="20"/>
        </w:rPr>
        <w:t>further pursuit would be futile</w:t>
      </w:r>
    </w:p>
    <w:p w14:paraId="1AE281C7" w14:textId="77777777" w:rsidR="0083038A" w:rsidRPr="00395D70" w:rsidRDefault="0083038A" w:rsidP="00EC19D5">
      <w:pPr>
        <w:numPr>
          <w:ilvl w:val="0"/>
          <w:numId w:val="8"/>
        </w:numPr>
        <w:tabs>
          <w:tab w:val="clear" w:pos="288"/>
        </w:tabs>
        <w:ind w:left="720" w:hanging="360"/>
        <w:jc w:val="both"/>
        <w:rPr>
          <w:sz w:val="20"/>
          <w:szCs w:val="20"/>
        </w:rPr>
      </w:pPr>
      <w:r w:rsidRPr="00395D70">
        <w:rPr>
          <w:sz w:val="20"/>
          <w:szCs w:val="20"/>
        </w:rPr>
        <w:t>A change in roadway, vehicle, pedestrian or weather conditions occur that significantly increase the risk of da</w:t>
      </w:r>
      <w:r w:rsidR="008C6CE8">
        <w:rPr>
          <w:sz w:val="20"/>
          <w:szCs w:val="20"/>
        </w:rPr>
        <w:t>nger to the public and Officers</w:t>
      </w:r>
    </w:p>
    <w:p w14:paraId="1AE281C8" w14:textId="77777777" w:rsidR="0083038A" w:rsidRPr="00395D70" w:rsidRDefault="0083038A" w:rsidP="00EC19D5">
      <w:pPr>
        <w:numPr>
          <w:ilvl w:val="0"/>
          <w:numId w:val="8"/>
        </w:numPr>
        <w:tabs>
          <w:tab w:val="clear" w:pos="288"/>
        </w:tabs>
        <w:ind w:left="720" w:hanging="360"/>
        <w:jc w:val="both"/>
        <w:rPr>
          <w:sz w:val="20"/>
          <w:szCs w:val="20"/>
        </w:rPr>
      </w:pPr>
      <w:r w:rsidRPr="00395D70">
        <w:rPr>
          <w:sz w:val="20"/>
          <w:szCs w:val="20"/>
        </w:rPr>
        <w:t>Malfunctions occur with the pursuing emergency vehicle equipment which would make continuation a significantly greater risk to the public or</w:t>
      </w:r>
      <w:r w:rsidR="008C6CE8">
        <w:rPr>
          <w:sz w:val="20"/>
          <w:szCs w:val="20"/>
        </w:rPr>
        <w:t xml:space="preserve"> Officers</w:t>
      </w:r>
    </w:p>
    <w:p w14:paraId="1AE281C9" w14:textId="77777777" w:rsidR="0083038A" w:rsidRPr="00395D70" w:rsidRDefault="0083038A" w:rsidP="00EC19D5">
      <w:pPr>
        <w:jc w:val="both"/>
        <w:rPr>
          <w:sz w:val="20"/>
          <w:szCs w:val="20"/>
        </w:rPr>
      </w:pPr>
    </w:p>
    <w:p w14:paraId="1AE281CA" w14:textId="77777777" w:rsidR="0083038A" w:rsidRPr="00395D70" w:rsidRDefault="0083038A" w:rsidP="00EC19D5">
      <w:pPr>
        <w:jc w:val="both"/>
        <w:rPr>
          <w:sz w:val="20"/>
          <w:szCs w:val="20"/>
        </w:rPr>
      </w:pPr>
      <w:r w:rsidRPr="00395D70">
        <w:rPr>
          <w:sz w:val="20"/>
          <w:szCs w:val="20"/>
        </w:rPr>
        <w:t xml:space="preserve">Upon termination, Officers will cease following the suspect vehicle and advise </w:t>
      </w:r>
      <w:r w:rsidR="006150B1">
        <w:rPr>
          <w:sz w:val="20"/>
          <w:szCs w:val="20"/>
        </w:rPr>
        <w:t>South Sound 911 (SS911)</w:t>
      </w:r>
      <w:r w:rsidRPr="00395D70">
        <w:rPr>
          <w:sz w:val="20"/>
          <w:szCs w:val="20"/>
        </w:rPr>
        <w:t xml:space="preserve"> dispatch that they have terminated the pursuit.</w:t>
      </w:r>
    </w:p>
    <w:p w14:paraId="1AE281CB" w14:textId="77777777" w:rsidR="0068667F" w:rsidRDefault="0068667F" w:rsidP="00EC19D5">
      <w:pPr>
        <w:jc w:val="both"/>
        <w:rPr>
          <w:b/>
          <w:bCs/>
          <w:sz w:val="20"/>
          <w:szCs w:val="20"/>
        </w:rPr>
      </w:pPr>
    </w:p>
    <w:p w14:paraId="1AE281CC" w14:textId="77777777" w:rsidR="0083038A" w:rsidRPr="00367C68" w:rsidRDefault="0083038A" w:rsidP="00EC19D5">
      <w:pPr>
        <w:numPr>
          <w:ilvl w:val="0"/>
          <w:numId w:val="32"/>
        </w:numPr>
        <w:ind w:left="360"/>
        <w:jc w:val="both"/>
        <w:rPr>
          <w:bCs/>
          <w:color w:val="FF0000"/>
          <w:sz w:val="16"/>
          <w:szCs w:val="16"/>
        </w:rPr>
      </w:pPr>
      <w:r w:rsidRPr="00395D70">
        <w:rPr>
          <w:b/>
          <w:bCs/>
          <w:sz w:val="20"/>
          <w:szCs w:val="20"/>
          <w:u w:val="single"/>
        </w:rPr>
        <w:t xml:space="preserve">Primary Unit Responsibilities </w:t>
      </w:r>
      <w:r w:rsidR="00D918C9" w:rsidRPr="00D918C9">
        <w:rPr>
          <w:b/>
          <w:bCs/>
          <w:sz w:val="20"/>
          <w:szCs w:val="20"/>
        </w:rPr>
        <w:t xml:space="preserve"> </w:t>
      </w:r>
      <w:r w:rsidR="00D918C9" w:rsidRPr="008332E6">
        <w:rPr>
          <w:b/>
          <w:bCs/>
          <w:i/>
          <w:sz w:val="16"/>
          <w:szCs w:val="16"/>
        </w:rPr>
        <w:t xml:space="preserve"> </w:t>
      </w:r>
      <w:r w:rsidR="00B345C9" w:rsidRPr="008332E6">
        <w:rPr>
          <w:bCs/>
          <w:i/>
          <w:color w:val="FF0000"/>
          <w:sz w:val="16"/>
          <w:szCs w:val="16"/>
        </w:rPr>
        <w:t>CALEA 41.2.2</w:t>
      </w:r>
      <w:r w:rsidR="00D918C9" w:rsidRPr="008332E6">
        <w:rPr>
          <w:bCs/>
          <w:i/>
          <w:color w:val="FF0000"/>
          <w:sz w:val="16"/>
          <w:szCs w:val="16"/>
        </w:rPr>
        <w:t>(</w:t>
      </w:r>
      <w:r w:rsidR="00B345C9" w:rsidRPr="008332E6">
        <w:rPr>
          <w:bCs/>
          <w:i/>
          <w:color w:val="FF0000"/>
          <w:sz w:val="16"/>
          <w:szCs w:val="16"/>
        </w:rPr>
        <w:t>b</w:t>
      </w:r>
      <w:r w:rsidR="00D918C9" w:rsidRPr="008332E6">
        <w:rPr>
          <w:bCs/>
          <w:i/>
          <w:color w:val="FF0000"/>
          <w:sz w:val="16"/>
          <w:szCs w:val="16"/>
        </w:rPr>
        <w:t>)</w:t>
      </w:r>
    </w:p>
    <w:p w14:paraId="1AE281CD" w14:textId="77777777" w:rsidR="0068667F" w:rsidRDefault="0083038A" w:rsidP="00EC19D5">
      <w:pPr>
        <w:jc w:val="both"/>
        <w:rPr>
          <w:sz w:val="20"/>
          <w:szCs w:val="20"/>
        </w:rPr>
      </w:pPr>
      <w:r w:rsidRPr="00395D70">
        <w:rPr>
          <w:sz w:val="20"/>
          <w:szCs w:val="20"/>
        </w:rPr>
        <w:t xml:space="preserve">The primary unit is the Officer who is closest to the fleeing vehicle.  </w:t>
      </w:r>
    </w:p>
    <w:p w14:paraId="1AE281CE" w14:textId="77777777" w:rsidR="0083038A" w:rsidRPr="00395D70" w:rsidRDefault="0083038A" w:rsidP="00EC19D5">
      <w:pPr>
        <w:numPr>
          <w:ilvl w:val="0"/>
          <w:numId w:val="33"/>
        </w:numPr>
        <w:jc w:val="both"/>
        <w:rPr>
          <w:sz w:val="20"/>
          <w:szCs w:val="20"/>
        </w:rPr>
      </w:pPr>
      <w:r w:rsidRPr="00395D70">
        <w:rPr>
          <w:sz w:val="20"/>
          <w:szCs w:val="20"/>
        </w:rPr>
        <w:t xml:space="preserve">The primary unit shall advise </w:t>
      </w:r>
      <w:r w:rsidR="006150B1">
        <w:rPr>
          <w:sz w:val="20"/>
          <w:szCs w:val="20"/>
        </w:rPr>
        <w:t>SS911</w:t>
      </w:r>
      <w:r w:rsidRPr="00395D70">
        <w:rPr>
          <w:sz w:val="20"/>
          <w:szCs w:val="20"/>
        </w:rPr>
        <w:t xml:space="preserve"> Communications of the following, but not limited to:</w:t>
      </w:r>
    </w:p>
    <w:p w14:paraId="1AE281CF" w14:textId="77777777" w:rsidR="0083038A" w:rsidRPr="00395D70" w:rsidRDefault="008C6CE8" w:rsidP="00EC19D5">
      <w:pPr>
        <w:numPr>
          <w:ilvl w:val="0"/>
          <w:numId w:val="10"/>
        </w:numPr>
        <w:tabs>
          <w:tab w:val="clear" w:pos="576"/>
        </w:tabs>
        <w:ind w:left="1080" w:hanging="360"/>
        <w:jc w:val="both"/>
        <w:rPr>
          <w:sz w:val="20"/>
          <w:szCs w:val="20"/>
        </w:rPr>
      </w:pPr>
      <w:r>
        <w:rPr>
          <w:sz w:val="20"/>
          <w:szCs w:val="20"/>
        </w:rPr>
        <w:t>Unit identification</w:t>
      </w:r>
    </w:p>
    <w:p w14:paraId="1AE281D0" w14:textId="77777777" w:rsidR="0083038A" w:rsidRPr="00395D70" w:rsidRDefault="008C6CE8" w:rsidP="00EC19D5">
      <w:pPr>
        <w:numPr>
          <w:ilvl w:val="0"/>
          <w:numId w:val="10"/>
        </w:numPr>
        <w:tabs>
          <w:tab w:val="clear" w:pos="576"/>
        </w:tabs>
        <w:ind w:left="1080" w:hanging="360"/>
        <w:jc w:val="both"/>
        <w:rPr>
          <w:sz w:val="20"/>
          <w:szCs w:val="20"/>
        </w:rPr>
      </w:pPr>
      <w:r>
        <w:rPr>
          <w:sz w:val="20"/>
          <w:szCs w:val="20"/>
        </w:rPr>
        <w:t>Reason for the pursuit</w:t>
      </w:r>
    </w:p>
    <w:p w14:paraId="1AE281D1" w14:textId="77777777" w:rsidR="0083038A" w:rsidRPr="00395D70" w:rsidRDefault="0083038A" w:rsidP="00EC19D5">
      <w:pPr>
        <w:numPr>
          <w:ilvl w:val="0"/>
          <w:numId w:val="10"/>
        </w:numPr>
        <w:tabs>
          <w:tab w:val="clear" w:pos="576"/>
        </w:tabs>
        <w:ind w:left="1080" w:hanging="360"/>
        <w:jc w:val="both"/>
        <w:rPr>
          <w:sz w:val="20"/>
          <w:szCs w:val="20"/>
        </w:rPr>
      </w:pPr>
      <w:r w:rsidRPr="00395D70">
        <w:rPr>
          <w:sz w:val="20"/>
          <w:szCs w:val="20"/>
        </w:rPr>
        <w:t>Location, direction of travel, speed, and traff</w:t>
      </w:r>
      <w:r w:rsidR="008C6CE8">
        <w:rPr>
          <w:sz w:val="20"/>
          <w:szCs w:val="20"/>
        </w:rPr>
        <w:t>ic volume on a continuous basis</w:t>
      </w:r>
    </w:p>
    <w:p w14:paraId="1AE281D2" w14:textId="77777777" w:rsidR="0083038A" w:rsidRPr="00395D70" w:rsidRDefault="0083038A" w:rsidP="00EC19D5">
      <w:pPr>
        <w:numPr>
          <w:ilvl w:val="0"/>
          <w:numId w:val="10"/>
        </w:numPr>
        <w:tabs>
          <w:tab w:val="clear" w:pos="576"/>
        </w:tabs>
        <w:ind w:left="1080" w:hanging="360"/>
        <w:jc w:val="both"/>
        <w:rPr>
          <w:sz w:val="20"/>
          <w:szCs w:val="20"/>
        </w:rPr>
      </w:pPr>
      <w:r w:rsidRPr="00395D70">
        <w:rPr>
          <w:sz w:val="20"/>
          <w:szCs w:val="20"/>
        </w:rPr>
        <w:t>Description of the fleeing vehic</w:t>
      </w:r>
      <w:r w:rsidR="008C6CE8">
        <w:rPr>
          <w:sz w:val="20"/>
          <w:szCs w:val="20"/>
        </w:rPr>
        <w:t>le and license number, if known</w:t>
      </w:r>
    </w:p>
    <w:p w14:paraId="1AE281D3" w14:textId="77777777" w:rsidR="0083038A" w:rsidRPr="00395D70" w:rsidRDefault="0083038A" w:rsidP="00EC19D5">
      <w:pPr>
        <w:numPr>
          <w:ilvl w:val="0"/>
          <w:numId w:val="10"/>
        </w:numPr>
        <w:tabs>
          <w:tab w:val="clear" w:pos="576"/>
        </w:tabs>
        <w:ind w:left="1080" w:hanging="360"/>
        <w:jc w:val="both"/>
        <w:rPr>
          <w:sz w:val="20"/>
          <w:szCs w:val="20"/>
        </w:rPr>
      </w:pPr>
      <w:r w:rsidRPr="00395D70">
        <w:rPr>
          <w:sz w:val="20"/>
          <w:szCs w:val="20"/>
        </w:rPr>
        <w:t xml:space="preserve">Description </w:t>
      </w:r>
      <w:r w:rsidR="008C6CE8">
        <w:rPr>
          <w:sz w:val="20"/>
          <w:szCs w:val="20"/>
        </w:rPr>
        <w:t>of the suspect driver, if known</w:t>
      </w:r>
    </w:p>
    <w:p w14:paraId="1AE281D4" w14:textId="77777777" w:rsidR="0068667F" w:rsidRDefault="0083038A" w:rsidP="00EC19D5">
      <w:pPr>
        <w:numPr>
          <w:ilvl w:val="0"/>
          <w:numId w:val="10"/>
        </w:numPr>
        <w:tabs>
          <w:tab w:val="clear" w:pos="576"/>
        </w:tabs>
        <w:ind w:left="1080" w:hanging="360"/>
        <w:jc w:val="both"/>
        <w:rPr>
          <w:sz w:val="20"/>
          <w:szCs w:val="20"/>
        </w:rPr>
      </w:pPr>
      <w:r w:rsidRPr="00395D70">
        <w:rPr>
          <w:sz w:val="20"/>
          <w:szCs w:val="20"/>
        </w:rPr>
        <w:t>Number of occupants</w:t>
      </w:r>
    </w:p>
    <w:p w14:paraId="1AE281D5" w14:textId="77777777" w:rsidR="008C6CE8" w:rsidRDefault="008C6CE8" w:rsidP="008C6CE8">
      <w:pPr>
        <w:ind w:left="1080"/>
        <w:jc w:val="both"/>
        <w:rPr>
          <w:sz w:val="20"/>
          <w:szCs w:val="20"/>
        </w:rPr>
      </w:pPr>
    </w:p>
    <w:p w14:paraId="1AE281D6" w14:textId="77777777" w:rsidR="0068667F" w:rsidRDefault="0068667F" w:rsidP="00EC19D5">
      <w:pPr>
        <w:numPr>
          <w:ilvl w:val="0"/>
          <w:numId w:val="33"/>
        </w:numPr>
        <w:jc w:val="both"/>
        <w:rPr>
          <w:sz w:val="20"/>
          <w:szCs w:val="20"/>
        </w:rPr>
      </w:pPr>
      <w:r>
        <w:rPr>
          <w:sz w:val="20"/>
          <w:szCs w:val="20"/>
        </w:rPr>
        <w:t>Notification and reporting requirements:</w:t>
      </w:r>
    </w:p>
    <w:p w14:paraId="1AE281D7" w14:textId="77777777" w:rsidR="0083038A" w:rsidRDefault="008C6CE8" w:rsidP="00EC19D5">
      <w:pPr>
        <w:numPr>
          <w:ilvl w:val="0"/>
          <w:numId w:val="10"/>
        </w:numPr>
        <w:tabs>
          <w:tab w:val="clear" w:pos="576"/>
        </w:tabs>
        <w:ind w:left="1080" w:hanging="378"/>
        <w:jc w:val="both"/>
        <w:rPr>
          <w:sz w:val="20"/>
          <w:szCs w:val="20"/>
        </w:rPr>
      </w:pPr>
      <w:r>
        <w:rPr>
          <w:sz w:val="20"/>
          <w:szCs w:val="20"/>
        </w:rPr>
        <w:t>Notify immediate Supervisor</w:t>
      </w:r>
    </w:p>
    <w:p w14:paraId="1AE281D8" w14:textId="77777777" w:rsidR="0068667F" w:rsidRPr="00395D70" w:rsidRDefault="0068667F" w:rsidP="00EC19D5">
      <w:pPr>
        <w:numPr>
          <w:ilvl w:val="0"/>
          <w:numId w:val="10"/>
        </w:numPr>
        <w:tabs>
          <w:tab w:val="clear" w:pos="576"/>
        </w:tabs>
        <w:ind w:left="1080" w:hanging="378"/>
        <w:jc w:val="both"/>
        <w:rPr>
          <w:sz w:val="20"/>
          <w:szCs w:val="20"/>
        </w:rPr>
      </w:pPr>
      <w:r>
        <w:rPr>
          <w:sz w:val="20"/>
          <w:szCs w:val="20"/>
        </w:rPr>
        <w:t>Refer to actions i</w:t>
      </w:r>
      <w:r w:rsidR="008C6CE8">
        <w:rPr>
          <w:sz w:val="20"/>
          <w:szCs w:val="20"/>
        </w:rPr>
        <w:t>n the incident report narrative</w:t>
      </w:r>
    </w:p>
    <w:p w14:paraId="1AE281D9" w14:textId="77777777" w:rsidR="009A30F2" w:rsidRPr="00395D70" w:rsidRDefault="009A30F2" w:rsidP="00EC19D5">
      <w:pPr>
        <w:jc w:val="both"/>
        <w:rPr>
          <w:sz w:val="20"/>
          <w:szCs w:val="20"/>
        </w:rPr>
      </w:pPr>
    </w:p>
    <w:p w14:paraId="1AE281DA" w14:textId="77777777" w:rsidR="0083038A" w:rsidRPr="00367C68" w:rsidRDefault="0083038A" w:rsidP="00EC19D5">
      <w:pPr>
        <w:numPr>
          <w:ilvl w:val="0"/>
          <w:numId w:val="32"/>
        </w:numPr>
        <w:ind w:left="360"/>
        <w:jc w:val="both"/>
        <w:rPr>
          <w:bCs/>
          <w:sz w:val="16"/>
          <w:szCs w:val="16"/>
        </w:rPr>
      </w:pPr>
      <w:r w:rsidRPr="00395D70">
        <w:rPr>
          <w:b/>
          <w:bCs/>
          <w:sz w:val="20"/>
          <w:szCs w:val="20"/>
          <w:u w:val="single"/>
        </w:rPr>
        <w:t>Secondary Unit Responsibilities</w:t>
      </w:r>
      <w:r w:rsidRPr="00D918C9">
        <w:rPr>
          <w:b/>
          <w:bCs/>
          <w:sz w:val="20"/>
          <w:szCs w:val="20"/>
        </w:rPr>
        <w:t xml:space="preserve"> </w:t>
      </w:r>
      <w:r w:rsidR="00754AE8" w:rsidRPr="00D918C9">
        <w:rPr>
          <w:b/>
          <w:bCs/>
          <w:sz w:val="20"/>
          <w:szCs w:val="20"/>
        </w:rPr>
        <w:t xml:space="preserve"> </w:t>
      </w:r>
      <w:r w:rsidR="00D918C9" w:rsidRPr="00367C68">
        <w:rPr>
          <w:b/>
          <w:bCs/>
          <w:color w:val="FF0000"/>
          <w:sz w:val="16"/>
          <w:szCs w:val="16"/>
        </w:rPr>
        <w:t xml:space="preserve"> </w:t>
      </w:r>
      <w:r w:rsidR="00754AE8" w:rsidRPr="008332E6">
        <w:rPr>
          <w:bCs/>
          <w:i/>
          <w:color w:val="FF0000"/>
          <w:sz w:val="16"/>
          <w:szCs w:val="16"/>
        </w:rPr>
        <w:t>CALEA 41.2.2</w:t>
      </w:r>
      <w:r w:rsidR="00D918C9" w:rsidRPr="008332E6">
        <w:rPr>
          <w:bCs/>
          <w:i/>
          <w:color w:val="FF0000"/>
          <w:sz w:val="16"/>
          <w:szCs w:val="16"/>
        </w:rPr>
        <w:t>(</w:t>
      </w:r>
      <w:r w:rsidR="00754AE8" w:rsidRPr="008332E6">
        <w:rPr>
          <w:bCs/>
          <w:i/>
          <w:color w:val="FF0000"/>
          <w:sz w:val="16"/>
          <w:szCs w:val="16"/>
        </w:rPr>
        <w:t>c)</w:t>
      </w:r>
    </w:p>
    <w:p w14:paraId="1AE281DB" w14:textId="77777777" w:rsidR="0083038A" w:rsidRPr="00395D70" w:rsidRDefault="0083038A" w:rsidP="00EC19D5">
      <w:pPr>
        <w:jc w:val="both"/>
        <w:rPr>
          <w:sz w:val="20"/>
          <w:szCs w:val="20"/>
        </w:rPr>
      </w:pPr>
      <w:r w:rsidRPr="00395D70">
        <w:rPr>
          <w:sz w:val="20"/>
          <w:szCs w:val="20"/>
        </w:rPr>
        <w:t>The secondary unit shall assume primary responsibility for radio communications and shall replace the primary unit in the event the primary unit cannot continue.</w:t>
      </w:r>
    </w:p>
    <w:p w14:paraId="1AE281DC" w14:textId="77777777" w:rsidR="00A7210B" w:rsidRPr="00395D70" w:rsidRDefault="00A7210B" w:rsidP="00EC19D5">
      <w:pPr>
        <w:jc w:val="both"/>
        <w:rPr>
          <w:sz w:val="20"/>
          <w:szCs w:val="20"/>
        </w:rPr>
      </w:pPr>
    </w:p>
    <w:p w14:paraId="1AE281DD" w14:textId="77777777" w:rsidR="0083038A" w:rsidRPr="00395D70" w:rsidRDefault="0083038A" w:rsidP="00EC19D5">
      <w:pPr>
        <w:numPr>
          <w:ilvl w:val="0"/>
          <w:numId w:val="32"/>
        </w:numPr>
        <w:ind w:left="360"/>
        <w:jc w:val="both"/>
        <w:rPr>
          <w:b/>
          <w:bCs/>
          <w:sz w:val="20"/>
          <w:szCs w:val="20"/>
          <w:u w:val="single"/>
        </w:rPr>
      </w:pPr>
      <w:r w:rsidRPr="00395D70">
        <w:rPr>
          <w:b/>
          <w:bCs/>
          <w:sz w:val="20"/>
          <w:szCs w:val="20"/>
          <w:u w:val="single"/>
        </w:rPr>
        <w:t>Third Unit Responsibilities</w:t>
      </w:r>
    </w:p>
    <w:p w14:paraId="1AE281DE" w14:textId="77777777" w:rsidR="0083038A" w:rsidRPr="00395D70" w:rsidRDefault="0083038A" w:rsidP="00EC19D5">
      <w:pPr>
        <w:jc w:val="both"/>
        <w:rPr>
          <w:sz w:val="20"/>
          <w:szCs w:val="20"/>
        </w:rPr>
      </w:pPr>
      <w:r w:rsidRPr="00395D70">
        <w:rPr>
          <w:sz w:val="20"/>
          <w:szCs w:val="20"/>
        </w:rPr>
        <w:t xml:space="preserve">The third unit shall have the following responsibilities, but not limited to: </w:t>
      </w:r>
    </w:p>
    <w:p w14:paraId="1AE281DF" w14:textId="77777777" w:rsidR="0083038A" w:rsidRPr="008332E6" w:rsidRDefault="0083038A" w:rsidP="00EC19D5">
      <w:pPr>
        <w:numPr>
          <w:ilvl w:val="0"/>
          <w:numId w:val="11"/>
        </w:numPr>
        <w:tabs>
          <w:tab w:val="clear" w:pos="288"/>
        </w:tabs>
        <w:ind w:left="720" w:hanging="360"/>
        <w:jc w:val="both"/>
        <w:rPr>
          <w:sz w:val="20"/>
          <w:szCs w:val="20"/>
        </w:rPr>
      </w:pPr>
      <w:r w:rsidRPr="008332E6">
        <w:rPr>
          <w:sz w:val="20"/>
          <w:szCs w:val="20"/>
        </w:rPr>
        <w:t>Replace either of the first two units in the event that one of them becomes disabled or is</w:t>
      </w:r>
      <w:r w:rsidR="008332E6" w:rsidRPr="008332E6">
        <w:rPr>
          <w:sz w:val="20"/>
          <w:szCs w:val="20"/>
        </w:rPr>
        <w:t xml:space="preserve"> </w:t>
      </w:r>
      <w:r w:rsidRPr="008332E6">
        <w:rPr>
          <w:sz w:val="20"/>
          <w:szCs w:val="20"/>
        </w:rPr>
        <w:t>otherwise</w:t>
      </w:r>
      <w:r w:rsidR="008C6CE8">
        <w:rPr>
          <w:sz w:val="20"/>
          <w:szCs w:val="20"/>
        </w:rPr>
        <w:t xml:space="preserve"> unable to continue the pursuit.</w:t>
      </w:r>
    </w:p>
    <w:p w14:paraId="1AE281E0" w14:textId="77777777" w:rsidR="0083038A" w:rsidRPr="00395D70" w:rsidRDefault="0083038A" w:rsidP="00EC19D5">
      <w:pPr>
        <w:numPr>
          <w:ilvl w:val="0"/>
          <w:numId w:val="11"/>
        </w:numPr>
        <w:tabs>
          <w:tab w:val="clear" w:pos="288"/>
        </w:tabs>
        <w:ind w:left="720" w:hanging="360"/>
        <w:jc w:val="both"/>
        <w:rPr>
          <w:sz w:val="20"/>
          <w:szCs w:val="20"/>
        </w:rPr>
      </w:pPr>
      <w:r w:rsidRPr="00395D70">
        <w:rPr>
          <w:sz w:val="20"/>
          <w:szCs w:val="20"/>
        </w:rPr>
        <w:t>Discontinue the pursuit and render aid in the event of a col</w:t>
      </w:r>
      <w:r w:rsidR="008C6CE8">
        <w:rPr>
          <w:sz w:val="20"/>
          <w:szCs w:val="20"/>
        </w:rPr>
        <w:t>lision involving third parties.</w:t>
      </w:r>
    </w:p>
    <w:p w14:paraId="1AE281E1" w14:textId="77777777" w:rsidR="0083038A" w:rsidRPr="00395D70" w:rsidRDefault="0083038A" w:rsidP="00EC19D5">
      <w:pPr>
        <w:numPr>
          <w:ilvl w:val="0"/>
          <w:numId w:val="11"/>
        </w:numPr>
        <w:tabs>
          <w:tab w:val="clear" w:pos="288"/>
        </w:tabs>
        <w:ind w:left="720" w:hanging="360"/>
        <w:jc w:val="both"/>
        <w:rPr>
          <w:sz w:val="20"/>
          <w:szCs w:val="20"/>
        </w:rPr>
      </w:pPr>
      <w:r w:rsidRPr="00395D70">
        <w:rPr>
          <w:sz w:val="20"/>
          <w:szCs w:val="20"/>
        </w:rPr>
        <w:t>Be in a position</w:t>
      </w:r>
      <w:r w:rsidR="008C6CE8">
        <w:rPr>
          <w:sz w:val="20"/>
          <w:szCs w:val="20"/>
        </w:rPr>
        <w:t>,</w:t>
      </w:r>
      <w:r w:rsidRPr="00395D70">
        <w:rPr>
          <w:sz w:val="20"/>
          <w:szCs w:val="20"/>
        </w:rPr>
        <w:t xml:space="preserve"> at the point of pursuit termination</w:t>
      </w:r>
      <w:r w:rsidR="008C6CE8">
        <w:rPr>
          <w:sz w:val="20"/>
          <w:szCs w:val="20"/>
        </w:rPr>
        <w:t>,</w:t>
      </w:r>
      <w:r w:rsidRPr="00395D70">
        <w:rPr>
          <w:sz w:val="20"/>
          <w:szCs w:val="20"/>
        </w:rPr>
        <w:t xml:space="preserve"> to implement a felony stop, containment, or apprehension of fleeing suspects or to provide traffic control</w:t>
      </w:r>
      <w:r w:rsidR="008C6CE8">
        <w:rPr>
          <w:sz w:val="20"/>
          <w:szCs w:val="20"/>
        </w:rPr>
        <w:t>,</w:t>
      </w:r>
      <w:r w:rsidRPr="00395D70">
        <w:rPr>
          <w:sz w:val="20"/>
          <w:szCs w:val="20"/>
        </w:rPr>
        <w:t xml:space="preserve"> as </w:t>
      </w:r>
      <w:r w:rsidR="008C6CE8">
        <w:rPr>
          <w:sz w:val="20"/>
          <w:szCs w:val="20"/>
        </w:rPr>
        <w:t>necessary.</w:t>
      </w:r>
    </w:p>
    <w:p w14:paraId="1AE281E2" w14:textId="77777777" w:rsidR="0083038A" w:rsidRPr="00395D70" w:rsidRDefault="0083038A" w:rsidP="00EC19D5">
      <w:pPr>
        <w:numPr>
          <w:ilvl w:val="0"/>
          <w:numId w:val="11"/>
        </w:numPr>
        <w:tabs>
          <w:tab w:val="clear" w:pos="288"/>
        </w:tabs>
        <w:ind w:left="720" w:hanging="360"/>
        <w:jc w:val="both"/>
        <w:rPr>
          <w:sz w:val="20"/>
          <w:szCs w:val="20"/>
        </w:rPr>
      </w:pPr>
      <w:r w:rsidRPr="00395D70">
        <w:rPr>
          <w:sz w:val="20"/>
          <w:szCs w:val="20"/>
        </w:rPr>
        <w:t xml:space="preserve">In the event that the PIT </w:t>
      </w:r>
      <w:r w:rsidR="008C6CE8">
        <w:rPr>
          <w:sz w:val="20"/>
          <w:szCs w:val="20"/>
        </w:rPr>
        <w:t>maneuver</w:t>
      </w:r>
      <w:r w:rsidRPr="00395D70">
        <w:rPr>
          <w:sz w:val="20"/>
          <w:szCs w:val="20"/>
        </w:rPr>
        <w:t xml:space="preserve"> is </w:t>
      </w:r>
      <w:r w:rsidR="00D918C9" w:rsidRPr="00395D70">
        <w:rPr>
          <w:sz w:val="20"/>
          <w:szCs w:val="20"/>
        </w:rPr>
        <w:t>utilized,</w:t>
      </w:r>
      <w:r w:rsidRPr="00395D70">
        <w:rPr>
          <w:sz w:val="20"/>
          <w:szCs w:val="20"/>
        </w:rPr>
        <w:t xml:space="preserve"> the third unit will assist the secondary unit in pinning the vehicle.</w:t>
      </w:r>
    </w:p>
    <w:p w14:paraId="1AE281E3" w14:textId="77777777" w:rsidR="0083038A" w:rsidRPr="00395D70" w:rsidRDefault="0083038A" w:rsidP="00EC19D5">
      <w:pPr>
        <w:jc w:val="both"/>
        <w:rPr>
          <w:sz w:val="20"/>
          <w:szCs w:val="20"/>
        </w:rPr>
      </w:pPr>
    </w:p>
    <w:p w14:paraId="1AE281E4" w14:textId="77777777" w:rsidR="0083038A" w:rsidRPr="00830AEE" w:rsidRDefault="0083038A" w:rsidP="00EC19D5">
      <w:pPr>
        <w:numPr>
          <w:ilvl w:val="0"/>
          <w:numId w:val="32"/>
        </w:numPr>
        <w:ind w:left="360"/>
        <w:jc w:val="both"/>
        <w:rPr>
          <w:b/>
          <w:bCs/>
          <w:sz w:val="20"/>
          <w:szCs w:val="20"/>
          <w:u w:val="single"/>
        </w:rPr>
      </w:pPr>
      <w:r w:rsidRPr="00830AEE">
        <w:rPr>
          <w:b/>
          <w:bCs/>
          <w:sz w:val="20"/>
          <w:szCs w:val="20"/>
          <w:u w:val="single"/>
        </w:rPr>
        <w:t xml:space="preserve">Assisting Units </w:t>
      </w:r>
    </w:p>
    <w:p w14:paraId="1AE281E5" w14:textId="367D9D49" w:rsidR="0083038A" w:rsidRPr="00395D70" w:rsidRDefault="0083038A" w:rsidP="00EC19D5">
      <w:pPr>
        <w:jc w:val="both"/>
        <w:rPr>
          <w:sz w:val="20"/>
          <w:szCs w:val="20"/>
        </w:rPr>
      </w:pPr>
      <w:r w:rsidRPr="00395D70">
        <w:rPr>
          <w:sz w:val="20"/>
          <w:szCs w:val="20"/>
        </w:rPr>
        <w:t>Other patrol</w:t>
      </w:r>
      <w:r w:rsidR="00EE6DAB">
        <w:rPr>
          <w:sz w:val="20"/>
          <w:szCs w:val="20"/>
        </w:rPr>
        <w:t xml:space="preserve"> unit</w:t>
      </w:r>
      <w:r w:rsidRPr="00395D70">
        <w:rPr>
          <w:sz w:val="20"/>
          <w:szCs w:val="20"/>
        </w:rPr>
        <w:t xml:space="preserve">s near the pursuit area shall monitor the progress of the pursuit.  They shall not directly engage in the pursuit unless requested by the primary unit or directed by a </w:t>
      </w:r>
      <w:r w:rsidR="00E84C43">
        <w:rPr>
          <w:sz w:val="20"/>
          <w:szCs w:val="20"/>
        </w:rPr>
        <w:t>Supervisor</w:t>
      </w:r>
      <w:r w:rsidRPr="00395D70">
        <w:rPr>
          <w:sz w:val="20"/>
          <w:szCs w:val="20"/>
        </w:rPr>
        <w:t>.  These units should be ready to replace any assigned unit in the event they cannot continue.  They should be in position to respond to any collision that may result from the pursuit.  Other Officers should make attempts to safely stop traffic at intersections in the path of the pursuit.  These units should also make attempts to safely respond to a location where they can deploy tire deflation devices.  Backup units should be available to assist in the apprehension of the suspects or provide any needed traffic control at the termination of the pursuit.</w:t>
      </w:r>
    </w:p>
    <w:p w14:paraId="1AE281E6" w14:textId="77777777" w:rsidR="0083038A" w:rsidRPr="00395D70" w:rsidRDefault="0083038A" w:rsidP="00EC19D5">
      <w:pPr>
        <w:jc w:val="both"/>
        <w:rPr>
          <w:sz w:val="20"/>
          <w:szCs w:val="20"/>
        </w:rPr>
      </w:pPr>
    </w:p>
    <w:p w14:paraId="1AE281E7" w14:textId="77777777" w:rsidR="0068667F" w:rsidRPr="00367C68" w:rsidRDefault="0068667F" w:rsidP="00EC19D5">
      <w:pPr>
        <w:numPr>
          <w:ilvl w:val="0"/>
          <w:numId w:val="32"/>
        </w:numPr>
        <w:ind w:left="360"/>
        <w:jc w:val="both"/>
        <w:rPr>
          <w:bCs/>
          <w:color w:val="FF0000"/>
          <w:sz w:val="16"/>
          <w:szCs w:val="16"/>
        </w:rPr>
      </w:pPr>
      <w:r>
        <w:rPr>
          <w:b/>
          <w:bCs/>
          <w:sz w:val="20"/>
          <w:szCs w:val="20"/>
          <w:u w:val="single"/>
        </w:rPr>
        <w:t>Supervisor</w:t>
      </w:r>
      <w:r w:rsidRPr="00395D70">
        <w:rPr>
          <w:b/>
          <w:bCs/>
          <w:sz w:val="20"/>
          <w:szCs w:val="20"/>
          <w:u w:val="single"/>
        </w:rPr>
        <w:t xml:space="preserve"> Responsibilities</w:t>
      </w:r>
      <w:r w:rsidRPr="00D918C9">
        <w:rPr>
          <w:b/>
          <w:bCs/>
          <w:sz w:val="20"/>
          <w:szCs w:val="20"/>
        </w:rPr>
        <w:t xml:space="preserve"> </w:t>
      </w:r>
      <w:r>
        <w:rPr>
          <w:b/>
          <w:bCs/>
          <w:sz w:val="20"/>
          <w:szCs w:val="20"/>
        </w:rPr>
        <w:t xml:space="preserve"> </w:t>
      </w:r>
      <w:r w:rsidRPr="00367C68">
        <w:rPr>
          <w:b/>
          <w:bCs/>
          <w:color w:val="FF0000"/>
          <w:sz w:val="16"/>
          <w:szCs w:val="16"/>
        </w:rPr>
        <w:t xml:space="preserve"> </w:t>
      </w:r>
      <w:r w:rsidRPr="008332E6">
        <w:rPr>
          <w:bCs/>
          <w:i/>
          <w:color w:val="FF0000"/>
          <w:sz w:val="16"/>
          <w:szCs w:val="16"/>
        </w:rPr>
        <w:t xml:space="preserve">CALEA </w:t>
      </w:r>
      <w:r w:rsidR="00911008" w:rsidRPr="008332E6">
        <w:rPr>
          <w:bCs/>
          <w:i/>
          <w:color w:val="FF0000"/>
          <w:sz w:val="16"/>
          <w:szCs w:val="16"/>
        </w:rPr>
        <w:t>41.2.2.</w:t>
      </w:r>
      <w:r w:rsidR="00911008">
        <w:rPr>
          <w:bCs/>
          <w:i/>
          <w:color w:val="FF0000"/>
          <w:sz w:val="16"/>
          <w:szCs w:val="16"/>
        </w:rPr>
        <w:t>(</w:t>
      </w:r>
      <w:r w:rsidR="00911008" w:rsidRPr="008332E6">
        <w:rPr>
          <w:bCs/>
          <w:i/>
          <w:color w:val="FF0000"/>
          <w:sz w:val="16"/>
          <w:szCs w:val="16"/>
        </w:rPr>
        <w:t>f</w:t>
      </w:r>
      <w:r w:rsidR="00911008">
        <w:rPr>
          <w:bCs/>
          <w:i/>
          <w:color w:val="FF0000"/>
          <w:sz w:val="16"/>
          <w:szCs w:val="16"/>
        </w:rPr>
        <w:t>)</w:t>
      </w:r>
    </w:p>
    <w:p w14:paraId="1AE281E8" w14:textId="77777777" w:rsidR="0068667F" w:rsidRPr="00395D70" w:rsidRDefault="0068667F" w:rsidP="00EC19D5">
      <w:pPr>
        <w:jc w:val="both"/>
        <w:rPr>
          <w:sz w:val="20"/>
          <w:szCs w:val="20"/>
        </w:rPr>
      </w:pPr>
      <w:r w:rsidRPr="00395D70">
        <w:rPr>
          <w:sz w:val="20"/>
          <w:szCs w:val="20"/>
        </w:rPr>
        <w:t xml:space="preserve">Upon notification of a pursuit, an on-duty </w:t>
      </w:r>
      <w:r>
        <w:rPr>
          <w:sz w:val="20"/>
          <w:szCs w:val="20"/>
        </w:rPr>
        <w:t>Supervisor</w:t>
      </w:r>
      <w:r w:rsidRPr="00395D70">
        <w:rPr>
          <w:sz w:val="20"/>
          <w:szCs w:val="20"/>
        </w:rPr>
        <w:t xml:space="preserve"> shall assume </w:t>
      </w:r>
      <w:r w:rsidR="00830AEE">
        <w:rPr>
          <w:sz w:val="20"/>
          <w:szCs w:val="20"/>
        </w:rPr>
        <w:t>s</w:t>
      </w:r>
      <w:r>
        <w:rPr>
          <w:sz w:val="20"/>
          <w:szCs w:val="20"/>
        </w:rPr>
        <w:t>upervisor</w:t>
      </w:r>
      <w:r w:rsidRPr="00395D70">
        <w:rPr>
          <w:sz w:val="20"/>
          <w:szCs w:val="20"/>
        </w:rPr>
        <w:t>y command of the pursuit and will direct tactics as needed. </w:t>
      </w:r>
      <w:r w:rsidR="00830AEE">
        <w:rPr>
          <w:sz w:val="20"/>
          <w:szCs w:val="20"/>
        </w:rPr>
        <w:t xml:space="preserve"> </w:t>
      </w:r>
      <w:r w:rsidRPr="00395D70">
        <w:rPr>
          <w:sz w:val="20"/>
          <w:szCs w:val="20"/>
        </w:rPr>
        <w:t xml:space="preserve">In controlling the pursuit, the </w:t>
      </w:r>
      <w:r>
        <w:rPr>
          <w:sz w:val="20"/>
          <w:szCs w:val="20"/>
        </w:rPr>
        <w:t>Supervisor</w:t>
      </w:r>
      <w:r w:rsidRPr="00395D70">
        <w:rPr>
          <w:sz w:val="20"/>
          <w:szCs w:val="20"/>
        </w:rPr>
        <w:t xml:space="preserve"> shall be responsible for, but not limited to, the following:</w:t>
      </w:r>
    </w:p>
    <w:p w14:paraId="1AE281E9" w14:textId="77777777" w:rsidR="0068667F" w:rsidRPr="00395D70" w:rsidRDefault="0068667F" w:rsidP="00EC19D5">
      <w:pPr>
        <w:numPr>
          <w:ilvl w:val="0"/>
          <w:numId w:val="9"/>
        </w:numPr>
        <w:tabs>
          <w:tab w:val="clear" w:pos="288"/>
        </w:tabs>
        <w:ind w:left="720" w:hanging="360"/>
        <w:jc w:val="both"/>
        <w:rPr>
          <w:sz w:val="20"/>
          <w:szCs w:val="20"/>
        </w:rPr>
      </w:pPr>
      <w:r w:rsidRPr="00395D70">
        <w:rPr>
          <w:sz w:val="20"/>
          <w:szCs w:val="20"/>
        </w:rPr>
        <w:t xml:space="preserve">Advise </w:t>
      </w:r>
      <w:r w:rsidR="006150B1">
        <w:rPr>
          <w:sz w:val="20"/>
          <w:szCs w:val="20"/>
        </w:rPr>
        <w:t>SS911</w:t>
      </w:r>
      <w:r w:rsidRPr="00395D70">
        <w:rPr>
          <w:sz w:val="20"/>
          <w:szCs w:val="20"/>
        </w:rPr>
        <w:t xml:space="preserve"> dispatch via radio that they are m</w:t>
      </w:r>
      <w:r w:rsidR="00830AEE">
        <w:rPr>
          <w:sz w:val="20"/>
          <w:szCs w:val="20"/>
        </w:rPr>
        <w:t>onitoring/directing the pursuit.</w:t>
      </w:r>
    </w:p>
    <w:p w14:paraId="1AE281EA" w14:textId="77777777" w:rsidR="0068667F" w:rsidRPr="00395D70" w:rsidRDefault="0068667F" w:rsidP="00EC19D5">
      <w:pPr>
        <w:numPr>
          <w:ilvl w:val="0"/>
          <w:numId w:val="9"/>
        </w:numPr>
        <w:tabs>
          <w:tab w:val="clear" w:pos="288"/>
        </w:tabs>
        <w:ind w:left="720" w:hanging="360"/>
        <w:jc w:val="both"/>
        <w:rPr>
          <w:sz w:val="20"/>
          <w:szCs w:val="20"/>
        </w:rPr>
      </w:pPr>
      <w:r w:rsidRPr="00395D70">
        <w:rPr>
          <w:sz w:val="20"/>
          <w:szCs w:val="20"/>
        </w:rPr>
        <w:lastRenderedPageBreak/>
        <w:t xml:space="preserve">The </w:t>
      </w:r>
      <w:r>
        <w:rPr>
          <w:sz w:val="20"/>
          <w:szCs w:val="20"/>
        </w:rPr>
        <w:t>Supervisor</w:t>
      </w:r>
      <w:r w:rsidRPr="00395D70">
        <w:rPr>
          <w:sz w:val="20"/>
          <w:szCs w:val="20"/>
        </w:rPr>
        <w:t xml:space="preserve"> shall order the termination of the pursuit if at any time the danger to the public or the involved Officers outweighs the immediate need for apprehension of the offender.  It is not necessary that the </w:t>
      </w:r>
      <w:r>
        <w:rPr>
          <w:sz w:val="20"/>
          <w:szCs w:val="20"/>
        </w:rPr>
        <w:t>Supervisor</w:t>
      </w:r>
      <w:r w:rsidRPr="00395D70">
        <w:rPr>
          <w:sz w:val="20"/>
          <w:szCs w:val="20"/>
        </w:rPr>
        <w:t xml:space="preserve"> be on scene to</w:t>
      </w:r>
      <w:r w:rsidR="00830AEE">
        <w:rPr>
          <w:sz w:val="20"/>
          <w:szCs w:val="20"/>
        </w:rPr>
        <w:t xml:space="preserve"> control and direct the pursuit.</w:t>
      </w:r>
    </w:p>
    <w:p w14:paraId="1AE281EB" w14:textId="305766AE" w:rsidR="0068667F" w:rsidRPr="00395D70" w:rsidRDefault="0068667F" w:rsidP="00EC19D5">
      <w:pPr>
        <w:numPr>
          <w:ilvl w:val="0"/>
          <w:numId w:val="9"/>
        </w:numPr>
        <w:tabs>
          <w:tab w:val="clear" w:pos="288"/>
        </w:tabs>
        <w:ind w:left="720" w:hanging="360"/>
        <w:jc w:val="both"/>
        <w:rPr>
          <w:sz w:val="20"/>
          <w:szCs w:val="20"/>
        </w:rPr>
      </w:pPr>
      <w:r w:rsidRPr="00395D70">
        <w:rPr>
          <w:sz w:val="20"/>
          <w:szCs w:val="20"/>
        </w:rPr>
        <w:t xml:space="preserve">Direct support </w:t>
      </w:r>
      <w:r w:rsidR="00830AEE">
        <w:rPr>
          <w:sz w:val="20"/>
          <w:szCs w:val="20"/>
        </w:rPr>
        <w:t>units in and out of the pursuit.</w:t>
      </w:r>
    </w:p>
    <w:p w14:paraId="1AE281EC" w14:textId="77777777" w:rsidR="0068667F" w:rsidRPr="00395D70" w:rsidRDefault="0068667F" w:rsidP="00EC19D5">
      <w:pPr>
        <w:numPr>
          <w:ilvl w:val="0"/>
          <w:numId w:val="9"/>
        </w:numPr>
        <w:tabs>
          <w:tab w:val="clear" w:pos="288"/>
        </w:tabs>
        <w:ind w:left="720" w:hanging="360"/>
        <w:jc w:val="both"/>
        <w:rPr>
          <w:sz w:val="20"/>
          <w:szCs w:val="20"/>
        </w:rPr>
      </w:pPr>
      <w:r w:rsidRPr="00395D70">
        <w:rPr>
          <w:sz w:val="20"/>
          <w:szCs w:val="20"/>
        </w:rPr>
        <w:t>The approval, disapproval, and coordination o</w:t>
      </w:r>
      <w:r w:rsidR="00830AEE">
        <w:rPr>
          <w:sz w:val="20"/>
          <w:szCs w:val="20"/>
        </w:rPr>
        <w:t>f pursuit tactics.</w:t>
      </w:r>
    </w:p>
    <w:p w14:paraId="1AE281ED" w14:textId="77777777" w:rsidR="0068667F" w:rsidRPr="00395D70" w:rsidRDefault="0068667F" w:rsidP="00EC19D5">
      <w:pPr>
        <w:numPr>
          <w:ilvl w:val="0"/>
          <w:numId w:val="9"/>
        </w:numPr>
        <w:tabs>
          <w:tab w:val="clear" w:pos="288"/>
        </w:tabs>
        <w:ind w:left="720" w:hanging="360"/>
        <w:jc w:val="both"/>
        <w:rPr>
          <w:sz w:val="20"/>
          <w:szCs w:val="20"/>
        </w:rPr>
      </w:pPr>
      <w:r w:rsidRPr="00395D70">
        <w:rPr>
          <w:sz w:val="20"/>
          <w:szCs w:val="20"/>
        </w:rPr>
        <w:t>The determination to cross jurisdictiona</w:t>
      </w:r>
      <w:r w:rsidR="00830AEE">
        <w:rPr>
          <w:sz w:val="20"/>
          <w:szCs w:val="20"/>
        </w:rPr>
        <w:t>l boundaries during the pursuit.</w:t>
      </w:r>
    </w:p>
    <w:p w14:paraId="1AE281EE" w14:textId="7DA0F64D" w:rsidR="0068667F" w:rsidRDefault="0068667F" w:rsidP="00EC19D5">
      <w:pPr>
        <w:numPr>
          <w:ilvl w:val="0"/>
          <w:numId w:val="9"/>
        </w:numPr>
        <w:tabs>
          <w:tab w:val="clear" w:pos="288"/>
        </w:tabs>
        <w:ind w:left="720" w:hanging="360"/>
        <w:jc w:val="both"/>
        <w:rPr>
          <w:sz w:val="20"/>
          <w:szCs w:val="20"/>
        </w:rPr>
      </w:pPr>
      <w:r w:rsidRPr="00395D70">
        <w:rPr>
          <w:sz w:val="20"/>
          <w:szCs w:val="20"/>
        </w:rPr>
        <w:t xml:space="preserve">The </w:t>
      </w:r>
      <w:r>
        <w:rPr>
          <w:sz w:val="20"/>
          <w:szCs w:val="20"/>
        </w:rPr>
        <w:t>Supervisor</w:t>
      </w:r>
      <w:r w:rsidRPr="00395D70">
        <w:rPr>
          <w:sz w:val="20"/>
          <w:szCs w:val="20"/>
        </w:rPr>
        <w:t xml:space="preserve"> shall continually assess the pursuit as it applies to </w:t>
      </w:r>
      <w:hyperlink r:id="rId19" w:history="1">
        <w:r w:rsidRPr="006F5EE1">
          <w:rPr>
            <w:rStyle w:val="Hyperlink"/>
            <w:sz w:val="20"/>
            <w:szCs w:val="20"/>
          </w:rPr>
          <w:t>P3.2.3</w:t>
        </w:r>
      </w:hyperlink>
      <w:r w:rsidR="00830AEE">
        <w:rPr>
          <w:sz w:val="20"/>
          <w:szCs w:val="20"/>
        </w:rPr>
        <w:t>.</w:t>
      </w:r>
    </w:p>
    <w:p w14:paraId="1AE281EF" w14:textId="77777777" w:rsidR="0068667F" w:rsidRDefault="0068667F" w:rsidP="00EC19D5">
      <w:pPr>
        <w:numPr>
          <w:ilvl w:val="0"/>
          <w:numId w:val="9"/>
        </w:numPr>
        <w:tabs>
          <w:tab w:val="clear" w:pos="288"/>
        </w:tabs>
        <w:ind w:left="720" w:hanging="360"/>
        <w:jc w:val="both"/>
        <w:rPr>
          <w:sz w:val="20"/>
          <w:szCs w:val="20"/>
        </w:rPr>
      </w:pPr>
      <w:r>
        <w:rPr>
          <w:sz w:val="20"/>
          <w:szCs w:val="20"/>
        </w:rPr>
        <w:t>Inve</w:t>
      </w:r>
      <w:r w:rsidR="00830AEE">
        <w:rPr>
          <w:sz w:val="20"/>
          <w:szCs w:val="20"/>
        </w:rPr>
        <w:t>stigate and review the incident.</w:t>
      </w:r>
    </w:p>
    <w:p w14:paraId="1AE281F0" w14:textId="4210DB7E" w:rsidR="004357D9" w:rsidRPr="008332E6" w:rsidRDefault="00927419" w:rsidP="00EC19D5">
      <w:pPr>
        <w:numPr>
          <w:ilvl w:val="0"/>
          <w:numId w:val="9"/>
        </w:numPr>
        <w:tabs>
          <w:tab w:val="clear" w:pos="288"/>
        </w:tabs>
        <w:ind w:left="720" w:hanging="360"/>
        <w:jc w:val="both"/>
        <w:rPr>
          <w:bCs/>
          <w:sz w:val="20"/>
          <w:szCs w:val="20"/>
        </w:rPr>
      </w:pPr>
      <w:r>
        <w:rPr>
          <w:sz w:val="20"/>
          <w:szCs w:val="20"/>
        </w:rPr>
        <w:t xml:space="preserve">Enter the </w:t>
      </w:r>
      <w:r w:rsidR="0068667F" w:rsidRPr="008332E6">
        <w:rPr>
          <w:sz w:val="20"/>
          <w:szCs w:val="20"/>
        </w:rPr>
        <w:t xml:space="preserve">Use of Force </w:t>
      </w:r>
      <w:r>
        <w:rPr>
          <w:sz w:val="20"/>
          <w:szCs w:val="20"/>
        </w:rPr>
        <w:t>in Blue Team</w:t>
      </w:r>
      <w:r w:rsidR="0068667F" w:rsidRPr="008332E6">
        <w:rPr>
          <w:sz w:val="20"/>
          <w:szCs w:val="20"/>
        </w:rPr>
        <w:t xml:space="preserve"> and forward through the chain of command for review.</w:t>
      </w:r>
      <w:r w:rsidR="008332E6" w:rsidRPr="008332E6">
        <w:rPr>
          <w:sz w:val="20"/>
          <w:szCs w:val="20"/>
        </w:rPr>
        <w:t xml:space="preserve">  </w:t>
      </w:r>
      <w:r w:rsidR="004357D9" w:rsidRPr="008332E6">
        <w:rPr>
          <w:bCs/>
          <w:sz w:val="20"/>
          <w:szCs w:val="20"/>
        </w:rPr>
        <w:t xml:space="preserve">(Refer to </w:t>
      </w:r>
      <w:hyperlink r:id="rId20" w:history="1">
        <w:r w:rsidR="004357D9" w:rsidRPr="008332E6">
          <w:rPr>
            <w:rStyle w:val="Hyperlink"/>
            <w:bCs/>
            <w:sz w:val="20"/>
            <w:szCs w:val="20"/>
          </w:rPr>
          <w:t>Blue Team UOF/Pursuit/MVC Process</w:t>
        </w:r>
      </w:hyperlink>
      <w:r w:rsidR="004357D9" w:rsidRPr="008332E6">
        <w:rPr>
          <w:bCs/>
          <w:sz w:val="20"/>
          <w:szCs w:val="20"/>
        </w:rPr>
        <w:t>)</w:t>
      </w:r>
    </w:p>
    <w:p w14:paraId="1AE281F1" w14:textId="77777777" w:rsidR="006019C2" w:rsidRDefault="006019C2" w:rsidP="00EC19D5">
      <w:pPr>
        <w:jc w:val="both"/>
        <w:rPr>
          <w:b/>
          <w:sz w:val="20"/>
          <w:szCs w:val="20"/>
        </w:rPr>
      </w:pPr>
    </w:p>
    <w:p w14:paraId="1AE281F2" w14:textId="77777777" w:rsidR="0068667F" w:rsidRDefault="0068667F" w:rsidP="00EC19D5">
      <w:pPr>
        <w:numPr>
          <w:ilvl w:val="0"/>
          <w:numId w:val="32"/>
        </w:numPr>
        <w:ind w:left="360"/>
        <w:jc w:val="both"/>
        <w:rPr>
          <w:b/>
          <w:sz w:val="20"/>
          <w:szCs w:val="20"/>
          <w:u w:val="single"/>
        </w:rPr>
      </w:pPr>
      <w:r w:rsidRPr="0068667F">
        <w:rPr>
          <w:b/>
          <w:sz w:val="20"/>
          <w:szCs w:val="20"/>
          <w:u w:val="single"/>
        </w:rPr>
        <w:t>Chain of Command Responsibilities</w:t>
      </w:r>
    </w:p>
    <w:p w14:paraId="1AE281F3" w14:textId="2DA15BD5" w:rsidR="0068667F" w:rsidRDefault="0068667F" w:rsidP="00EC19D5">
      <w:pPr>
        <w:numPr>
          <w:ilvl w:val="0"/>
          <w:numId w:val="27"/>
        </w:numPr>
        <w:jc w:val="both"/>
        <w:rPr>
          <w:sz w:val="20"/>
          <w:szCs w:val="20"/>
        </w:rPr>
      </w:pPr>
      <w:r w:rsidRPr="0068667F">
        <w:rPr>
          <w:sz w:val="20"/>
          <w:szCs w:val="20"/>
        </w:rPr>
        <w:t>Review the</w:t>
      </w:r>
      <w:r w:rsidR="00830AEE">
        <w:rPr>
          <w:sz w:val="20"/>
          <w:szCs w:val="20"/>
        </w:rPr>
        <w:t xml:space="preserve"> </w:t>
      </w:r>
      <w:r w:rsidR="00927419">
        <w:rPr>
          <w:sz w:val="20"/>
          <w:szCs w:val="20"/>
        </w:rPr>
        <w:t>Blue Team</w:t>
      </w:r>
      <w:r w:rsidR="00830AEE">
        <w:rPr>
          <w:sz w:val="20"/>
          <w:szCs w:val="20"/>
        </w:rPr>
        <w:t xml:space="preserve"> Use of Force report</w:t>
      </w:r>
    </w:p>
    <w:p w14:paraId="1AE281F4" w14:textId="77777777" w:rsidR="00830AEE" w:rsidRPr="00830AEE" w:rsidRDefault="0068667F" w:rsidP="00EC19D5">
      <w:pPr>
        <w:numPr>
          <w:ilvl w:val="0"/>
          <w:numId w:val="27"/>
        </w:numPr>
        <w:jc w:val="both"/>
        <w:rPr>
          <w:bCs/>
          <w:sz w:val="20"/>
          <w:szCs w:val="20"/>
        </w:rPr>
      </w:pPr>
      <w:r w:rsidRPr="0068667F">
        <w:rPr>
          <w:sz w:val="20"/>
          <w:szCs w:val="20"/>
        </w:rPr>
        <w:t>Make comments</w:t>
      </w:r>
      <w:r w:rsidR="00830AEE">
        <w:rPr>
          <w:sz w:val="20"/>
          <w:szCs w:val="20"/>
        </w:rPr>
        <w:t>,</w:t>
      </w:r>
      <w:r w:rsidRPr="0068667F">
        <w:rPr>
          <w:sz w:val="20"/>
          <w:szCs w:val="20"/>
        </w:rPr>
        <w:t xml:space="preserve"> if necessary</w:t>
      </w:r>
      <w:r w:rsidR="004357D9">
        <w:rPr>
          <w:sz w:val="20"/>
          <w:szCs w:val="20"/>
        </w:rPr>
        <w:t xml:space="preserve">.  </w:t>
      </w:r>
    </w:p>
    <w:p w14:paraId="1AE281F5" w14:textId="61929304" w:rsidR="004357D9" w:rsidRPr="004357D9" w:rsidRDefault="004357D9" w:rsidP="00830AEE">
      <w:pPr>
        <w:ind w:left="360"/>
        <w:jc w:val="both"/>
        <w:rPr>
          <w:bCs/>
          <w:sz w:val="20"/>
          <w:szCs w:val="20"/>
        </w:rPr>
      </w:pPr>
      <w:r>
        <w:rPr>
          <w:bCs/>
          <w:sz w:val="20"/>
          <w:szCs w:val="20"/>
        </w:rPr>
        <w:t xml:space="preserve">(Refer to </w:t>
      </w:r>
      <w:hyperlink r:id="rId21" w:history="1">
        <w:r w:rsidRPr="005004EF">
          <w:rPr>
            <w:rStyle w:val="Hyperlink"/>
            <w:bCs/>
            <w:sz w:val="20"/>
            <w:szCs w:val="20"/>
          </w:rPr>
          <w:t>Blue Team UOF/Pursuit/MVC Process</w:t>
        </w:r>
      </w:hyperlink>
      <w:r>
        <w:rPr>
          <w:bCs/>
          <w:sz w:val="20"/>
          <w:szCs w:val="20"/>
        </w:rPr>
        <w:t>)</w:t>
      </w:r>
    </w:p>
    <w:p w14:paraId="1AE281F6" w14:textId="77777777" w:rsidR="0068667F" w:rsidRDefault="0068667F" w:rsidP="00EC19D5">
      <w:pPr>
        <w:jc w:val="both"/>
        <w:rPr>
          <w:b/>
          <w:bCs/>
          <w:sz w:val="20"/>
          <w:szCs w:val="20"/>
        </w:rPr>
      </w:pPr>
    </w:p>
    <w:p w14:paraId="1AE281F7" w14:textId="77777777" w:rsidR="0083038A" w:rsidRPr="00D918C9" w:rsidRDefault="0083038A" w:rsidP="00EC19D5">
      <w:pPr>
        <w:numPr>
          <w:ilvl w:val="0"/>
          <w:numId w:val="32"/>
        </w:numPr>
        <w:ind w:left="360"/>
        <w:jc w:val="both"/>
        <w:rPr>
          <w:bCs/>
          <w:color w:val="FF0000"/>
          <w:sz w:val="18"/>
          <w:szCs w:val="18"/>
        </w:rPr>
      </w:pPr>
      <w:r w:rsidRPr="00395D70">
        <w:rPr>
          <w:b/>
          <w:bCs/>
          <w:sz w:val="20"/>
          <w:szCs w:val="20"/>
          <w:u w:val="single"/>
        </w:rPr>
        <w:t>Multi-Jurisdictional Vehicular Pursuits</w:t>
      </w:r>
      <w:r w:rsidRPr="00D918C9">
        <w:rPr>
          <w:b/>
          <w:bCs/>
          <w:sz w:val="20"/>
          <w:szCs w:val="20"/>
        </w:rPr>
        <w:t xml:space="preserve"> </w:t>
      </w:r>
      <w:r w:rsidR="00754AE8" w:rsidRPr="00D918C9">
        <w:rPr>
          <w:b/>
          <w:bCs/>
          <w:sz w:val="20"/>
          <w:szCs w:val="20"/>
        </w:rPr>
        <w:t xml:space="preserve"> </w:t>
      </w:r>
      <w:r w:rsidR="00D918C9">
        <w:rPr>
          <w:b/>
          <w:bCs/>
          <w:sz w:val="20"/>
          <w:szCs w:val="20"/>
        </w:rPr>
        <w:t xml:space="preserve">  </w:t>
      </w:r>
      <w:r w:rsidR="00754AE8" w:rsidRPr="008332E6">
        <w:rPr>
          <w:bCs/>
          <w:i/>
          <w:color w:val="FF0000"/>
          <w:sz w:val="16"/>
          <w:szCs w:val="16"/>
        </w:rPr>
        <w:t>CALEA 41.2.2</w:t>
      </w:r>
      <w:r w:rsidR="00D918C9" w:rsidRPr="008332E6">
        <w:rPr>
          <w:bCs/>
          <w:i/>
          <w:color w:val="FF0000"/>
          <w:sz w:val="16"/>
          <w:szCs w:val="16"/>
        </w:rPr>
        <w:t>(</w:t>
      </w:r>
      <w:r w:rsidR="00754AE8" w:rsidRPr="008332E6">
        <w:rPr>
          <w:bCs/>
          <w:i/>
          <w:color w:val="FF0000"/>
          <w:sz w:val="16"/>
          <w:szCs w:val="16"/>
        </w:rPr>
        <w:t>f</w:t>
      </w:r>
      <w:r w:rsidR="00D918C9" w:rsidRPr="008332E6">
        <w:rPr>
          <w:bCs/>
          <w:i/>
          <w:color w:val="FF0000"/>
          <w:sz w:val="16"/>
          <w:szCs w:val="16"/>
        </w:rPr>
        <w:t>)(</w:t>
      </w:r>
      <w:r w:rsidR="00754AE8" w:rsidRPr="008332E6">
        <w:rPr>
          <w:bCs/>
          <w:i/>
          <w:color w:val="FF0000"/>
          <w:sz w:val="16"/>
          <w:szCs w:val="16"/>
        </w:rPr>
        <w:t>h)</w:t>
      </w:r>
    </w:p>
    <w:p w14:paraId="1AE281F8" w14:textId="769BEF5A" w:rsidR="0083038A" w:rsidRPr="00395D70" w:rsidRDefault="0083038A" w:rsidP="00EC19D5">
      <w:pPr>
        <w:jc w:val="both"/>
        <w:rPr>
          <w:sz w:val="20"/>
          <w:szCs w:val="20"/>
        </w:rPr>
      </w:pPr>
      <w:smartTag w:uri="urn:schemas-microsoft-com:office:smarttags" w:element="City">
        <w:smartTag w:uri="urn:schemas-microsoft-com:office:smarttags" w:element="place">
          <w:r w:rsidRPr="00395D70">
            <w:rPr>
              <w:sz w:val="20"/>
              <w:szCs w:val="20"/>
            </w:rPr>
            <w:t>Tacoma</w:t>
          </w:r>
        </w:smartTag>
      </w:smartTag>
      <w:r w:rsidRPr="00395D70">
        <w:rPr>
          <w:sz w:val="20"/>
          <w:szCs w:val="20"/>
        </w:rPr>
        <w:t xml:space="preserve"> Officers pursuing vehicles into another jurisdiction shall maintain authority and responsibility for the pursuit.  A request should be made to the agency with jurisdiction to take over the primary pursuit position, and the pursuing Officer should assume a secondary role</w:t>
      </w:r>
      <w:r w:rsidR="00E84C43" w:rsidRPr="00395D70">
        <w:rPr>
          <w:sz w:val="20"/>
          <w:szCs w:val="20"/>
        </w:rPr>
        <w:t xml:space="preserve">.  </w:t>
      </w:r>
      <w:r w:rsidRPr="00395D70">
        <w:rPr>
          <w:sz w:val="20"/>
          <w:szCs w:val="20"/>
        </w:rPr>
        <w:t xml:space="preserve">If </w:t>
      </w:r>
      <w:smartTag w:uri="urn:schemas-microsoft-com:office:smarttags" w:element="place">
        <w:smartTag w:uri="urn:schemas-microsoft-com:office:smarttags" w:element="City">
          <w:r w:rsidRPr="00395D70">
            <w:rPr>
              <w:sz w:val="20"/>
              <w:szCs w:val="20"/>
            </w:rPr>
            <w:t>Tacoma</w:t>
          </w:r>
        </w:smartTag>
      </w:smartTag>
      <w:r w:rsidRPr="00395D70">
        <w:rPr>
          <w:sz w:val="20"/>
          <w:szCs w:val="20"/>
        </w:rPr>
        <w:t xml:space="preserve"> units continue a pursuit into another jurisdiction, responsibility for their continued involvement rests with the </w:t>
      </w:r>
      <w:smartTag w:uri="urn:schemas-microsoft-com:office:smarttags" w:element="City">
        <w:r w:rsidRPr="00395D70">
          <w:rPr>
            <w:sz w:val="20"/>
            <w:szCs w:val="20"/>
          </w:rPr>
          <w:t>Tacoma</w:t>
        </w:r>
      </w:smartTag>
      <w:r w:rsidRPr="00395D70">
        <w:rPr>
          <w:sz w:val="20"/>
          <w:szCs w:val="20"/>
        </w:rPr>
        <w:t xml:space="preserve"> </w:t>
      </w:r>
      <w:r w:rsidR="00E84C43">
        <w:rPr>
          <w:sz w:val="20"/>
          <w:szCs w:val="20"/>
        </w:rPr>
        <w:t>Supervisor</w:t>
      </w:r>
      <w:r w:rsidRPr="00395D70">
        <w:rPr>
          <w:sz w:val="20"/>
          <w:szCs w:val="20"/>
        </w:rPr>
        <w:t xml:space="preserve">. </w:t>
      </w:r>
      <w:r w:rsidR="00830AEE">
        <w:rPr>
          <w:sz w:val="20"/>
          <w:szCs w:val="20"/>
        </w:rPr>
        <w:t xml:space="preserve"> </w:t>
      </w:r>
      <w:r w:rsidRPr="00395D70">
        <w:rPr>
          <w:sz w:val="20"/>
          <w:szCs w:val="20"/>
        </w:rPr>
        <w:t xml:space="preserve">All Tacoma Police Department </w:t>
      </w:r>
      <w:r w:rsidR="00927419">
        <w:rPr>
          <w:sz w:val="20"/>
          <w:szCs w:val="20"/>
        </w:rPr>
        <w:t>P</w:t>
      </w:r>
      <w:r w:rsidRPr="00395D70">
        <w:rPr>
          <w:sz w:val="20"/>
          <w:szCs w:val="20"/>
        </w:rPr>
        <w:t>olicy/</w:t>
      </w:r>
      <w:r w:rsidR="00927419">
        <w:rPr>
          <w:sz w:val="20"/>
          <w:szCs w:val="20"/>
        </w:rPr>
        <w:t>P</w:t>
      </w:r>
      <w:r w:rsidRPr="00395D70">
        <w:rPr>
          <w:sz w:val="20"/>
          <w:szCs w:val="20"/>
        </w:rPr>
        <w:t>rocedures pertaining to pursuits are applicable to Officers assisting another jurisdiction in a pursuit or participating in a pursuit in another jurisdiction.</w:t>
      </w:r>
    </w:p>
    <w:p w14:paraId="1AE281F9" w14:textId="77777777" w:rsidR="0083038A" w:rsidRPr="00395D70" w:rsidRDefault="0083038A" w:rsidP="00EC19D5">
      <w:pPr>
        <w:jc w:val="both"/>
        <w:rPr>
          <w:sz w:val="20"/>
          <w:szCs w:val="20"/>
        </w:rPr>
      </w:pPr>
      <w:r w:rsidRPr="00395D70">
        <w:rPr>
          <w:sz w:val="20"/>
          <w:szCs w:val="20"/>
        </w:rPr>
        <w:t xml:space="preserve">  </w:t>
      </w:r>
    </w:p>
    <w:p w14:paraId="1AE281FA" w14:textId="77777777" w:rsidR="0083038A" w:rsidRPr="00395D70" w:rsidRDefault="0083038A" w:rsidP="00EC19D5">
      <w:pPr>
        <w:jc w:val="both"/>
        <w:rPr>
          <w:sz w:val="20"/>
          <w:szCs w:val="20"/>
        </w:rPr>
      </w:pPr>
      <w:r w:rsidRPr="00395D70">
        <w:rPr>
          <w:sz w:val="20"/>
          <w:szCs w:val="20"/>
        </w:rPr>
        <w:t xml:space="preserve">When a police pursuit is originated by another jurisdiction and enters </w:t>
      </w:r>
      <w:smartTag w:uri="urn:schemas-microsoft-com:office:smarttags" w:element="place">
        <w:smartTag w:uri="urn:schemas-microsoft-com:office:smarttags" w:element="City">
          <w:r w:rsidRPr="00395D70">
            <w:rPr>
              <w:sz w:val="20"/>
              <w:szCs w:val="20"/>
            </w:rPr>
            <w:t>Tacoma</w:t>
          </w:r>
        </w:smartTag>
      </w:smartTag>
      <w:r w:rsidRPr="00395D70">
        <w:rPr>
          <w:sz w:val="20"/>
          <w:szCs w:val="20"/>
        </w:rPr>
        <w:t xml:space="preserve">, an on-duty </w:t>
      </w:r>
      <w:r w:rsidR="00E84C43">
        <w:rPr>
          <w:sz w:val="20"/>
          <w:szCs w:val="20"/>
        </w:rPr>
        <w:t>Supervisor</w:t>
      </w:r>
      <w:r w:rsidRPr="00395D70">
        <w:rPr>
          <w:sz w:val="20"/>
          <w:szCs w:val="20"/>
        </w:rPr>
        <w:t xml:space="preserve"> will advise </w:t>
      </w:r>
      <w:r w:rsidR="006150B1">
        <w:rPr>
          <w:sz w:val="20"/>
          <w:szCs w:val="20"/>
        </w:rPr>
        <w:t>SS911</w:t>
      </w:r>
      <w:r w:rsidRPr="00395D70">
        <w:rPr>
          <w:sz w:val="20"/>
          <w:szCs w:val="20"/>
        </w:rPr>
        <w:t xml:space="preserve"> dispatch to clear the air with the alert tone and give continual updates on the progress of the pursuit while it is within the city limits.</w:t>
      </w:r>
      <w:r w:rsidR="00D918C9">
        <w:rPr>
          <w:sz w:val="20"/>
          <w:szCs w:val="20"/>
        </w:rPr>
        <w:t xml:space="preserve"> </w:t>
      </w:r>
      <w:r w:rsidRPr="00395D70">
        <w:rPr>
          <w:sz w:val="20"/>
          <w:szCs w:val="20"/>
        </w:rPr>
        <w:t xml:space="preserve"> If possible, </w:t>
      </w:r>
      <w:r w:rsidR="006150B1">
        <w:rPr>
          <w:sz w:val="20"/>
          <w:szCs w:val="20"/>
        </w:rPr>
        <w:t>SS911</w:t>
      </w:r>
      <w:r w:rsidRPr="00395D70">
        <w:rPr>
          <w:sz w:val="20"/>
          <w:szCs w:val="20"/>
        </w:rPr>
        <w:t xml:space="preserve"> will patch the pursuing agency onto a common channel.</w:t>
      </w:r>
      <w:r w:rsidR="00D918C9">
        <w:rPr>
          <w:sz w:val="20"/>
          <w:szCs w:val="20"/>
        </w:rPr>
        <w:t xml:space="preserve"> </w:t>
      </w:r>
      <w:r w:rsidRPr="00395D70">
        <w:rPr>
          <w:sz w:val="20"/>
          <w:szCs w:val="20"/>
        </w:rPr>
        <w:t xml:space="preserve"> The on-duty </w:t>
      </w:r>
      <w:r w:rsidR="00E84C43">
        <w:rPr>
          <w:sz w:val="20"/>
          <w:szCs w:val="20"/>
        </w:rPr>
        <w:t>Supervisor</w:t>
      </w:r>
      <w:r w:rsidRPr="00395D70">
        <w:rPr>
          <w:sz w:val="20"/>
          <w:szCs w:val="20"/>
        </w:rPr>
        <w:t xml:space="preserve"> will determine what assistance (i.e.</w:t>
      </w:r>
      <w:r w:rsidR="00830AEE">
        <w:rPr>
          <w:sz w:val="20"/>
          <w:szCs w:val="20"/>
        </w:rPr>
        <w:t>,</w:t>
      </w:r>
      <w:r w:rsidRPr="00395D70">
        <w:rPr>
          <w:sz w:val="20"/>
          <w:szCs w:val="20"/>
        </w:rPr>
        <w:t xml:space="preserve"> tire deflation devices, PIT, and/or taking over primary pursuit functions) is to be rendered and make assignments accordingly.</w:t>
      </w:r>
      <w:r w:rsidR="00D918C9">
        <w:rPr>
          <w:sz w:val="20"/>
          <w:szCs w:val="20"/>
        </w:rPr>
        <w:t xml:space="preserve"> </w:t>
      </w:r>
      <w:r w:rsidRPr="00395D70">
        <w:rPr>
          <w:sz w:val="20"/>
          <w:szCs w:val="20"/>
        </w:rPr>
        <w:t xml:space="preserve"> Tacoma Officers will render reasonable assistance to end the pursuit as quickly as possible. </w:t>
      </w:r>
    </w:p>
    <w:p w14:paraId="1AE281FB" w14:textId="77777777" w:rsidR="0083038A" w:rsidRPr="00395D70" w:rsidRDefault="0083038A" w:rsidP="00EC19D5">
      <w:pPr>
        <w:jc w:val="both"/>
        <w:rPr>
          <w:sz w:val="20"/>
          <w:szCs w:val="20"/>
        </w:rPr>
      </w:pPr>
    </w:p>
    <w:p w14:paraId="1AE281FC" w14:textId="77777777" w:rsidR="0083038A" w:rsidRPr="00367C68" w:rsidRDefault="0083038A" w:rsidP="00EC19D5">
      <w:pPr>
        <w:numPr>
          <w:ilvl w:val="0"/>
          <w:numId w:val="32"/>
        </w:numPr>
        <w:ind w:left="360"/>
        <w:jc w:val="both"/>
        <w:rPr>
          <w:bCs/>
          <w:color w:val="FF0000"/>
          <w:sz w:val="16"/>
          <w:szCs w:val="16"/>
        </w:rPr>
      </w:pPr>
      <w:r w:rsidRPr="00395D70">
        <w:rPr>
          <w:b/>
          <w:bCs/>
          <w:sz w:val="20"/>
          <w:szCs w:val="20"/>
          <w:u w:val="single"/>
        </w:rPr>
        <w:t>Post Pursuit Requirements</w:t>
      </w:r>
      <w:r w:rsidR="00754AE8" w:rsidRPr="00D918C9">
        <w:rPr>
          <w:b/>
          <w:bCs/>
          <w:sz w:val="20"/>
          <w:szCs w:val="20"/>
        </w:rPr>
        <w:t xml:space="preserve"> </w:t>
      </w:r>
      <w:r w:rsidR="00D918C9" w:rsidRPr="00D918C9">
        <w:rPr>
          <w:b/>
          <w:bCs/>
          <w:sz w:val="20"/>
          <w:szCs w:val="20"/>
        </w:rPr>
        <w:t xml:space="preserve">  </w:t>
      </w:r>
      <w:r w:rsidR="00754AE8" w:rsidRPr="00367C68">
        <w:rPr>
          <w:b/>
          <w:bCs/>
          <w:color w:val="FF0000"/>
          <w:sz w:val="16"/>
          <w:szCs w:val="16"/>
        </w:rPr>
        <w:t xml:space="preserve"> </w:t>
      </w:r>
      <w:r w:rsidR="00D918C9" w:rsidRPr="008332E6">
        <w:rPr>
          <w:bCs/>
          <w:i/>
          <w:color w:val="FF0000"/>
          <w:sz w:val="16"/>
          <w:szCs w:val="16"/>
        </w:rPr>
        <w:t>CALEA 41.2.2</w:t>
      </w:r>
      <w:r w:rsidR="00A7210B" w:rsidRPr="008332E6">
        <w:rPr>
          <w:bCs/>
          <w:i/>
          <w:color w:val="FF0000"/>
          <w:sz w:val="16"/>
          <w:szCs w:val="16"/>
        </w:rPr>
        <w:t>(</w:t>
      </w:r>
      <w:r w:rsidR="00D918C9" w:rsidRPr="008332E6">
        <w:rPr>
          <w:bCs/>
          <w:i/>
          <w:color w:val="FF0000"/>
          <w:sz w:val="16"/>
          <w:szCs w:val="16"/>
        </w:rPr>
        <w:t>i</w:t>
      </w:r>
      <w:r w:rsidR="00A7210B" w:rsidRPr="008332E6">
        <w:rPr>
          <w:bCs/>
          <w:i/>
          <w:color w:val="FF0000"/>
          <w:sz w:val="16"/>
          <w:szCs w:val="16"/>
        </w:rPr>
        <w:t>)</w:t>
      </w:r>
      <w:r w:rsidR="00D918C9" w:rsidRPr="008332E6">
        <w:rPr>
          <w:bCs/>
          <w:i/>
          <w:color w:val="FF0000"/>
          <w:sz w:val="16"/>
          <w:szCs w:val="16"/>
        </w:rPr>
        <w:t xml:space="preserve"> </w:t>
      </w:r>
    </w:p>
    <w:p w14:paraId="1AE281FD" w14:textId="724192BB" w:rsidR="0083038A" w:rsidRPr="00395D70" w:rsidRDefault="0083038A" w:rsidP="00EC19D5">
      <w:pPr>
        <w:numPr>
          <w:ilvl w:val="0"/>
          <w:numId w:val="13"/>
        </w:numPr>
        <w:tabs>
          <w:tab w:val="clear" w:pos="288"/>
        </w:tabs>
        <w:ind w:left="720" w:hanging="360"/>
        <w:jc w:val="both"/>
        <w:rPr>
          <w:sz w:val="20"/>
          <w:szCs w:val="20"/>
        </w:rPr>
      </w:pPr>
      <w:r w:rsidRPr="00395D70">
        <w:rPr>
          <w:sz w:val="20"/>
          <w:szCs w:val="20"/>
        </w:rPr>
        <w:t xml:space="preserve">At the conclusion of a pursuit, even if the pursuit was terminated with no apprehension, the </w:t>
      </w:r>
      <w:r w:rsidR="00E84C43">
        <w:rPr>
          <w:sz w:val="20"/>
          <w:szCs w:val="20"/>
        </w:rPr>
        <w:t>Supervisor</w:t>
      </w:r>
      <w:r w:rsidRPr="00395D70">
        <w:rPr>
          <w:sz w:val="20"/>
          <w:szCs w:val="20"/>
        </w:rPr>
        <w:t xml:space="preserve"> shall ensure a Department incident report </w:t>
      </w:r>
      <w:r w:rsidR="001A36F2">
        <w:rPr>
          <w:sz w:val="20"/>
          <w:szCs w:val="20"/>
        </w:rPr>
        <w:t>is complete</w:t>
      </w:r>
      <w:r w:rsidR="00D918C9">
        <w:rPr>
          <w:sz w:val="20"/>
          <w:szCs w:val="20"/>
        </w:rPr>
        <w:t>d</w:t>
      </w:r>
      <w:r w:rsidR="001A36F2">
        <w:rPr>
          <w:sz w:val="20"/>
          <w:szCs w:val="20"/>
        </w:rPr>
        <w:t xml:space="preserve">.  The </w:t>
      </w:r>
      <w:r w:rsidR="00E84C43">
        <w:rPr>
          <w:sz w:val="20"/>
          <w:szCs w:val="20"/>
        </w:rPr>
        <w:t>Supervisor</w:t>
      </w:r>
      <w:r w:rsidR="001A36F2">
        <w:rPr>
          <w:sz w:val="20"/>
          <w:szCs w:val="20"/>
        </w:rPr>
        <w:t xml:space="preserve"> shall also complete</w:t>
      </w:r>
      <w:r w:rsidR="00004AE8">
        <w:rPr>
          <w:sz w:val="20"/>
          <w:szCs w:val="20"/>
        </w:rPr>
        <w:t xml:space="preserve"> a</w:t>
      </w:r>
      <w:r w:rsidR="00927419">
        <w:rPr>
          <w:sz w:val="20"/>
          <w:szCs w:val="20"/>
        </w:rPr>
        <w:t>n entry into</w:t>
      </w:r>
      <w:r w:rsidR="00004AE8">
        <w:rPr>
          <w:sz w:val="20"/>
          <w:szCs w:val="20"/>
        </w:rPr>
        <w:t xml:space="preserve"> Blue Team </w:t>
      </w:r>
      <w:r w:rsidR="0068667F">
        <w:rPr>
          <w:sz w:val="20"/>
          <w:szCs w:val="20"/>
        </w:rPr>
        <w:t xml:space="preserve"> and forward through the chain of command for review.  The chain of command will review the </w:t>
      </w:r>
      <w:r w:rsidR="00004AE8">
        <w:rPr>
          <w:sz w:val="20"/>
          <w:szCs w:val="20"/>
        </w:rPr>
        <w:t>entry</w:t>
      </w:r>
      <w:r w:rsidR="0068667F">
        <w:rPr>
          <w:sz w:val="20"/>
          <w:szCs w:val="20"/>
        </w:rPr>
        <w:t xml:space="preserve"> and make comments if necessary.</w:t>
      </w:r>
      <w:r w:rsidRPr="00395D70">
        <w:rPr>
          <w:sz w:val="20"/>
          <w:szCs w:val="20"/>
        </w:rPr>
        <w:t xml:space="preserve"> </w:t>
      </w:r>
      <w:r w:rsidR="004357D9">
        <w:rPr>
          <w:sz w:val="20"/>
          <w:szCs w:val="20"/>
        </w:rPr>
        <w:t xml:space="preserve"> (Refer to </w:t>
      </w:r>
      <w:hyperlink r:id="rId22" w:history="1">
        <w:r w:rsidR="004357D9" w:rsidRPr="005004EF">
          <w:rPr>
            <w:rStyle w:val="Hyperlink"/>
            <w:sz w:val="20"/>
            <w:szCs w:val="20"/>
          </w:rPr>
          <w:t>Blue Team UOF/Pursuit/MVC Process</w:t>
        </w:r>
        <w:r w:rsidR="00830AEE">
          <w:rPr>
            <w:rStyle w:val="Hyperlink"/>
            <w:sz w:val="20"/>
            <w:szCs w:val="20"/>
          </w:rPr>
          <w:t>.</w:t>
        </w:r>
        <w:r w:rsidR="004357D9" w:rsidRPr="005004EF">
          <w:rPr>
            <w:rStyle w:val="Hyperlink"/>
            <w:sz w:val="20"/>
            <w:szCs w:val="20"/>
          </w:rPr>
          <w:t>)</w:t>
        </w:r>
      </w:hyperlink>
    </w:p>
    <w:p w14:paraId="1AE281FE" w14:textId="77777777" w:rsidR="0083038A" w:rsidRPr="00395D70" w:rsidRDefault="0083038A" w:rsidP="00EC19D5">
      <w:pPr>
        <w:numPr>
          <w:ilvl w:val="0"/>
          <w:numId w:val="13"/>
        </w:numPr>
        <w:tabs>
          <w:tab w:val="clear" w:pos="288"/>
        </w:tabs>
        <w:ind w:left="720" w:hanging="360"/>
        <w:jc w:val="both"/>
        <w:rPr>
          <w:sz w:val="20"/>
          <w:szCs w:val="20"/>
        </w:rPr>
      </w:pPr>
      <w:r w:rsidRPr="00395D70">
        <w:rPr>
          <w:sz w:val="20"/>
          <w:szCs w:val="20"/>
        </w:rPr>
        <w:t xml:space="preserve">The patrol shift </w:t>
      </w:r>
      <w:r w:rsidR="00E84C43">
        <w:rPr>
          <w:sz w:val="20"/>
          <w:szCs w:val="20"/>
        </w:rPr>
        <w:t>Supervisor</w:t>
      </w:r>
      <w:r w:rsidRPr="00395D70">
        <w:rPr>
          <w:sz w:val="20"/>
          <w:szCs w:val="20"/>
        </w:rPr>
        <w:t xml:space="preserve"> </w:t>
      </w:r>
      <w:r w:rsidR="0068667F">
        <w:rPr>
          <w:sz w:val="20"/>
          <w:szCs w:val="20"/>
        </w:rPr>
        <w:t>shall</w:t>
      </w:r>
      <w:r w:rsidRPr="00395D70">
        <w:rPr>
          <w:sz w:val="20"/>
          <w:szCs w:val="20"/>
        </w:rPr>
        <w:t xml:space="preserve"> conduct a turnout critique of the pursuit for training purposes.</w:t>
      </w:r>
    </w:p>
    <w:p w14:paraId="1AE281FF" w14:textId="77777777" w:rsidR="0083038A" w:rsidRPr="00395D70" w:rsidRDefault="0083038A" w:rsidP="00EC19D5">
      <w:pPr>
        <w:numPr>
          <w:ilvl w:val="0"/>
          <w:numId w:val="13"/>
        </w:numPr>
        <w:tabs>
          <w:tab w:val="clear" w:pos="288"/>
        </w:tabs>
        <w:ind w:left="720" w:hanging="360"/>
        <w:jc w:val="both"/>
        <w:rPr>
          <w:sz w:val="20"/>
          <w:szCs w:val="20"/>
        </w:rPr>
      </w:pPr>
      <w:r w:rsidRPr="00395D70">
        <w:rPr>
          <w:sz w:val="20"/>
          <w:szCs w:val="20"/>
        </w:rPr>
        <w:t>All pursuits that result in death, serious injury, or major property damage will be investigated by the Accident Investigation Team.</w:t>
      </w:r>
    </w:p>
    <w:p w14:paraId="1AE28200" w14:textId="77777777" w:rsidR="0083038A" w:rsidRPr="00395D70" w:rsidRDefault="0083038A" w:rsidP="00EC19D5">
      <w:pPr>
        <w:numPr>
          <w:ilvl w:val="0"/>
          <w:numId w:val="13"/>
        </w:numPr>
        <w:tabs>
          <w:tab w:val="clear" w:pos="288"/>
        </w:tabs>
        <w:ind w:left="720" w:hanging="360"/>
        <w:jc w:val="both"/>
        <w:rPr>
          <w:sz w:val="20"/>
          <w:szCs w:val="20"/>
        </w:rPr>
      </w:pPr>
      <w:r w:rsidRPr="00395D70">
        <w:rPr>
          <w:sz w:val="20"/>
          <w:szCs w:val="20"/>
        </w:rPr>
        <w:t>In the event an incident progresses beyond “Failure to Yield” and neither a stop ensues or “Vehicle Pursuit” initiated, the CAD disposition must state – Failure to Yield.</w:t>
      </w:r>
    </w:p>
    <w:p w14:paraId="1AE28201" w14:textId="77777777" w:rsidR="0083038A" w:rsidRPr="00EC19D5" w:rsidRDefault="0083038A" w:rsidP="00EC19D5">
      <w:pPr>
        <w:jc w:val="both"/>
        <w:rPr>
          <w:sz w:val="20"/>
          <w:szCs w:val="20"/>
        </w:rPr>
      </w:pPr>
    </w:p>
    <w:sectPr w:rsidR="0083038A" w:rsidRPr="00EC19D5" w:rsidSect="00202B97">
      <w:headerReference w:type="even" r:id="rId23"/>
      <w:footerReference w:type="even" r:id="rId24"/>
      <w:footerReference w:type="default" r:id="rId2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28205" w14:textId="77777777" w:rsidR="003C6670" w:rsidRDefault="003C6670">
      <w:r>
        <w:separator/>
      </w:r>
    </w:p>
  </w:endnote>
  <w:endnote w:type="continuationSeparator" w:id="0">
    <w:p w14:paraId="1AE28206" w14:textId="77777777" w:rsidR="003C6670" w:rsidRDefault="003C6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8207" w14:textId="77777777" w:rsidR="0068667F" w:rsidRDefault="0068667F" w:rsidP="004417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E28208" w14:textId="77777777" w:rsidR="0068667F" w:rsidRDefault="006866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8209" w14:textId="4CF7C72B" w:rsidR="0068667F" w:rsidRPr="00F170DB" w:rsidRDefault="0068667F" w:rsidP="0008373D">
    <w:pPr>
      <w:pStyle w:val="Footer"/>
      <w:pBdr>
        <w:top w:val="single" w:sz="4" w:space="1" w:color="auto"/>
      </w:pBdr>
      <w:tabs>
        <w:tab w:val="clear" w:pos="4320"/>
        <w:tab w:val="clear" w:pos="8640"/>
        <w:tab w:val="right" w:pos="9180"/>
      </w:tabs>
      <w:rPr>
        <w:sz w:val="18"/>
        <w:szCs w:val="18"/>
      </w:rPr>
    </w:pPr>
    <w:r w:rsidRPr="002454A0">
      <w:rPr>
        <w:sz w:val="18"/>
        <w:szCs w:val="18"/>
      </w:rPr>
      <w:t>P3.2 – Use of Force, Vehicle Operations</w:t>
    </w:r>
    <w:r w:rsidR="0008373D">
      <w:rPr>
        <w:sz w:val="18"/>
        <w:szCs w:val="18"/>
      </w:rPr>
      <w:tab/>
    </w:r>
    <w:r w:rsidRPr="002454A0">
      <w:rPr>
        <w:sz w:val="18"/>
        <w:szCs w:val="18"/>
      </w:rPr>
      <w:t xml:space="preserve">Page </w:t>
    </w:r>
    <w:r w:rsidRPr="002454A0">
      <w:rPr>
        <w:rStyle w:val="PageNumber"/>
        <w:sz w:val="18"/>
        <w:szCs w:val="18"/>
      </w:rPr>
      <w:fldChar w:fldCharType="begin"/>
    </w:r>
    <w:r w:rsidRPr="002454A0">
      <w:rPr>
        <w:rStyle w:val="PageNumber"/>
        <w:sz w:val="18"/>
        <w:szCs w:val="18"/>
      </w:rPr>
      <w:instrText xml:space="preserve"> PAGE </w:instrText>
    </w:r>
    <w:r w:rsidRPr="002454A0">
      <w:rPr>
        <w:rStyle w:val="PageNumber"/>
        <w:sz w:val="18"/>
        <w:szCs w:val="18"/>
      </w:rPr>
      <w:fldChar w:fldCharType="separate"/>
    </w:r>
    <w:r w:rsidR="00E2507C">
      <w:rPr>
        <w:rStyle w:val="PageNumber"/>
        <w:noProof/>
        <w:sz w:val="18"/>
        <w:szCs w:val="18"/>
      </w:rPr>
      <w:t>5</w:t>
    </w:r>
    <w:r w:rsidRPr="002454A0">
      <w:rPr>
        <w:rStyle w:val="PageNumber"/>
        <w:sz w:val="18"/>
        <w:szCs w:val="18"/>
      </w:rPr>
      <w:fldChar w:fldCharType="end"/>
    </w:r>
    <w:r w:rsidRPr="002454A0">
      <w:rPr>
        <w:rStyle w:val="PageNumber"/>
        <w:sz w:val="18"/>
        <w:szCs w:val="18"/>
      </w:rPr>
      <w:t xml:space="preserve"> of </w:t>
    </w:r>
    <w:r w:rsidRPr="002454A0">
      <w:rPr>
        <w:rStyle w:val="PageNumber"/>
        <w:sz w:val="18"/>
        <w:szCs w:val="18"/>
      </w:rPr>
      <w:fldChar w:fldCharType="begin"/>
    </w:r>
    <w:r w:rsidRPr="002454A0">
      <w:rPr>
        <w:rStyle w:val="PageNumber"/>
        <w:sz w:val="18"/>
        <w:szCs w:val="18"/>
      </w:rPr>
      <w:instrText xml:space="preserve"> NUMPAGES </w:instrText>
    </w:r>
    <w:r w:rsidRPr="002454A0">
      <w:rPr>
        <w:rStyle w:val="PageNumber"/>
        <w:sz w:val="18"/>
        <w:szCs w:val="18"/>
      </w:rPr>
      <w:fldChar w:fldCharType="separate"/>
    </w:r>
    <w:r w:rsidR="00E2507C">
      <w:rPr>
        <w:rStyle w:val="PageNumber"/>
        <w:noProof/>
        <w:sz w:val="18"/>
        <w:szCs w:val="18"/>
      </w:rPr>
      <w:t>5</w:t>
    </w:r>
    <w:r w:rsidRPr="002454A0">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28203" w14:textId="77777777" w:rsidR="003C6670" w:rsidRDefault="003C6670">
      <w:r>
        <w:separator/>
      </w:r>
    </w:p>
  </w:footnote>
  <w:footnote w:type="continuationSeparator" w:id="0">
    <w:p w14:paraId="1AE28204" w14:textId="77777777" w:rsidR="003C6670" w:rsidRDefault="003C6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A5DF" w14:textId="59BBC1E7" w:rsidR="00600A5B" w:rsidRDefault="007301E7">
    <w:pPr>
      <w:pStyle w:val="Header"/>
    </w:pPr>
    <w:r>
      <w:rPr>
        <w:noProof/>
      </w:rPr>
      <w:pict w14:anchorId="037836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6146" type="#_x0000_t136" style="position:absolute;margin-left:0;margin-top:0;width:513.2pt;height:146.6pt;rotation:315;z-index:-251658752;mso-position-horizontal:center;mso-position-horizontal-relative:margin;mso-position-vertical:center;mso-position-vertical-relative:margin" o:allowincell="f" fillcolor="silver" stroked="f">
          <v:fill opacity=".5"/>
          <v:textpath style="font-family:&quot;Times New Roman&quot;;font-size:1pt" string="Draft 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0393"/>
    <w:multiLevelType w:val="hybridMultilevel"/>
    <w:tmpl w:val="B1966A02"/>
    <w:lvl w:ilvl="0" w:tplc="449EC404">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C8C1971"/>
    <w:multiLevelType w:val="hybridMultilevel"/>
    <w:tmpl w:val="55DC3ECA"/>
    <w:lvl w:ilvl="0" w:tplc="604C9FA6">
      <w:start w:val="1"/>
      <w:numFmt w:val="decimal"/>
      <w:lvlText w:val="%1)"/>
      <w:lvlJc w:val="left"/>
      <w:pPr>
        <w:ind w:left="720" w:hanging="360"/>
      </w:pPr>
      <w:rPr>
        <w:b/>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E5FEC"/>
    <w:multiLevelType w:val="multilevel"/>
    <w:tmpl w:val="65DE4E8A"/>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0083E3C"/>
    <w:multiLevelType w:val="hybridMultilevel"/>
    <w:tmpl w:val="85BACDB4"/>
    <w:lvl w:ilvl="0" w:tplc="4B36BFAE">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64459BD"/>
    <w:multiLevelType w:val="hybridMultilevel"/>
    <w:tmpl w:val="80E8BF5E"/>
    <w:lvl w:ilvl="0" w:tplc="CAF6E3F6">
      <w:start w:val="1"/>
      <w:numFmt w:val="upperLetter"/>
      <w:lvlText w:val="%1)"/>
      <w:lvlJc w:val="left"/>
      <w:pPr>
        <w:ind w:left="720" w:hanging="360"/>
      </w:pPr>
      <w:rPr>
        <w:rFonts w:hint="default"/>
        <w:b/>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D110B"/>
    <w:multiLevelType w:val="hybridMultilevel"/>
    <w:tmpl w:val="D154232E"/>
    <w:lvl w:ilvl="0" w:tplc="1B0C003A">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FED7029"/>
    <w:multiLevelType w:val="hybridMultilevel"/>
    <w:tmpl w:val="6B367640"/>
    <w:lvl w:ilvl="0" w:tplc="59DEF1DA">
      <w:start w:val="1"/>
      <w:numFmt w:val="bullet"/>
      <w:lvlText w:val=""/>
      <w:lvlJc w:val="left"/>
      <w:pPr>
        <w:tabs>
          <w:tab w:val="num" w:pos="576"/>
        </w:tabs>
        <w:ind w:left="576" w:hanging="288"/>
      </w:pPr>
      <w:rPr>
        <w:rFonts w:ascii="Symbol" w:hAnsi="Symbol" w:hint="default"/>
      </w:rPr>
    </w:lvl>
    <w:lvl w:ilvl="1" w:tplc="04090003">
      <w:start w:val="1"/>
      <w:numFmt w:val="decimal"/>
      <w:lvlText w:val="%2."/>
      <w:lvlJc w:val="left"/>
      <w:pPr>
        <w:tabs>
          <w:tab w:val="num" w:pos="1728"/>
        </w:tabs>
        <w:ind w:left="1728" w:hanging="360"/>
      </w:pPr>
    </w:lvl>
    <w:lvl w:ilvl="2" w:tplc="04090005">
      <w:start w:val="1"/>
      <w:numFmt w:val="decimal"/>
      <w:lvlText w:val="%3."/>
      <w:lvlJc w:val="left"/>
      <w:pPr>
        <w:tabs>
          <w:tab w:val="num" w:pos="2448"/>
        </w:tabs>
        <w:ind w:left="2448" w:hanging="360"/>
      </w:pPr>
    </w:lvl>
    <w:lvl w:ilvl="3" w:tplc="04090001">
      <w:start w:val="1"/>
      <w:numFmt w:val="decimal"/>
      <w:lvlText w:val="%4."/>
      <w:lvlJc w:val="left"/>
      <w:pPr>
        <w:tabs>
          <w:tab w:val="num" w:pos="3168"/>
        </w:tabs>
        <w:ind w:left="3168" w:hanging="360"/>
      </w:pPr>
    </w:lvl>
    <w:lvl w:ilvl="4" w:tplc="04090003">
      <w:start w:val="1"/>
      <w:numFmt w:val="decimal"/>
      <w:lvlText w:val="%5."/>
      <w:lvlJc w:val="left"/>
      <w:pPr>
        <w:tabs>
          <w:tab w:val="num" w:pos="3888"/>
        </w:tabs>
        <w:ind w:left="3888" w:hanging="360"/>
      </w:pPr>
    </w:lvl>
    <w:lvl w:ilvl="5" w:tplc="04090005">
      <w:start w:val="1"/>
      <w:numFmt w:val="decimal"/>
      <w:lvlText w:val="%6."/>
      <w:lvlJc w:val="left"/>
      <w:pPr>
        <w:tabs>
          <w:tab w:val="num" w:pos="4608"/>
        </w:tabs>
        <w:ind w:left="4608" w:hanging="360"/>
      </w:pPr>
    </w:lvl>
    <w:lvl w:ilvl="6" w:tplc="04090001">
      <w:start w:val="1"/>
      <w:numFmt w:val="decimal"/>
      <w:lvlText w:val="%7."/>
      <w:lvlJc w:val="left"/>
      <w:pPr>
        <w:tabs>
          <w:tab w:val="num" w:pos="5328"/>
        </w:tabs>
        <w:ind w:left="5328" w:hanging="360"/>
      </w:pPr>
    </w:lvl>
    <w:lvl w:ilvl="7" w:tplc="04090003">
      <w:start w:val="1"/>
      <w:numFmt w:val="decimal"/>
      <w:lvlText w:val="%8."/>
      <w:lvlJc w:val="left"/>
      <w:pPr>
        <w:tabs>
          <w:tab w:val="num" w:pos="6048"/>
        </w:tabs>
        <w:ind w:left="6048" w:hanging="360"/>
      </w:pPr>
    </w:lvl>
    <w:lvl w:ilvl="8" w:tplc="04090005">
      <w:start w:val="1"/>
      <w:numFmt w:val="decimal"/>
      <w:lvlText w:val="%9."/>
      <w:lvlJc w:val="left"/>
      <w:pPr>
        <w:tabs>
          <w:tab w:val="num" w:pos="6768"/>
        </w:tabs>
        <w:ind w:left="6768" w:hanging="360"/>
      </w:pPr>
    </w:lvl>
  </w:abstractNum>
  <w:abstractNum w:abstractNumId="7" w15:restartNumberingAfterBreak="0">
    <w:nsid w:val="29DA404A"/>
    <w:multiLevelType w:val="multilevel"/>
    <w:tmpl w:val="7794DBDA"/>
    <w:lvl w:ilvl="0">
      <w:start w:val="1"/>
      <w:numFmt w:val="bullet"/>
      <w:lvlText w:val=""/>
      <w:lvlJc w:val="left"/>
      <w:pPr>
        <w:tabs>
          <w:tab w:val="num" w:pos="288"/>
        </w:tabs>
        <w:ind w:left="288" w:hanging="288"/>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BD005FE"/>
    <w:multiLevelType w:val="hybridMultilevel"/>
    <w:tmpl w:val="B1465786"/>
    <w:lvl w:ilvl="0" w:tplc="CAF6E3F6">
      <w:start w:val="1"/>
      <w:numFmt w:val="upperLetter"/>
      <w:lvlText w:val="%1)"/>
      <w:lvlJc w:val="left"/>
      <w:pPr>
        <w:ind w:left="720" w:hanging="360"/>
      </w:pPr>
      <w:rPr>
        <w:rFonts w:hint="default"/>
        <w:b/>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E6DFA"/>
    <w:multiLevelType w:val="hybridMultilevel"/>
    <w:tmpl w:val="98E4D558"/>
    <w:lvl w:ilvl="0" w:tplc="6FCC48A8">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2D6029D"/>
    <w:multiLevelType w:val="hybridMultilevel"/>
    <w:tmpl w:val="CF70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641E4"/>
    <w:multiLevelType w:val="hybridMultilevel"/>
    <w:tmpl w:val="0818DBC0"/>
    <w:lvl w:ilvl="0" w:tplc="F9CA8556">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AF75713"/>
    <w:multiLevelType w:val="hybridMultilevel"/>
    <w:tmpl w:val="659EC00A"/>
    <w:lvl w:ilvl="0" w:tplc="4BB8220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395799"/>
    <w:multiLevelType w:val="hybridMultilevel"/>
    <w:tmpl w:val="A01E36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458A06FB"/>
    <w:multiLevelType w:val="hybridMultilevel"/>
    <w:tmpl w:val="10F4D88E"/>
    <w:lvl w:ilvl="0" w:tplc="03D2F55C">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C8C5D6C"/>
    <w:multiLevelType w:val="hybridMultilevel"/>
    <w:tmpl w:val="6E58A9A8"/>
    <w:lvl w:ilvl="0" w:tplc="87508B06">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F69391C"/>
    <w:multiLevelType w:val="hybridMultilevel"/>
    <w:tmpl w:val="642ED8B6"/>
    <w:lvl w:ilvl="0" w:tplc="FAB69BA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5ECA4287"/>
    <w:multiLevelType w:val="hybridMultilevel"/>
    <w:tmpl w:val="00A64AAA"/>
    <w:lvl w:ilvl="0" w:tplc="E006C2FE">
      <w:start w:val="1"/>
      <w:numFmt w:val="upperLetter"/>
      <w:lvlText w:val="%1)"/>
      <w:lvlJc w:val="left"/>
      <w:pPr>
        <w:ind w:left="720" w:hanging="360"/>
      </w:pPr>
      <w:rPr>
        <w:rFonts w:hint="default"/>
        <w:b/>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5B7DC4"/>
    <w:multiLevelType w:val="hybridMultilevel"/>
    <w:tmpl w:val="4E42931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702F0861"/>
    <w:multiLevelType w:val="hybridMultilevel"/>
    <w:tmpl w:val="410CBE04"/>
    <w:lvl w:ilvl="0" w:tplc="C7E6468C">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727B2757"/>
    <w:multiLevelType w:val="multilevel"/>
    <w:tmpl w:val="D708DAD4"/>
    <w:lvl w:ilvl="0">
      <w:start w:val="1"/>
      <w:numFmt w:val="bullet"/>
      <w:lvlText w:val=""/>
      <w:lvlJc w:val="left"/>
      <w:pPr>
        <w:tabs>
          <w:tab w:val="num" w:pos="288"/>
        </w:tabs>
        <w:ind w:left="288" w:hanging="288"/>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2C5441E"/>
    <w:multiLevelType w:val="hybridMultilevel"/>
    <w:tmpl w:val="D708DAD4"/>
    <w:lvl w:ilvl="0" w:tplc="8DC09190">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3571A94"/>
    <w:multiLevelType w:val="hybridMultilevel"/>
    <w:tmpl w:val="9F6C89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742C7EA4"/>
    <w:multiLevelType w:val="hybridMultilevel"/>
    <w:tmpl w:val="7794DBDA"/>
    <w:lvl w:ilvl="0" w:tplc="50D42E26">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AB1324F"/>
    <w:multiLevelType w:val="hybridMultilevel"/>
    <w:tmpl w:val="65DE4E8A"/>
    <w:lvl w:ilvl="0" w:tplc="3D96224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7B4F63EF"/>
    <w:multiLevelType w:val="hybridMultilevel"/>
    <w:tmpl w:val="3EA83F72"/>
    <w:lvl w:ilvl="0" w:tplc="6FCC48A8">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B83206A"/>
    <w:multiLevelType w:val="hybridMultilevel"/>
    <w:tmpl w:val="3C5AB3D4"/>
    <w:lvl w:ilvl="0" w:tplc="286E6A16">
      <w:start w:val="1"/>
      <w:numFmt w:val="decimal"/>
      <w:lvlText w:val="%1)"/>
      <w:lvlJc w:val="left"/>
      <w:pPr>
        <w:ind w:left="720" w:hanging="360"/>
      </w:pPr>
      <w:rPr>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A7F99"/>
    <w:multiLevelType w:val="hybridMultilevel"/>
    <w:tmpl w:val="C36806C8"/>
    <w:lvl w:ilvl="0" w:tplc="69F8C046">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7FB46971"/>
    <w:multiLevelType w:val="hybridMultilevel"/>
    <w:tmpl w:val="DA68717A"/>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48621436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912833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730662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852714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800587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821754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185867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244699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4041893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826310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6512789">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8470728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3773888">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012616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6236990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9861604">
    <w:abstractNumId w:val="2"/>
  </w:num>
  <w:num w:numId="17" w16cid:durableId="2142724232">
    <w:abstractNumId w:val="24"/>
  </w:num>
  <w:num w:numId="18" w16cid:durableId="1799569177">
    <w:abstractNumId w:val="7"/>
  </w:num>
  <w:num w:numId="19" w16cid:durableId="1412508659">
    <w:abstractNumId w:val="23"/>
  </w:num>
  <w:num w:numId="20" w16cid:durableId="1965575099">
    <w:abstractNumId w:val="12"/>
  </w:num>
  <w:num w:numId="21" w16cid:durableId="1992253929">
    <w:abstractNumId w:val="20"/>
  </w:num>
  <w:num w:numId="22" w16cid:durableId="1012031707">
    <w:abstractNumId w:val="21"/>
  </w:num>
  <w:num w:numId="23" w16cid:durableId="1880773407">
    <w:abstractNumId w:val="0"/>
  </w:num>
  <w:num w:numId="24" w16cid:durableId="1572539964">
    <w:abstractNumId w:val="13"/>
  </w:num>
  <w:num w:numId="25" w16cid:durableId="1542085090">
    <w:abstractNumId w:val="18"/>
  </w:num>
  <w:num w:numId="26" w16cid:durableId="1922638012">
    <w:abstractNumId w:val="22"/>
  </w:num>
  <w:num w:numId="27" w16cid:durableId="420176081">
    <w:abstractNumId w:val="10"/>
  </w:num>
  <w:num w:numId="28" w16cid:durableId="885337444">
    <w:abstractNumId w:val="4"/>
  </w:num>
  <w:num w:numId="29" w16cid:durableId="523134308">
    <w:abstractNumId w:val="26"/>
  </w:num>
  <w:num w:numId="30" w16cid:durableId="967052249">
    <w:abstractNumId w:val="28"/>
  </w:num>
  <w:num w:numId="31" w16cid:durableId="793645770">
    <w:abstractNumId w:val="8"/>
  </w:num>
  <w:num w:numId="32" w16cid:durableId="1346980883">
    <w:abstractNumId w:val="17"/>
  </w:num>
  <w:num w:numId="33" w16cid:durableId="287709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defaultTabStop w:val="720"/>
  <w:characterSpacingControl w:val="doNotCompress"/>
  <w:hdrShapeDefaults>
    <o:shapedefaults v:ext="edit" spidmax="6147"/>
    <o:shapelayout v:ext="edit">
      <o:idmap v:ext="edit" data="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38A"/>
    <w:rsid w:val="00004AE8"/>
    <w:rsid w:val="000113CC"/>
    <w:rsid w:val="000578AB"/>
    <w:rsid w:val="00077AE5"/>
    <w:rsid w:val="00080565"/>
    <w:rsid w:val="0008373D"/>
    <w:rsid w:val="00083B5E"/>
    <w:rsid w:val="00092442"/>
    <w:rsid w:val="000D0708"/>
    <w:rsid w:val="000F07A8"/>
    <w:rsid w:val="000F286A"/>
    <w:rsid w:val="001135F1"/>
    <w:rsid w:val="00124CF8"/>
    <w:rsid w:val="00191876"/>
    <w:rsid w:val="001A36F2"/>
    <w:rsid w:val="001D3B9A"/>
    <w:rsid w:val="001D6E3C"/>
    <w:rsid w:val="00202B97"/>
    <w:rsid w:val="002266AF"/>
    <w:rsid w:val="00227C79"/>
    <w:rsid w:val="0023070D"/>
    <w:rsid w:val="00230763"/>
    <w:rsid w:val="00235992"/>
    <w:rsid w:val="00236405"/>
    <w:rsid w:val="002454A0"/>
    <w:rsid w:val="00263F63"/>
    <w:rsid w:val="00291C71"/>
    <w:rsid w:val="002B2859"/>
    <w:rsid w:val="002F1C15"/>
    <w:rsid w:val="00317FB8"/>
    <w:rsid w:val="00340378"/>
    <w:rsid w:val="00362550"/>
    <w:rsid w:val="00367C68"/>
    <w:rsid w:val="00387B9E"/>
    <w:rsid w:val="003C6670"/>
    <w:rsid w:val="00427D4B"/>
    <w:rsid w:val="004357D9"/>
    <w:rsid w:val="004417E6"/>
    <w:rsid w:val="00477FD7"/>
    <w:rsid w:val="00490D29"/>
    <w:rsid w:val="004A7CF1"/>
    <w:rsid w:val="005004EF"/>
    <w:rsid w:val="00543E14"/>
    <w:rsid w:val="005552C1"/>
    <w:rsid w:val="00560E4E"/>
    <w:rsid w:val="005622BC"/>
    <w:rsid w:val="005768B9"/>
    <w:rsid w:val="005A5EC4"/>
    <w:rsid w:val="005B33E0"/>
    <w:rsid w:val="005E2A36"/>
    <w:rsid w:val="0060000F"/>
    <w:rsid w:val="006003F4"/>
    <w:rsid w:val="00600A5B"/>
    <w:rsid w:val="006019C2"/>
    <w:rsid w:val="00610F4C"/>
    <w:rsid w:val="006150B1"/>
    <w:rsid w:val="00625490"/>
    <w:rsid w:val="00650553"/>
    <w:rsid w:val="0066124C"/>
    <w:rsid w:val="006810B2"/>
    <w:rsid w:val="0068469E"/>
    <w:rsid w:val="0068667F"/>
    <w:rsid w:val="006A68B1"/>
    <w:rsid w:val="006B6C75"/>
    <w:rsid w:val="006C3550"/>
    <w:rsid w:val="006E6747"/>
    <w:rsid w:val="006F5EE1"/>
    <w:rsid w:val="00713321"/>
    <w:rsid w:val="007301E7"/>
    <w:rsid w:val="0074119A"/>
    <w:rsid w:val="007414B3"/>
    <w:rsid w:val="00754AE8"/>
    <w:rsid w:val="007576D0"/>
    <w:rsid w:val="007646BD"/>
    <w:rsid w:val="00765AB4"/>
    <w:rsid w:val="00770107"/>
    <w:rsid w:val="00772E6D"/>
    <w:rsid w:val="00775C15"/>
    <w:rsid w:val="00783EEC"/>
    <w:rsid w:val="007915D6"/>
    <w:rsid w:val="007958AA"/>
    <w:rsid w:val="00796D3D"/>
    <w:rsid w:val="007C64AC"/>
    <w:rsid w:val="007D372B"/>
    <w:rsid w:val="007F6695"/>
    <w:rsid w:val="0083038A"/>
    <w:rsid w:val="00830AEE"/>
    <w:rsid w:val="008332E6"/>
    <w:rsid w:val="00834F1E"/>
    <w:rsid w:val="008A2F70"/>
    <w:rsid w:val="008A70DB"/>
    <w:rsid w:val="008C6CE8"/>
    <w:rsid w:val="008E480A"/>
    <w:rsid w:val="008F17A0"/>
    <w:rsid w:val="008F2258"/>
    <w:rsid w:val="008F6F0A"/>
    <w:rsid w:val="008F7C1A"/>
    <w:rsid w:val="00911008"/>
    <w:rsid w:val="00927419"/>
    <w:rsid w:val="00960CC4"/>
    <w:rsid w:val="009A30F2"/>
    <w:rsid w:val="009A5645"/>
    <w:rsid w:val="009F5E16"/>
    <w:rsid w:val="00A317CA"/>
    <w:rsid w:val="00A32F42"/>
    <w:rsid w:val="00A435FA"/>
    <w:rsid w:val="00A54BFD"/>
    <w:rsid w:val="00A6366D"/>
    <w:rsid w:val="00A7210B"/>
    <w:rsid w:val="00A76FA5"/>
    <w:rsid w:val="00A82410"/>
    <w:rsid w:val="00A87487"/>
    <w:rsid w:val="00A9658B"/>
    <w:rsid w:val="00AD5B1F"/>
    <w:rsid w:val="00B05936"/>
    <w:rsid w:val="00B10098"/>
    <w:rsid w:val="00B149FB"/>
    <w:rsid w:val="00B14F6F"/>
    <w:rsid w:val="00B345C9"/>
    <w:rsid w:val="00B3518F"/>
    <w:rsid w:val="00B35ABE"/>
    <w:rsid w:val="00B47A63"/>
    <w:rsid w:val="00B51CD5"/>
    <w:rsid w:val="00B8283B"/>
    <w:rsid w:val="00B9339F"/>
    <w:rsid w:val="00BA5F8C"/>
    <w:rsid w:val="00BC1669"/>
    <w:rsid w:val="00BC4D9D"/>
    <w:rsid w:val="00BD4497"/>
    <w:rsid w:val="00C40D05"/>
    <w:rsid w:val="00C44BE6"/>
    <w:rsid w:val="00C67FBD"/>
    <w:rsid w:val="00C76330"/>
    <w:rsid w:val="00C8754B"/>
    <w:rsid w:val="00CA2DE9"/>
    <w:rsid w:val="00CA61E5"/>
    <w:rsid w:val="00CC58BE"/>
    <w:rsid w:val="00CE6DF3"/>
    <w:rsid w:val="00D01C7E"/>
    <w:rsid w:val="00D127E8"/>
    <w:rsid w:val="00D2496F"/>
    <w:rsid w:val="00D24DDE"/>
    <w:rsid w:val="00D262E7"/>
    <w:rsid w:val="00D424CE"/>
    <w:rsid w:val="00D728AF"/>
    <w:rsid w:val="00D84673"/>
    <w:rsid w:val="00D918C9"/>
    <w:rsid w:val="00DC4871"/>
    <w:rsid w:val="00E2507C"/>
    <w:rsid w:val="00E33583"/>
    <w:rsid w:val="00E3528B"/>
    <w:rsid w:val="00E50146"/>
    <w:rsid w:val="00E50CAA"/>
    <w:rsid w:val="00E65584"/>
    <w:rsid w:val="00E6750A"/>
    <w:rsid w:val="00E84C43"/>
    <w:rsid w:val="00EC19D5"/>
    <w:rsid w:val="00EE6DAB"/>
    <w:rsid w:val="00EF3188"/>
    <w:rsid w:val="00F07885"/>
    <w:rsid w:val="00F170DB"/>
    <w:rsid w:val="00F31697"/>
    <w:rsid w:val="00F31D4F"/>
    <w:rsid w:val="00F65036"/>
    <w:rsid w:val="00F83FB7"/>
    <w:rsid w:val="00FA5E38"/>
    <w:rsid w:val="00FC085A"/>
    <w:rsid w:val="00FD23BE"/>
    <w:rsid w:val="00FF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6147"/>
    <o:shapelayout v:ext="edit">
      <o:idmap v:ext="edit" data="1"/>
    </o:shapelayout>
  </w:shapeDefaults>
  <w:decimalSymbol w:val="."/>
  <w:listSeparator w:val=","/>
  <w14:docId w14:val="1AE28147"/>
  <w15:docId w15:val="{9F2CB743-B348-4A65-A46F-5B8C5393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038A"/>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semiHidden/>
    <w:rsid w:val="0083038A"/>
    <w:rPr>
      <w:rFonts w:ascii="Times New Roman" w:hAnsi="Times New Roman" w:cs="Times New Roman" w:hint="default"/>
      <w:b w:val="0"/>
      <w:bCs w:val="0"/>
      <w:i w:val="0"/>
      <w:iCs w:val="0"/>
      <w:strike w:val="0"/>
      <w:dstrike w:val="0"/>
      <w:color w:val="auto"/>
      <w:sz w:val="22"/>
      <w:szCs w:val="22"/>
      <w:u w:val="none"/>
      <w:effect w:val="none"/>
    </w:rPr>
  </w:style>
  <w:style w:type="paragraph" w:styleId="BalloonText">
    <w:name w:val="Balloon Text"/>
    <w:basedOn w:val="Normal"/>
    <w:semiHidden/>
    <w:rsid w:val="0083038A"/>
    <w:rPr>
      <w:rFonts w:ascii="Tahoma" w:hAnsi="Tahoma" w:cs="Tahoma"/>
      <w:sz w:val="16"/>
      <w:szCs w:val="16"/>
    </w:rPr>
  </w:style>
  <w:style w:type="paragraph" w:styleId="Footer">
    <w:name w:val="footer"/>
    <w:basedOn w:val="Normal"/>
    <w:rsid w:val="009F5E16"/>
    <w:pPr>
      <w:tabs>
        <w:tab w:val="center" w:pos="4320"/>
        <w:tab w:val="right" w:pos="8640"/>
      </w:tabs>
    </w:pPr>
  </w:style>
  <w:style w:type="character" w:styleId="PageNumber">
    <w:name w:val="page number"/>
    <w:basedOn w:val="DefaultParagraphFont"/>
    <w:rsid w:val="009F5E16"/>
  </w:style>
  <w:style w:type="paragraph" w:styleId="Header">
    <w:name w:val="header"/>
    <w:basedOn w:val="Normal"/>
    <w:rsid w:val="002B2859"/>
    <w:pPr>
      <w:tabs>
        <w:tab w:val="center" w:pos="4320"/>
        <w:tab w:val="right" w:pos="8640"/>
      </w:tabs>
    </w:pPr>
  </w:style>
  <w:style w:type="character" w:styleId="Hyperlink">
    <w:name w:val="Hyperlink"/>
    <w:rsid w:val="00E84C43"/>
    <w:rPr>
      <w:color w:val="0000FF"/>
      <w:u w:val="single"/>
    </w:rPr>
  </w:style>
  <w:style w:type="character" w:styleId="FollowedHyperlink">
    <w:name w:val="FollowedHyperlink"/>
    <w:rsid w:val="006150B1"/>
    <w:rPr>
      <w:color w:val="800080"/>
      <w:u w:val="single"/>
    </w:rPr>
  </w:style>
  <w:style w:type="paragraph" w:styleId="Revision">
    <w:name w:val="Revision"/>
    <w:hidden/>
    <w:uiPriority w:val="99"/>
    <w:semiHidden/>
    <w:rsid w:val="006810B2"/>
    <w:rPr>
      <w:sz w:val="22"/>
      <w:szCs w:val="22"/>
    </w:rPr>
  </w:style>
  <w:style w:type="character" w:styleId="UnresolvedMention">
    <w:name w:val="Unresolved Mention"/>
    <w:basedOn w:val="DefaultParagraphFont"/>
    <w:uiPriority w:val="99"/>
    <w:semiHidden/>
    <w:unhideWhenUsed/>
    <w:rsid w:val="006F5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ityoftacoma.sharepoint.com/:w:/r/sites/TPD-CopWeb/asb/accreditation/_layouts/15/Doc.aspx?sourcedoc=%7BA592B394-4740-4034-A490-2FC15EFC289F%7D&amp;file=Reporting%20of%20Stop%20Stick%20Use%20and%20Replacement.docx&amp;action=default&amp;mobileredirect=true" TargetMode="External"/><Relationship Id="rId18" Type="http://schemas.openxmlformats.org/officeDocument/2006/relationships/hyperlink" Target="https://app.leg.wa.gov/RCW/default.aspx?cite=9.94A.03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ityoftacoma.sharepoint.com/sites/TPD-CopWeb/asb/internalaffairs/Complaint%20Management/Forms/AllItems.aspx?viewpath=%2Fsites%2FTPD%2DCopWeb%2Fasb%2Finternalaffairs%2FComplaint%20Management%2FForms%2FAllItems%2Easpx&amp;id=%2Fsites%2FTPD%2DCopWeb%2Fasb%2Finternalaffairs%2FComplaint%20Management%2FBlue%20Team%2FBlueTeam%20Flow%20Chart%20%2D%20Non%20Complaints%2Epdf&amp;viewid=9f260a0e%2D0cf4%2D4a7c%2Da884%2Da26055049650&amp;parent=%2Fsites%2FTPD%2DCopWeb%2Fasb%2Finternalaffairs%2FComplaint%20Management%2FBlue%20Team"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app.leg.wa.gov/RCW/default.aspx?cite=46.61.035"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ityoftacoma.sharepoint.com/sites/TPD-CopWeb/asb/internalaffairs/Complaint%20Management/Forms/AllItems.aspx?viewpath=%2Fsites%2FTPD%2DCopWeb%2Fasb%2Finternalaffairs%2FComplaint%20Management%2FForms%2FAllItems%2Easpx&amp;id=%2Fsites%2FTPD%2DCopWeb%2Fasb%2Finternalaffairs%2FComplaint%20Management%2FBlue%20Team%2FBlueTeam%20Flow%20Chart%20%2D%20Non%20Complaints%2Epdf&amp;viewid=9f260a0e%2D0cf4%2D4a7c%2Da884%2Da26055049650&amp;parent=%2Fsites%2FTPD%2DCopWeb%2Fasb%2Finternalaffairs%2FComplaint%20Management%2FBlue%20Team" TargetMode="External"/><Relationship Id="rId20" Type="http://schemas.openxmlformats.org/officeDocument/2006/relationships/hyperlink" Target="https://cityoftacoma.sharepoint.com/sites/TPD-CopWeb/asb/internalaffairs/Complaint%20Management/Forms/AllItems.aspx?viewpath=%2Fsites%2FTPD%2DCopWeb%2Fasb%2Finternalaffairs%2FComplaint%20Management%2FForms%2FAllItems%2Easpx&amp;id=%2Fsites%2FTPD%2DCopWeb%2Fasb%2Finternalaffairs%2FComplaint%20Management%2FBlue%20Team%2FBlueTeam%20Flow%20Chart%20%2D%20Non%20Complaints%2Epdf&amp;viewid=9f260a0e%2D0cf4%2D4a7c%2Da884%2Da26055049650&amp;parent=%2Fsites%2FTPD%2DCopWeb%2Fasb%2Finternalaffairs%2FComplaint%20Management%2FBlue%20Tea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cityoftacoma.sharepoint.com/sites/TPD-CopWeb/asb/internalaffairs/Complaint%20Management/Forms/AllItems.aspx?viewpath=%2Fsites%2FTPD%2DCopWeb%2Fasb%2Finternalaffairs%2FComplaint%20Management%2FForms%2FAllItems%2Easpx&amp;id=%2Fsites%2FTPD%2DCopWeb%2Fasb%2Finternalaffairs%2FComplaint%20Management%2FBlue%20Team%2FBlueTeam%20Flow%20Chart%20%2D%20Non%20Complaints%2Epdf&amp;viewid=9f260a0e%2D0cf4%2D4a7c%2Da884%2Da26055049650&amp;parent=%2Fsites%2FTPD%2DCopWeb%2Fasb%2Finternalaffairs%2FComplaint%20Management%2FBlue%20Team"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cityoftacoma.sharepoint.com/:w:/r/sites/TPD-CopWeb/asb/accreditation/_layouts/15/Doc.aspx?sourcedoc=%7B9DE05B77-A01B-463C-9393-77D0B04D23BC%7D&amp;file=P3.2%20Use%20of%20Force%20Vehicle%20Operations.docx&amp;action=default&amp;mobileredirect=tru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ityoftacoma.sharepoint.com/:w:/r/sites/TPD-CopWeb/asb/accreditation/_layouts/15/Doc.aspx?sourcedoc=%7B967DBF8E-A1FC-41ED-B008-90DF63C5ADFE%7D&amp;file=P3.1%20Use%20of%20Force.docx&amp;action=default&amp;mobileredirect=true" TargetMode="External"/><Relationship Id="rId22" Type="http://schemas.openxmlformats.org/officeDocument/2006/relationships/hyperlink" Target="https://cityoftacoma.sharepoint.com/sites/TPD-CopWeb/asb/internalaffairs/Complaint%20Management/Forms/AllItems.aspx?viewpath=%2Fsites%2FTPD%2DCopWeb%2Fasb%2Finternalaffairs%2FComplaint%20Management%2FForms%2FAllItems%2Easpx&amp;id=%2Fsites%2FTPD%2DCopWeb%2Fasb%2Finternalaffairs%2FComplaint%20Management%2FBlue%20Team%2FBlueTeam%20Flow%20Chart%20%2D%20Non%20Complaints%2Epdf&amp;viewid=9f260a0e%2D0cf4%2D4a7c%2Da884%2Da26055049650&amp;parent=%2Fsites%2FTPD%2DCopWeb%2Fasb%2Finternalaffairs%2FComplaint%20Management%2FBlue%20Tea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AAC5E150F02D644AF9917861C8116E4" ma:contentTypeVersion="2" ma:contentTypeDescription="Create a new document." ma:contentTypeScope="" ma:versionID="99bd20b1bee844ec92d5df9b31b5aaf3">
  <xsd:schema xmlns:xsd="http://www.w3.org/2001/XMLSchema" xmlns:xs="http://www.w3.org/2001/XMLSchema" xmlns:p="http://schemas.microsoft.com/office/2006/metadata/properties" targetNamespace="http://schemas.microsoft.com/office/2006/metadata/properties" ma:root="true" ma:fieldsID="d196f01341b22f5016ecd9d4cc9031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E95798BD-CD39-4C46-BCAB-438C8CAD248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17EEED23-9A47-4852-ACAC-B83EDAD8C6E4}">
  <ds:schemaRefs>
    <ds:schemaRef ds:uri="http://schemas.microsoft.com/sharepoint/v3/contenttype/forms"/>
  </ds:schemaRefs>
</ds:datastoreItem>
</file>

<file path=customXml/itemProps3.xml><?xml version="1.0" encoding="utf-8"?>
<ds:datastoreItem xmlns:ds="http://schemas.openxmlformats.org/officeDocument/2006/customXml" ds:itemID="{F8F68EEB-A0D9-48DB-8C31-16709D4E4638}">
  <ds:schemaRefs>
    <ds:schemaRef ds:uri="http://schemas.openxmlformats.org/officeDocument/2006/bibliography"/>
  </ds:schemaRefs>
</ds:datastoreItem>
</file>

<file path=customXml/itemProps4.xml><?xml version="1.0" encoding="utf-8"?>
<ds:datastoreItem xmlns:ds="http://schemas.openxmlformats.org/officeDocument/2006/customXml" ds:itemID="{28D04F5D-2D44-4E96-A942-F2E7CD090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4CD3DC8-74DC-499E-9F37-6C7B6016B67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2745</Words>
  <Characters>18823</Characters>
  <Application>Microsoft Office Word</Application>
  <DocSecurity>8</DocSecurity>
  <Lines>156</Lines>
  <Paragraphs>43</Paragraphs>
  <ScaleCrop>false</ScaleCrop>
  <HeadingPairs>
    <vt:vector size="2" baseType="variant">
      <vt:variant>
        <vt:lpstr>Title</vt:lpstr>
      </vt:variant>
      <vt:variant>
        <vt:i4>1</vt:i4>
      </vt:variant>
    </vt:vector>
  </HeadingPairs>
  <TitlesOfParts>
    <vt:vector size="1" baseType="lpstr">
      <vt:lpstr>TACOMA POLICE DEPARTMENT</vt:lpstr>
    </vt:vector>
  </TitlesOfParts>
  <Company>City of Tacoma</Company>
  <LinksUpToDate>false</LinksUpToDate>
  <CharactersWithSpaces>21525</CharactersWithSpaces>
  <SharedDoc>false</SharedDoc>
  <HLinks>
    <vt:vector size="36" baseType="variant">
      <vt:variant>
        <vt:i4>917529</vt:i4>
      </vt:variant>
      <vt:variant>
        <vt:i4>15</vt:i4>
      </vt:variant>
      <vt:variant>
        <vt:i4>0</vt:i4>
      </vt:variant>
      <vt:variant>
        <vt:i4>5</vt:i4>
      </vt:variant>
      <vt:variant>
        <vt:lpwstr>http://tpd.sharepoint.southsound911.org/asb/internalaffairs/Complaint Management/Blue Team/BLUE TEAM UOF-Pursuit-MVC Process Flow Chart.docx</vt:lpwstr>
      </vt:variant>
      <vt:variant>
        <vt:lpwstr/>
      </vt:variant>
      <vt:variant>
        <vt:i4>917529</vt:i4>
      </vt:variant>
      <vt:variant>
        <vt:i4>12</vt:i4>
      </vt:variant>
      <vt:variant>
        <vt:i4>0</vt:i4>
      </vt:variant>
      <vt:variant>
        <vt:i4>5</vt:i4>
      </vt:variant>
      <vt:variant>
        <vt:lpwstr>http://tpd.sharepoint.southsound911.org/asb/internalaffairs/Complaint Management/Blue Team/BLUE TEAM UOF-Pursuit-MVC Process Flow Chart.docx</vt:lpwstr>
      </vt:variant>
      <vt:variant>
        <vt:lpwstr/>
      </vt:variant>
      <vt:variant>
        <vt:i4>917529</vt:i4>
      </vt:variant>
      <vt:variant>
        <vt:i4>9</vt:i4>
      </vt:variant>
      <vt:variant>
        <vt:i4>0</vt:i4>
      </vt:variant>
      <vt:variant>
        <vt:i4>5</vt:i4>
      </vt:variant>
      <vt:variant>
        <vt:lpwstr>http://tpd.sharepoint.southsound911.org/asb/internalaffairs/Complaint Management/Blue Team/BLUE TEAM UOF-Pursuit-MVC Process Flow Chart.docx</vt:lpwstr>
      </vt:variant>
      <vt:variant>
        <vt:lpwstr/>
      </vt:variant>
      <vt:variant>
        <vt:i4>917529</vt:i4>
      </vt:variant>
      <vt:variant>
        <vt:i4>6</vt:i4>
      </vt:variant>
      <vt:variant>
        <vt:i4>0</vt:i4>
      </vt:variant>
      <vt:variant>
        <vt:i4>5</vt:i4>
      </vt:variant>
      <vt:variant>
        <vt:lpwstr>http://tpd.sharepoint.southsound911.org/asb/internalaffairs/Complaint Management/Blue Team/BLUE TEAM UOF-Pursuit-MVC Process Flow Chart.docx</vt:lpwstr>
      </vt:variant>
      <vt:variant>
        <vt:lpwstr/>
      </vt:variant>
      <vt:variant>
        <vt:i4>917529</vt:i4>
      </vt:variant>
      <vt:variant>
        <vt:i4>3</vt:i4>
      </vt:variant>
      <vt:variant>
        <vt:i4>0</vt:i4>
      </vt:variant>
      <vt:variant>
        <vt:i4>5</vt:i4>
      </vt:variant>
      <vt:variant>
        <vt:lpwstr>http://tpd.sharepoint.southsound911.org/asb/internalaffairs/Complaint Management/Blue Team/BLUE TEAM UOF-Pursuit-MVC Process Flow Chart.docx</vt:lpwstr>
      </vt:variant>
      <vt:variant>
        <vt:lpwstr/>
      </vt:variant>
      <vt:variant>
        <vt:i4>6619199</vt:i4>
      </vt:variant>
      <vt:variant>
        <vt:i4>0</vt:i4>
      </vt:variant>
      <vt:variant>
        <vt:i4>0</vt:i4>
      </vt:variant>
      <vt:variant>
        <vt:i4>5</vt:i4>
      </vt:variant>
      <vt:variant>
        <vt:lpwstr>P3.1 Use of Force.doc</vt:lpwstr>
      </vt:variant>
      <vt:variant>
        <vt:lpwstr>LifeThreatening</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TACOMA POLICE DEPARTMENT</dc:title>
  <dc:creator>rmattse2</dc:creator>
  <cp:lastModifiedBy>Molchan, Lorna</cp:lastModifiedBy>
  <cp:revision>7</cp:revision>
  <cp:lastPrinted>2022-01-25T17:19:00Z</cp:lastPrinted>
  <dcterms:created xsi:type="dcterms:W3CDTF">2021-09-08T19:15:00Z</dcterms:created>
  <dcterms:modified xsi:type="dcterms:W3CDTF">2024-02-07T15:42:00Z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Skrabak, Angie</vt:lpwstr>
  </property>
  <property fmtid="{D5CDD505-2E9C-101B-9397-08002B2CF9AE}" pid="4" name="ContentTypeId">
    <vt:lpwstr>0x010100CAAC5E150F02D644AF9917861C8116E4</vt:lpwstr>
  </property>
</Properties>
</file>