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2F2" w:rsidRDefault="002222F2">
      <w:pPr>
        <w:pStyle w:val="C"/>
        <w:spacing w:before="1200"/>
        <w:rPr>
          <w:b/>
          <w:bCs/>
          <w:sz w:val="36"/>
          <w:szCs w:val="36"/>
        </w:rPr>
      </w:pPr>
    </w:p>
    <w:p w:rsidR="002222F2" w:rsidRDefault="00C139E3">
      <w:pPr>
        <w:pStyle w:val="C"/>
        <w:spacing w:before="1200"/>
        <w:rPr>
          <w:b/>
          <w:bCs/>
          <w:sz w:val="36"/>
          <w:szCs w:val="36"/>
        </w:rPr>
      </w:pPr>
      <w:r>
        <w:rPr>
          <w:b/>
          <w:bCs/>
          <w:sz w:val="36"/>
          <w:szCs w:val="36"/>
        </w:rPr>
        <w:t>AGREEMENT</w:t>
      </w:r>
    </w:p>
    <w:p w:rsidR="002222F2" w:rsidRDefault="00C139E3">
      <w:pPr>
        <w:pStyle w:val="C"/>
        <w:rPr>
          <w:b/>
          <w:bCs/>
          <w:sz w:val="36"/>
          <w:szCs w:val="36"/>
        </w:rPr>
      </w:pPr>
      <w:r>
        <w:rPr>
          <w:b/>
          <w:bCs/>
          <w:sz w:val="36"/>
          <w:szCs w:val="36"/>
        </w:rPr>
        <w:t>between</w:t>
      </w:r>
    </w:p>
    <w:p w:rsidR="002222F2" w:rsidRDefault="00C139E3">
      <w:pPr>
        <w:pStyle w:val="C"/>
        <w:rPr>
          <w:b/>
          <w:bCs/>
          <w:sz w:val="36"/>
          <w:szCs w:val="36"/>
        </w:rPr>
      </w:pPr>
      <w:r>
        <w:rPr>
          <w:b/>
          <w:bCs/>
          <w:sz w:val="36"/>
          <w:szCs w:val="36"/>
        </w:rPr>
        <w:t>SKAMANIA COUNTY, WASHINGTON</w:t>
      </w:r>
    </w:p>
    <w:p w:rsidR="002222F2" w:rsidRDefault="002222F2">
      <w:pPr>
        <w:pStyle w:val="C"/>
        <w:rPr>
          <w:b/>
          <w:bCs/>
          <w:sz w:val="36"/>
          <w:szCs w:val="36"/>
        </w:rPr>
      </w:pPr>
    </w:p>
    <w:p w:rsidR="002222F2" w:rsidRDefault="00C139E3">
      <w:pPr>
        <w:pStyle w:val="C"/>
        <w:rPr>
          <w:b/>
          <w:bCs/>
          <w:sz w:val="36"/>
          <w:szCs w:val="36"/>
        </w:rPr>
      </w:pPr>
      <w:r>
        <w:rPr>
          <w:b/>
          <w:bCs/>
          <w:sz w:val="36"/>
          <w:szCs w:val="36"/>
        </w:rPr>
        <w:t>and</w:t>
      </w:r>
    </w:p>
    <w:p w:rsidR="002222F2" w:rsidRDefault="002222F2">
      <w:pPr>
        <w:pStyle w:val="C"/>
        <w:rPr>
          <w:b/>
          <w:bCs/>
          <w:sz w:val="36"/>
          <w:szCs w:val="36"/>
        </w:rPr>
      </w:pPr>
    </w:p>
    <w:p w:rsidR="002222F2" w:rsidRDefault="00C139E3">
      <w:pPr>
        <w:pStyle w:val="C"/>
        <w:rPr>
          <w:b/>
          <w:bCs/>
          <w:sz w:val="36"/>
          <w:szCs w:val="36"/>
        </w:rPr>
      </w:pPr>
      <w:r>
        <w:rPr>
          <w:b/>
          <w:bCs/>
          <w:sz w:val="36"/>
          <w:szCs w:val="36"/>
        </w:rPr>
        <w:t>SKAMANIA COUNTY LAW ENFORCEMENT GUILD</w:t>
      </w:r>
    </w:p>
    <w:p w:rsidR="002222F2" w:rsidRDefault="002222F2">
      <w:pPr>
        <w:pStyle w:val="C"/>
        <w:rPr>
          <w:b/>
          <w:bCs/>
          <w:sz w:val="36"/>
          <w:szCs w:val="36"/>
        </w:rPr>
      </w:pPr>
    </w:p>
    <w:p w:rsidR="002222F2" w:rsidRDefault="00C139E3">
      <w:pPr>
        <w:pStyle w:val="C"/>
        <w:rPr>
          <w:b/>
          <w:bCs/>
          <w:sz w:val="36"/>
          <w:szCs w:val="36"/>
        </w:rPr>
      </w:pPr>
      <w:r>
        <w:rPr>
          <w:b/>
          <w:bCs/>
          <w:sz w:val="36"/>
          <w:szCs w:val="36"/>
        </w:rPr>
        <w:t>January 1, 2017 through December 31, 2018</w:t>
      </w:r>
    </w:p>
    <w:p w:rsidR="002222F2" w:rsidRDefault="002222F2">
      <w:pPr>
        <w:pStyle w:val="Heading"/>
      </w:pPr>
    </w:p>
    <w:p w:rsidR="002222F2" w:rsidRDefault="002222F2">
      <w:pPr>
        <w:pStyle w:val="Body"/>
      </w:pPr>
    </w:p>
    <w:p w:rsidR="002222F2" w:rsidRDefault="002222F2">
      <w:pPr>
        <w:pStyle w:val="Body"/>
      </w:pPr>
    </w:p>
    <w:p w:rsidR="002222F2" w:rsidRDefault="002222F2">
      <w:pPr>
        <w:pStyle w:val="Body"/>
      </w:pPr>
    </w:p>
    <w:p w:rsidR="002222F2" w:rsidRDefault="002222F2">
      <w:pPr>
        <w:pStyle w:val="Body"/>
      </w:pPr>
    </w:p>
    <w:p w:rsidR="002222F2" w:rsidRDefault="002222F2">
      <w:pPr>
        <w:pStyle w:val="Body"/>
      </w:pPr>
    </w:p>
    <w:p w:rsidR="002222F2" w:rsidRDefault="002222F2">
      <w:pPr>
        <w:pStyle w:val="Body"/>
        <w:sectPr w:rsidR="002222F2">
          <w:pgSz w:w="12240" w:h="15840"/>
          <w:pgMar w:top="1440" w:right="1440" w:bottom="1440" w:left="1440" w:header="720" w:footer="720" w:gutter="0"/>
          <w:cols w:space="720"/>
        </w:sectPr>
      </w:pPr>
    </w:p>
    <w:p w:rsidR="002222F2" w:rsidRDefault="00C139E3">
      <w:pPr>
        <w:pStyle w:val="Body"/>
        <w:jc w:val="center"/>
        <w:rPr>
          <w:b/>
          <w:bCs/>
        </w:rPr>
      </w:pPr>
      <w:r>
        <w:rPr>
          <w:b/>
          <w:bCs/>
        </w:rPr>
        <w:lastRenderedPageBreak/>
        <w:t>TABLE OF CONTENTS</w:t>
      </w:r>
    </w:p>
    <w:p w:rsidR="002222F2" w:rsidRDefault="00C139E3">
      <w:pPr>
        <w:pStyle w:val="Body"/>
      </w:pPr>
      <w:r>
        <w:rPr>
          <w:rFonts w:eastAsia="Arial Unicode MS" w:cs="Arial Unicode MS"/>
        </w:rPr>
        <w:t xml:space="preserve">Article 1 </w:t>
      </w:r>
      <w:r>
        <w:rPr>
          <w:rFonts w:eastAsia="Arial Unicode MS" w:cs="Arial Unicode MS"/>
        </w:rPr>
        <w:t xml:space="preserve">– </w:t>
      </w:r>
      <w:r>
        <w:rPr>
          <w:rFonts w:eastAsia="Arial Unicode MS" w:cs="Arial Unicode MS"/>
          <w:lang w:val="it-IT"/>
        </w:rPr>
        <w:t>Recognition</w:t>
      </w:r>
      <w:r>
        <w:rPr>
          <w:rFonts w:eastAsia="Arial Unicode MS" w:cs="Arial Unicode MS"/>
          <w:lang w:val="it-IT"/>
        </w:rPr>
        <w:tab/>
      </w:r>
      <w:r>
        <w:rPr>
          <w:rFonts w:eastAsia="Arial Unicode MS" w:cs="Arial Unicode MS"/>
          <w:lang w:val="it-IT"/>
        </w:rPr>
        <w:tab/>
      </w:r>
      <w:r>
        <w:rPr>
          <w:rFonts w:eastAsia="Arial Unicode MS" w:cs="Arial Unicode MS"/>
          <w:lang w:val="it-IT"/>
        </w:rPr>
        <w:tab/>
      </w:r>
      <w:r>
        <w:rPr>
          <w:rFonts w:eastAsia="Arial Unicode MS" w:cs="Arial Unicode MS"/>
          <w:lang w:val="it-IT"/>
        </w:rPr>
        <w:tab/>
      </w:r>
      <w:r>
        <w:rPr>
          <w:rFonts w:eastAsia="Arial Unicode MS" w:cs="Arial Unicode MS"/>
          <w:lang w:val="it-IT"/>
        </w:rPr>
        <w:tab/>
      </w:r>
      <w:r>
        <w:rPr>
          <w:rFonts w:eastAsia="Arial Unicode MS" w:cs="Arial Unicode MS"/>
          <w:lang w:val="it-IT"/>
        </w:rPr>
        <w:tab/>
      </w:r>
      <w:r>
        <w:rPr>
          <w:rFonts w:eastAsia="Arial Unicode MS" w:cs="Arial Unicode MS"/>
          <w:lang w:val="it-IT"/>
        </w:rPr>
        <w:tab/>
      </w:r>
      <w:r>
        <w:rPr>
          <w:rFonts w:eastAsia="Arial Unicode MS" w:cs="Arial Unicode MS"/>
          <w:lang w:val="it-IT"/>
        </w:rPr>
        <w:tab/>
      </w:r>
      <w:r>
        <w:rPr>
          <w:rFonts w:eastAsia="Arial Unicode MS" w:cs="Arial Unicode MS"/>
          <w:lang w:val="it-IT"/>
        </w:rPr>
        <w:tab/>
        <w:t>1</w:t>
      </w:r>
    </w:p>
    <w:p w:rsidR="002222F2" w:rsidRDefault="00C139E3">
      <w:pPr>
        <w:pStyle w:val="Body"/>
      </w:pPr>
      <w:r>
        <w:rPr>
          <w:rFonts w:eastAsia="Arial Unicode MS" w:cs="Arial Unicode MS"/>
        </w:rPr>
        <w:t xml:space="preserve">Article 2 </w:t>
      </w:r>
      <w:r>
        <w:rPr>
          <w:rFonts w:eastAsia="Arial Unicode MS" w:cs="Arial Unicode MS"/>
        </w:rPr>
        <w:t xml:space="preserve">– </w:t>
      </w:r>
      <w:r>
        <w:rPr>
          <w:rFonts w:eastAsia="Arial Unicode MS" w:cs="Arial Unicode MS"/>
        </w:rPr>
        <w:t>Guild Security and Check-off Dues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w:t>
      </w:r>
    </w:p>
    <w:p w:rsidR="002222F2" w:rsidRDefault="00C139E3">
      <w:pPr>
        <w:pStyle w:val="Body"/>
      </w:pPr>
      <w:r>
        <w:rPr>
          <w:rFonts w:eastAsia="Arial Unicode MS" w:cs="Arial Unicode MS"/>
        </w:rPr>
        <w:t xml:space="preserve">Article 3 </w:t>
      </w:r>
      <w:r>
        <w:rPr>
          <w:rFonts w:eastAsia="Arial Unicode MS" w:cs="Arial Unicode MS"/>
        </w:rPr>
        <w:t xml:space="preserve">– </w:t>
      </w:r>
      <w:r>
        <w:rPr>
          <w:rFonts w:eastAsia="Arial Unicode MS" w:cs="Arial Unicode MS"/>
        </w:rPr>
        <w:t>Work Schedule</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2</w:t>
      </w:r>
    </w:p>
    <w:p w:rsidR="002222F2" w:rsidRDefault="00C139E3">
      <w:pPr>
        <w:pStyle w:val="Body"/>
      </w:pPr>
      <w:r>
        <w:rPr>
          <w:rFonts w:eastAsia="Arial Unicode MS" w:cs="Arial Unicode MS"/>
        </w:rPr>
        <w:t xml:space="preserve">Article 4 </w:t>
      </w:r>
      <w:r>
        <w:rPr>
          <w:rFonts w:eastAsia="Arial Unicode MS" w:cs="Arial Unicode MS"/>
        </w:rPr>
        <w:t xml:space="preserve">– </w:t>
      </w:r>
      <w:r>
        <w:rPr>
          <w:rFonts w:eastAsia="Arial Unicode MS" w:cs="Arial Unicode MS"/>
        </w:rPr>
        <w:t>Overtime</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3</w:t>
      </w:r>
    </w:p>
    <w:p w:rsidR="002222F2" w:rsidRDefault="00C139E3">
      <w:pPr>
        <w:pStyle w:val="Body"/>
      </w:pPr>
      <w:r>
        <w:rPr>
          <w:rFonts w:eastAsia="Arial Unicode MS" w:cs="Arial Unicode MS"/>
        </w:rPr>
        <w:t xml:space="preserve">Article 5 </w:t>
      </w:r>
      <w:r>
        <w:rPr>
          <w:rFonts w:eastAsia="Arial Unicode MS" w:cs="Arial Unicode MS"/>
        </w:rPr>
        <w:t xml:space="preserve">– </w:t>
      </w:r>
      <w:r>
        <w:rPr>
          <w:rFonts w:eastAsia="Arial Unicode MS" w:cs="Arial Unicode MS"/>
        </w:rPr>
        <w:t>Holidays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5</w:t>
      </w:r>
    </w:p>
    <w:p w:rsidR="002222F2" w:rsidRDefault="00C139E3">
      <w:pPr>
        <w:pStyle w:val="Body"/>
      </w:pPr>
      <w:r>
        <w:rPr>
          <w:rFonts w:eastAsia="Arial Unicode MS" w:cs="Arial Unicode MS"/>
        </w:rPr>
        <w:t xml:space="preserve">Article 6 </w:t>
      </w:r>
      <w:r>
        <w:rPr>
          <w:rFonts w:eastAsia="Arial Unicode MS" w:cs="Arial Unicode MS"/>
        </w:rPr>
        <w:t xml:space="preserve">– </w:t>
      </w:r>
      <w:r>
        <w:rPr>
          <w:rFonts w:eastAsia="Arial Unicode MS" w:cs="Arial Unicode MS"/>
          <w:lang w:val="fr-FR"/>
        </w:rPr>
        <w:t>Vacations</w:t>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t>5</w:t>
      </w:r>
    </w:p>
    <w:p w:rsidR="002222F2" w:rsidRDefault="00C139E3">
      <w:pPr>
        <w:pStyle w:val="Body"/>
      </w:pPr>
      <w:r>
        <w:rPr>
          <w:rFonts w:eastAsia="Arial Unicode MS" w:cs="Arial Unicode MS"/>
        </w:rPr>
        <w:t xml:space="preserve">Article 7 </w:t>
      </w:r>
      <w:r>
        <w:rPr>
          <w:rFonts w:eastAsia="Arial Unicode MS" w:cs="Arial Unicode MS"/>
        </w:rPr>
        <w:t xml:space="preserve">– </w:t>
      </w:r>
      <w:r>
        <w:rPr>
          <w:rFonts w:eastAsia="Arial Unicode MS" w:cs="Arial Unicode MS"/>
          <w:lang w:val="de-DE"/>
        </w:rPr>
        <w:t>Sick Leave</w:t>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t>6</w:t>
      </w:r>
    </w:p>
    <w:p w:rsidR="002222F2" w:rsidRDefault="00C139E3">
      <w:pPr>
        <w:pStyle w:val="Body"/>
      </w:pPr>
      <w:r>
        <w:rPr>
          <w:rFonts w:eastAsia="Arial Unicode MS" w:cs="Arial Unicode MS"/>
        </w:rPr>
        <w:t xml:space="preserve">Article 8 </w:t>
      </w:r>
      <w:r>
        <w:rPr>
          <w:rFonts w:eastAsia="Arial Unicode MS" w:cs="Arial Unicode MS"/>
        </w:rPr>
        <w:t xml:space="preserve">– </w:t>
      </w:r>
      <w:r>
        <w:rPr>
          <w:rFonts w:eastAsia="Arial Unicode MS" w:cs="Arial Unicode MS"/>
        </w:rPr>
        <w:t>Other Leaves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8</w:t>
      </w:r>
    </w:p>
    <w:p w:rsidR="002222F2" w:rsidRDefault="00C139E3">
      <w:pPr>
        <w:pStyle w:val="Body"/>
      </w:pPr>
      <w:r>
        <w:rPr>
          <w:rFonts w:eastAsia="Arial Unicode MS" w:cs="Arial Unicode MS"/>
        </w:rPr>
        <w:t xml:space="preserve">Article 9 </w:t>
      </w:r>
      <w:r>
        <w:rPr>
          <w:rFonts w:eastAsia="Arial Unicode MS" w:cs="Arial Unicode MS"/>
        </w:rPr>
        <w:t xml:space="preserve">– </w:t>
      </w:r>
      <w:r>
        <w:rPr>
          <w:rFonts w:eastAsia="Arial Unicode MS" w:cs="Arial Unicode MS"/>
        </w:rPr>
        <w:t>Seniority</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9</w:t>
      </w:r>
    </w:p>
    <w:p w:rsidR="002222F2" w:rsidRDefault="00C139E3">
      <w:pPr>
        <w:pStyle w:val="Body"/>
      </w:pPr>
      <w:r>
        <w:rPr>
          <w:rFonts w:eastAsia="Arial Unicode MS" w:cs="Arial Unicode MS"/>
        </w:rPr>
        <w:t xml:space="preserve">Article 10 </w:t>
      </w:r>
      <w:r>
        <w:rPr>
          <w:rFonts w:eastAsia="Arial Unicode MS" w:cs="Arial Unicode MS"/>
        </w:rPr>
        <w:t xml:space="preserve">– </w:t>
      </w:r>
      <w:r>
        <w:rPr>
          <w:rFonts w:eastAsia="Arial Unicode MS" w:cs="Arial Unicode MS"/>
        </w:rPr>
        <w:t>Layoff &amp; Recall</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9</w:t>
      </w:r>
    </w:p>
    <w:p w:rsidR="002222F2" w:rsidRDefault="00C139E3">
      <w:pPr>
        <w:pStyle w:val="Body"/>
      </w:pPr>
      <w:r>
        <w:rPr>
          <w:rFonts w:eastAsia="Arial Unicode MS" w:cs="Arial Unicode MS"/>
        </w:rPr>
        <w:t xml:space="preserve">Article 11 </w:t>
      </w:r>
      <w:r>
        <w:rPr>
          <w:rFonts w:eastAsia="Arial Unicode MS" w:cs="Arial Unicode MS"/>
        </w:rPr>
        <w:t xml:space="preserve">– </w:t>
      </w:r>
      <w:proofErr w:type="spellStart"/>
      <w:r>
        <w:rPr>
          <w:rFonts w:eastAsia="Arial Unicode MS" w:cs="Arial Unicode MS"/>
          <w:lang w:val="fr-FR"/>
        </w:rPr>
        <w:t>Non-Discrimination</w:t>
      </w:r>
      <w:proofErr w:type="spellEnd"/>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t>9</w:t>
      </w:r>
    </w:p>
    <w:p w:rsidR="002222F2" w:rsidRDefault="00C139E3">
      <w:pPr>
        <w:pStyle w:val="Body"/>
      </w:pPr>
      <w:r>
        <w:rPr>
          <w:rFonts w:eastAsia="Arial Unicode MS" w:cs="Arial Unicode MS"/>
          <w:lang w:val="pt-PT"/>
        </w:rPr>
        <w:t xml:space="preserve">Article12 </w:t>
      </w:r>
      <w:r>
        <w:rPr>
          <w:rFonts w:eastAsia="Arial Unicode MS" w:cs="Arial Unicode MS"/>
        </w:rPr>
        <w:t xml:space="preserve">– </w:t>
      </w:r>
      <w:r>
        <w:rPr>
          <w:rFonts w:eastAsia="Arial Unicode MS" w:cs="Arial Unicode MS"/>
        </w:rPr>
        <w:t>Management Rights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9</w:t>
      </w:r>
    </w:p>
    <w:p w:rsidR="002222F2" w:rsidRDefault="00C139E3">
      <w:pPr>
        <w:pStyle w:val="Body"/>
      </w:pPr>
      <w:r>
        <w:rPr>
          <w:rFonts w:eastAsia="Arial Unicode MS" w:cs="Arial Unicode MS"/>
        </w:rPr>
        <w:t xml:space="preserve">Article 13 </w:t>
      </w:r>
      <w:r>
        <w:rPr>
          <w:rFonts w:eastAsia="Arial Unicode MS" w:cs="Arial Unicode MS"/>
        </w:rPr>
        <w:t xml:space="preserve">– </w:t>
      </w:r>
      <w:r>
        <w:rPr>
          <w:rFonts w:eastAsia="Arial Unicode MS" w:cs="Arial Unicode MS"/>
        </w:rPr>
        <w:t>Guild Representatives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10</w:t>
      </w:r>
    </w:p>
    <w:p w:rsidR="002222F2" w:rsidRDefault="00C139E3">
      <w:pPr>
        <w:pStyle w:val="Body"/>
      </w:pPr>
      <w:r>
        <w:rPr>
          <w:rFonts w:eastAsia="Arial Unicode MS" w:cs="Arial Unicode MS"/>
        </w:rPr>
        <w:t xml:space="preserve">Article 14 </w:t>
      </w:r>
      <w:r>
        <w:rPr>
          <w:rFonts w:eastAsia="Arial Unicode MS" w:cs="Arial Unicode MS"/>
        </w:rPr>
        <w:t xml:space="preserve">– </w:t>
      </w:r>
      <w:r>
        <w:rPr>
          <w:rFonts w:eastAsia="Arial Unicode MS" w:cs="Arial Unicode MS"/>
        </w:rPr>
        <w:t>Health &amp; Welfare</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10</w:t>
      </w:r>
    </w:p>
    <w:p w:rsidR="002222F2" w:rsidRDefault="00C139E3">
      <w:pPr>
        <w:pStyle w:val="Body"/>
      </w:pPr>
      <w:r>
        <w:rPr>
          <w:rFonts w:eastAsia="Arial Unicode MS" w:cs="Arial Unicode MS"/>
        </w:rPr>
        <w:t xml:space="preserve">Article 15 </w:t>
      </w:r>
      <w:r>
        <w:rPr>
          <w:rFonts w:eastAsia="Arial Unicode MS" w:cs="Arial Unicode MS"/>
        </w:rPr>
        <w:t xml:space="preserve">– </w:t>
      </w:r>
      <w:r>
        <w:rPr>
          <w:rFonts w:eastAsia="Arial Unicode MS" w:cs="Arial Unicode MS"/>
        </w:rPr>
        <w:t>Bulletin Boards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11</w:t>
      </w:r>
    </w:p>
    <w:p w:rsidR="002222F2" w:rsidRDefault="00C139E3">
      <w:pPr>
        <w:pStyle w:val="Body"/>
      </w:pPr>
      <w:r>
        <w:rPr>
          <w:rFonts w:eastAsia="Arial Unicode MS" w:cs="Arial Unicode MS"/>
        </w:rPr>
        <w:t xml:space="preserve">Article 16 </w:t>
      </w:r>
      <w:r>
        <w:rPr>
          <w:rFonts w:eastAsia="Arial Unicode MS" w:cs="Arial Unicode MS"/>
        </w:rPr>
        <w:t xml:space="preserve">– </w:t>
      </w:r>
      <w:r>
        <w:rPr>
          <w:rFonts w:eastAsia="Arial Unicode MS" w:cs="Arial Unicode MS"/>
        </w:rPr>
        <w:t>Rates of Pay</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12</w:t>
      </w:r>
    </w:p>
    <w:p w:rsidR="002222F2" w:rsidRDefault="00C139E3">
      <w:pPr>
        <w:pStyle w:val="Body"/>
      </w:pPr>
      <w:r>
        <w:rPr>
          <w:rFonts w:eastAsia="Arial Unicode MS" w:cs="Arial Unicode MS"/>
        </w:rPr>
        <w:t xml:space="preserve">Article 17 </w:t>
      </w:r>
      <w:r>
        <w:rPr>
          <w:rFonts w:eastAsia="Arial Unicode MS" w:cs="Arial Unicode MS"/>
        </w:rPr>
        <w:t xml:space="preserve">– </w:t>
      </w:r>
      <w:r>
        <w:rPr>
          <w:rFonts w:eastAsia="Arial Unicode MS" w:cs="Arial Unicode MS"/>
        </w:rPr>
        <w:t>Clothing Allowance / Service Weapons / Mileage</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13</w:t>
      </w:r>
    </w:p>
    <w:p w:rsidR="002222F2" w:rsidRDefault="00C139E3">
      <w:pPr>
        <w:pStyle w:val="Body"/>
      </w:pPr>
      <w:r>
        <w:rPr>
          <w:rFonts w:eastAsia="Arial Unicode MS" w:cs="Arial Unicode MS"/>
        </w:rPr>
        <w:t xml:space="preserve">Article 18 </w:t>
      </w:r>
      <w:r>
        <w:rPr>
          <w:rFonts w:eastAsia="Arial Unicode MS" w:cs="Arial Unicode MS"/>
        </w:rPr>
        <w:t xml:space="preserve">– </w:t>
      </w:r>
      <w:r>
        <w:rPr>
          <w:rFonts w:eastAsia="Arial Unicode MS" w:cs="Arial Unicode MS"/>
        </w:rPr>
        <w:t>Burial Benefits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14</w:t>
      </w:r>
    </w:p>
    <w:p w:rsidR="002222F2" w:rsidRDefault="00C139E3">
      <w:pPr>
        <w:pStyle w:val="Body"/>
      </w:pPr>
      <w:r>
        <w:rPr>
          <w:rFonts w:eastAsia="Arial Unicode MS" w:cs="Arial Unicode MS"/>
        </w:rPr>
        <w:t xml:space="preserve">Article 19 </w:t>
      </w:r>
      <w:r>
        <w:rPr>
          <w:rFonts w:eastAsia="Arial Unicode MS" w:cs="Arial Unicode MS"/>
        </w:rPr>
        <w:t xml:space="preserve">– </w:t>
      </w:r>
      <w:r>
        <w:rPr>
          <w:rFonts w:eastAsia="Arial Unicode MS" w:cs="Arial Unicode MS"/>
        </w:rPr>
        <w:t>Strikes and Lockouts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14</w:t>
      </w:r>
    </w:p>
    <w:p w:rsidR="002222F2" w:rsidRDefault="00C139E3">
      <w:pPr>
        <w:pStyle w:val="Body"/>
      </w:pPr>
      <w:r>
        <w:rPr>
          <w:rFonts w:eastAsia="Arial Unicode MS" w:cs="Arial Unicode MS"/>
        </w:rPr>
        <w:t xml:space="preserve">Article 20 </w:t>
      </w:r>
      <w:r>
        <w:rPr>
          <w:rFonts w:eastAsia="Arial Unicode MS" w:cs="Arial Unicode MS"/>
        </w:rPr>
        <w:t xml:space="preserve">– </w:t>
      </w:r>
      <w:r>
        <w:rPr>
          <w:rFonts w:eastAsia="Arial Unicode MS" w:cs="Arial Unicode MS"/>
        </w:rPr>
        <w:t>Grievance Procedures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w:t>
      </w:r>
      <w:r>
        <w:rPr>
          <w:rFonts w:eastAsia="Arial Unicode MS" w:cs="Arial Unicode MS"/>
        </w:rPr>
        <w:t>6</w:t>
      </w:r>
    </w:p>
    <w:p w:rsidR="002222F2" w:rsidRDefault="00C139E3">
      <w:pPr>
        <w:pStyle w:val="Body"/>
      </w:pPr>
      <w:r>
        <w:rPr>
          <w:rFonts w:eastAsia="Arial Unicode MS" w:cs="Arial Unicode MS"/>
        </w:rPr>
        <w:t xml:space="preserve">Article 21 </w:t>
      </w:r>
      <w:r>
        <w:rPr>
          <w:rFonts w:eastAsia="Arial Unicode MS" w:cs="Arial Unicode MS"/>
        </w:rPr>
        <w:t xml:space="preserve">– </w:t>
      </w:r>
      <w:r>
        <w:rPr>
          <w:rFonts w:eastAsia="Arial Unicode MS" w:cs="Arial Unicode MS"/>
        </w:rPr>
        <w:t>Manual of Rules &amp; Procedures</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16</w:t>
      </w:r>
    </w:p>
    <w:p w:rsidR="002222F2" w:rsidRDefault="00C139E3">
      <w:pPr>
        <w:pStyle w:val="Body"/>
      </w:pPr>
      <w:r>
        <w:rPr>
          <w:rFonts w:eastAsia="Arial Unicode MS" w:cs="Arial Unicode MS"/>
        </w:rPr>
        <w:t xml:space="preserve">Article 22 </w:t>
      </w:r>
      <w:r>
        <w:rPr>
          <w:rFonts w:eastAsia="Arial Unicode MS" w:cs="Arial Unicode MS"/>
        </w:rPr>
        <w:t xml:space="preserve">– </w:t>
      </w:r>
      <w:r>
        <w:rPr>
          <w:rFonts w:eastAsia="Arial Unicode MS" w:cs="Arial Unicode MS"/>
          <w:lang w:val="nl-NL"/>
        </w:rPr>
        <w:t>Discipline/Discharge</w:t>
      </w:r>
      <w:r>
        <w:rPr>
          <w:rFonts w:eastAsia="Arial Unicode MS" w:cs="Arial Unicode MS"/>
          <w:lang w:val="nl-NL"/>
        </w:rPr>
        <w:tab/>
      </w:r>
      <w:r>
        <w:rPr>
          <w:rFonts w:eastAsia="Arial Unicode MS" w:cs="Arial Unicode MS"/>
          <w:lang w:val="nl-NL"/>
        </w:rPr>
        <w:tab/>
      </w:r>
      <w:r>
        <w:rPr>
          <w:rFonts w:eastAsia="Arial Unicode MS" w:cs="Arial Unicode MS"/>
          <w:lang w:val="nl-NL"/>
        </w:rPr>
        <w:tab/>
      </w:r>
      <w:r>
        <w:rPr>
          <w:rFonts w:eastAsia="Arial Unicode MS" w:cs="Arial Unicode MS"/>
          <w:lang w:val="nl-NL"/>
        </w:rPr>
        <w:tab/>
      </w:r>
      <w:r>
        <w:rPr>
          <w:rFonts w:eastAsia="Arial Unicode MS" w:cs="Arial Unicode MS"/>
          <w:lang w:val="nl-NL"/>
        </w:rPr>
        <w:tab/>
      </w:r>
      <w:r>
        <w:rPr>
          <w:rFonts w:eastAsia="Arial Unicode MS" w:cs="Arial Unicode MS"/>
          <w:lang w:val="nl-NL"/>
        </w:rPr>
        <w:tab/>
      </w:r>
      <w:r>
        <w:rPr>
          <w:rFonts w:eastAsia="Arial Unicode MS" w:cs="Arial Unicode MS"/>
          <w:lang w:val="nl-NL"/>
        </w:rPr>
        <w:tab/>
      </w:r>
      <w:r>
        <w:rPr>
          <w:rFonts w:eastAsia="Arial Unicode MS" w:cs="Arial Unicode MS"/>
          <w:lang w:val="nl-NL"/>
        </w:rPr>
        <w:tab/>
        <w:t>17</w:t>
      </w:r>
    </w:p>
    <w:p w:rsidR="002222F2" w:rsidRDefault="00C139E3">
      <w:pPr>
        <w:pStyle w:val="Body"/>
      </w:pPr>
      <w:r>
        <w:rPr>
          <w:rFonts w:eastAsia="Arial Unicode MS" w:cs="Arial Unicode MS"/>
        </w:rPr>
        <w:t xml:space="preserve">Article 23 </w:t>
      </w:r>
      <w:r>
        <w:rPr>
          <w:rFonts w:eastAsia="Arial Unicode MS" w:cs="Arial Unicode MS"/>
        </w:rPr>
        <w:t xml:space="preserve">– </w:t>
      </w:r>
      <w:proofErr w:type="spellStart"/>
      <w:r>
        <w:rPr>
          <w:rFonts w:eastAsia="Arial Unicode MS" w:cs="Arial Unicode MS"/>
        </w:rPr>
        <w:t>Separability</w:t>
      </w:r>
      <w:proofErr w:type="spellEnd"/>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22</w:t>
      </w:r>
    </w:p>
    <w:p w:rsidR="002222F2" w:rsidRDefault="00C139E3">
      <w:pPr>
        <w:pStyle w:val="Body"/>
      </w:pPr>
      <w:r>
        <w:rPr>
          <w:rFonts w:eastAsia="Arial Unicode MS" w:cs="Arial Unicode MS"/>
        </w:rPr>
        <w:t xml:space="preserve">Article 24 </w:t>
      </w:r>
      <w:r>
        <w:rPr>
          <w:rFonts w:eastAsia="Arial Unicode MS" w:cs="Arial Unicode MS"/>
        </w:rPr>
        <w:t xml:space="preserve">– </w:t>
      </w:r>
      <w:r>
        <w:rPr>
          <w:rFonts w:eastAsia="Arial Unicode MS" w:cs="Arial Unicode MS"/>
        </w:rPr>
        <w:t>Full Opportunity to Bargain</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22</w:t>
      </w:r>
    </w:p>
    <w:p w:rsidR="002222F2" w:rsidRDefault="00C139E3">
      <w:pPr>
        <w:pStyle w:val="Body"/>
      </w:pPr>
      <w:r>
        <w:rPr>
          <w:rFonts w:eastAsia="Arial Unicode MS" w:cs="Arial Unicode MS"/>
        </w:rPr>
        <w:lastRenderedPageBreak/>
        <w:t xml:space="preserve">Article 25 </w:t>
      </w:r>
      <w:r>
        <w:rPr>
          <w:rFonts w:eastAsia="Arial Unicode MS" w:cs="Arial Unicode MS"/>
        </w:rPr>
        <w:t xml:space="preserve">– </w:t>
      </w:r>
      <w:r>
        <w:rPr>
          <w:rFonts w:eastAsia="Arial Unicode MS" w:cs="Arial Unicode MS"/>
        </w:rPr>
        <w:t>Termination and Renewal</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22</w:t>
      </w:r>
    </w:p>
    <w:p w:rsidR="002222F2" w:rsidRDefault="00C139E3">
      <w:pPr>
        <w:pStyle w:val="Body"/>
      </w:pPr>
      <w:proofErr w:type="spellStart"/>
      <w:r>
        <w:rPr>
          <w:rFonts w:eastAsia="Arial Unicode MS" w:cs="Arial Unicode MS"/>
          <w:lang w:val="fr-FR"/>
        </w:rPr>
        <w:t>Appendix</w:t>
      </w:r>
      <w:proofErr w:type="spellEnd"/>
      <w:r>
        <w:rPr>
          <w:rFonts w:eastAsia="Arial Unicode MS" w:cs="Arial Unicode MS"/>
          <w:lang w:val="fr-FR"/>
        </w:rPr>
        <w:t xml:space="preserve"> A</w:t>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t>24</w:t>
      </w:r>
    </w:p>
    <w:p w:rsidR="002222F2" w:rsidRDefault="00C139E3">
      <w:pPr>
        <w:pStyle w:val="Body"/>
      </w:pPr>
      <w:proofErr w:type="spellStart"/>
      <w:r>
        <w:rPr>
          <w:rFonts w:eastAsia="Arial Unicode MS" w:cs="Arial Unicode MS"/>
          <w:lang w:val="fr-FR"/>
        </w:rPr>
        <w:t>Ap</w:t>
      </w:r>
      <w:r>
        <w:rPr>
          <w:rFonts w:eastAsia="Arial Unicode MS" w:cs="Arial Unicode MS"/>
          <w:lang w:val="fr-FR"/>
        </w:rPr>
        <w:t>pendix</w:t>
      </w:r>
      <w:proofErr w:type="spellEnd"/>
      <w:r>
        <w:rPr>
          <w:rFonts w:eastAsia="Arial Unicode MS" w:cs="Arial Unicode MS"/>
          <w:lang w:val="fr-FR"/>
        </w:rPr>
        <w:t xml:space="preserve"> B</w:t>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t>25</w:t>
      </w:r>
    </w:p>
    <w:p w:rsidR="002222F2" w:rsidRDefault="00C139E3">
      <w:pPr>
        <w:pStyle w:val="Body"/>
      </w:pPr>
      <w:proofErr w:type="spellStart"/>
      <w:r>
        <w:rPr>
          <w:rFonts w:eastAsia="Arial Unicode MS" w:cs="Arial Unicode MS"/>
          <w:lang w:val="fr-FR"/>
        </w:rPr>
        <w:t>Appendix</w:t>
      </w:r>
      <w:proofErr w:type="spellEnd"/>
      <w:r>
        <w:rPr>
          <w:rFonts w:eastAsia="Arial Unicode MS" w:cs="Arial Unicode MS"/>
          <w:lang w:val="fr-FR"/>
        </w:rPr>
        <w:t xml:space="preserve"> C</w:t>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t>26</w:t>
      </w:r>
    </w:p>
    <w:p w:rsidR="002222F2" w:rsidRDefault="00C139E3">
      <w:pPr>
        <w:pStyle w:val="Body"/>
      </w:pPr>
      <w:proofErr w:type="spellStart"/>
      <w:r>
        <w:rPr>
          <w:rFonts w:eastAsia="Arial Unicode MS" w:cs="Arial Unicode MS"/>
          <w:lang w:val="fr-FR"/>
        </w:rPr>
        <w:t>Appendix</w:t>
      </w:r>
      <w:proofErr w:type="spellEnd"/>
      <w:r>
        <w:rPr>
          <w:rFonts w:eastAsia="Arial Unicode MS" w:cs="Arial Unicode MS"/>
          <w:lang w:val="fr-FR"/>
        </w:rPr>
        <w:t xml:space="preserve"> D</w:t>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r>
      <w:r>
        <w:rPr>
          <w:rFonts w:eastAsia="Arial Unicode MS" w:cs="Arial Unicode MS"/>
          <w:lang w:val="fr-FR"/>
        </w:rPr>
        <w:tab/>
        <w:t>28</w:t>
      </w:r>
    </w:p>
    <w:p w:rsidR="002222F2" w:rsidRDefault="002222F2">
      <w:pPr>
        <w:pStyle w:val="Body"/>
      </w:pPr>
    </w:p>
    <w:p w:rsidR="002222F2" w:rsidRDefault="00C139E3">
      <w:pPr>
        <w:pStyle w:val="Body"/>
      </w:pPr>
      <w:r>
        <w:tab/>
      </w:r>
    </w:p>
    <w:p w:rsidR="002222F2" w:rsidRDefault="00C139E3">
      <w:pPr>
        <w:pStyle w:val="Body"/>
        <w:sectPr w:rsidR="002222F2">
          <w:headerReference w:type="default" r:id="rId7"/>
          <w:footerReference w:type="default" r:id="rId8"/>
          <w:pgSz w:w="12240" w:h="15840"/>
          <w:pgMar w:top="1440" w:right="1440" w:bottom="1440" w:left="1440" w:header="720" w:footer="720" w:gutter="0"/>
          <w:pgNumType w:start="1"/>
          <w:cols w:space="720"/>
        </w:sectPr>
      </w:pPr>
      <w:r>
        <w:tab/>
      </w:r>
    </w:p>
    <w:p w:rsidR="002222F2" w:rsidRDefault="00C139E3">
      <w:pPr>
        <w:pStyle w:val="Heading"/>
      </w:pPr>
      <w:r>
        <w:rPr>
          <w:rFonts w:eastAsia="Arial Unicode MS" w:cs="Arial Unicode MS"/>
          <w:lang w:val="da-DK"/>
        </w:rPr>
        <w:lastRenderedPageBreak/>
        <w:t>PREAMBLE</w:t>
      </w:r>
    </w:p>
    <w:p w:rsidR="002222F2" w:rsidRDefault="00C139E3">
      <w:pPr>
        <w:pStyle w:val="Body"/>
      </w:pPr>
      <w:r>
        <w:rPr>
          <w:rFonts w:eastAsia="Arial Unicode MS" w:cs="Arial Unicode MS"/>
        </w:rPr>
        <w:t xml:space="preserve">This Agreement is made and entered into by and between SKAMANIA COUNTY, WASHINGTON, hereafter referred to as the </w:t>
      </w:r>
      <w:r>
        <w:rPr>
          <w:rFonts w:eastAsia="Arial Unicode MS" w:cs="Arial Unicode MS"/>
        </w:rPr>
        <w:t>“</w:t>
      </w:r>
      <w:r>
        <w:rPr>
          <w:rFonts w:eastAsia="Arial Unicode MS" w:cs="Arial Unicode MS"/>
        </w:rPr>
        <w:t>County</w:t>
      </w:r>
      <w:r>
        <w:rPr>
          <w:rFonts w:eastAsia="Arial Unicode MS" w:cs="Arial Unicode MS"/>
        </w:rPr>
        <w:t xml:space="preserve">” </w:t>
      </w:r>
      <w:r>
        <w:rPr>
          <w:rFonts w:eastAsia="Arial Unicode MS" w:cs="Arial Unicode MS"/>
        </w:rPr>
        <w:t xml:space="preserve">and the Skamania County Law Enforcement Guild, hereafter referred to as the </w:t>
      </w:r>
      <w:r>
        <w:rPr>
          <w:rFonts w:eastAsia="Arial Unicode MS" w:cs="Arial Unicode MS"/>
        </w:rPr>
        <w:t>“</w:t>
      </w:r>
      <w:r>
        <w:rPr>
          <w:rFonts w:eastAsia="Arial Unicode MS" w:cs="Arial Unicode MS"/>
        </w:rPr>
        <w:t>Guild.</w:t>
      </w:r>
      <w:r>
        <w:rPr>
          <w:rFonts w:eastAsia="Arial Unicode MS" w:cs="Arial Unicode MS"/>
        </w:rPr>
        <w:t>”</w:t>
      </w:r>
    </w:p>
    <w:p w:rsidR="002222F2" w:rsidRDefault="00C139E3">
      <w:pPr>
        <w:pStyle w:val="Body"/>
      </w:pPr>
      <w:r>
        <w:rPr>
          <w:rFonts w:eastAsia="Arial Unicode MS" w:cs="Arial Unicode MS"/>
        </w:rPr>
        <w:t xml:space="preserve">The parties have entered into this Agreement to set forth wages, hours, and working conditions for bargaining unit employees. The parties recognize that the  interests of </w:t>
      </w:r>
      <w:r>
        <w:rPr>
          <w:rFonts w:eastAsia="Arial Unicode MS" w:cs="Arial Unicode MS"/>
        </w:rPr>
        <w:t>the community and job security for employees depend on the employer</w:t>
      </w:r>
      <w:r>
        <w:rPr>
          <w:rFonts w:eastAsia="Arial Unicode MS" w:cs="Arial Unicode MS"/>
        </w:rPr>
        <w:t>’</w:t>
      </w:r>
      <w:r>
        <w:rPr>
          <w:rFonts w:eastAsia="Arial Unicode MS" w:cs="Arial Unicode MS"/>
        </w:rPr>
        <w:t>s success in establishing proper services to the community.</w:t>
      </w:r>
    </w:p>
    <w:p w:rsidR="002222F2" w:rsidRDefault="002222F2">
      <w:pPr>
        <w:pStyle w:val="Body"/>
      </w:pPr>
    </w:p>
    <w:p w:rsidR="002222F2" w:rsidRDefault="00C139E3">
      <w:pPr>
        <w:pStyle w:val="Heading"/>
      </w:pPr>
      <w:r>
        <w:rPr>
          <w:rFonts w:eastAsia="Arial Unicode MS" w:cs="Arial Unicode MS"/>
          <w:lang w:val="de-DE"/>
        </w:rPr>
        <w:t xml:space="preserve">ARTICLE 1 </w:t>
      </w:r>
      <w:r>
        <w:rPr>
          <w:rFonts w:eastAsia="Arial Unicode MS" w:cs="Arial Unicode MS"/>
        </w:rPr>
        <w:t xml:space="preserve">– </w:t>
      </w:r>
      <w:r>
        <w:rPr>
          <w:rFonts w:eastAsia="Arial Unicode MS" w:cs="Arial Unicode MS"/>
          <w:lang w:val="de-DE"/>
        </w:rPr>
        <w:t>RECOGNITION</w:t>
      </w:r>
      <w:r>
        <w:rPr>
          <w:rFonts w:ascii="Arial Unicode MS" w:eastAsia="Arial Unicode MS" w:hAnsi="Arial Unicode MS" w:cs="Arial Unicode MS"/>
          <w:b w:val="0"/>
          <w:bCs w:val="0"/>
        </w:rPr>
        <w:br/>
      </w:r>
    </w:p>
    <w:p w:rsidR="002222F2" w:rsidRDefault="00C139E3">
      <w:pPr>
        <w:pStyle w:val="Body"/>
      </w:pPr>
      <w:r>
        <w:rPr>
          <w:rFonts w:eastAsia="Arial Unicode MS" w:cs="Arial Unicode MS"/>
        </w:rPr>
        <w:t>The County recognizes the Guild as the exclusive bargaining agent for two (2) separate bargaining unit</w:t>
      </w:r>
      <w:r>
        <w:rPr>
          <w:rFonts w:eastAsia="Arial Unicode MS" w:cs="Arial Unicode MS"/>
        </w:rPr>
        <w:t xml:space="preserve">s.  The first bargaining unit shall consist of </w:t>
      </w:r>
      <w:r>
        <w:rPr>
          <w:rFonts w:eastAsia="Arial Unicode MS" w:cs="Arial Unicode MS"/>
        </w:rPr>
        <w:t>“</w:t>
      </w:r>
      <w:proofErr w:type="spellStart"/>
      <w:r>
        <w:rPr>
          <w:rFonts w:eastAsia="Arial Unicode MS" w:cs="Arial Unicode MS"/>
          <w:lang w:val="fr-FR"/>
        </w:rPr>
        <w:t>uniformed</w:t>
      </w:r>
      <w:proofErr w:type="spellEnd"/>
      <w:r>
        <w:rPr>
          <w:rFonts w:eastAsia="Arial Unicode MS" w:cs="Arial Unicode MS"/>
          <w:lang w:val="fr-FR"/>
        </w:rPr>
        <w:t xml:space="preserve"> personnel</w:t>
      </w:r>
      <w:r>
        <w:rPr>
          <w:rFonts w:eastAsia="Arial Unicode MS" w:cs="Arial Unicode MS"/>
        </w:rPr>
        <w:t xml:space="preserve">” </w:t>
      </w:r>
      <w:r>
        <w:rPr>
          <w:rFonts w:eastAsia="Arial Unicode MS" w:cs="Arial Unicode MS"/>
        </w:rPr>
        <w:t>as defined in RCW 41.56 et seq. and shall include all regular full-time and regular part-time Deputy Sheriffs and Patrol Sergeants.  The second bargaining unit shall include all regular f</w:t>
      </w:r>
      <w:r>
        <w:rPr>
          <w:rFonts w:eastAsia="Arial Unicode MS" w:cs="Arial Unicode MS"/>
        </w:rPr>
        <w:t xml:space="preserve">ull-time and regular part-time Corrections Officers, Court Security, </w:t>
      </w:r>
      <w:proofErr w:type="spellStart"/>
      <w:r>
        <w:rPr>
          <w:rFonts w:eastAsia="Arial Unicode MS" w:cs="Arial Unicode MS"/>
        </w:rPr>
        <w:t>Telecommunicators</w:t>
      </w:r>
      <w:proofErr w:type="spellEnd"/>
      <w:r>
        <w:rPr>
          <w:rFonts w:eastAsia="Arial Unicode MS" w:cs="Arial Unicode MS"/>
        </w:rPr>
        <w:t xml:space="preserve">, Community Service Officers, Civil Deputies, Animal Control Officer, and Corrections Sergeants employed by Skamania County. Excluded from both bargaining units shall be </w:t>
      </w:r>
      <w:r>
        <w:rPr>
          <w:rFonts w:eastAsia="Arial Unicode MS" w:cs="Arial Unicode MS"/>
        </w:rPr>
        <w:t xml:space="preserve">the Sheriff, Under-Sheriff, Chief Criminal Deputy, Chief Civil Deputy, Chief Patrol Deputy, Jail Superintendent, Supervisors, administrative positions appointed under RCW Title 39, temporary employees who have had a total County employment of 120 or fewer </w:t>
      </w:r>
      <w:r>
        <w:rPr>
          <w:rFonts w:eastAsia="Arial Unicode MS" w:cs="Arial Unicode MS"/>
        </w:rPr>
        <w:t>days per calendar year, and all other employees.</w:t>
      </w:r>
    </w:p>
    <w:p w:rsidR="002222F2" w:rsidRDefault="002222F2">
      <w:pPr>
        <w:pStyle w:val="Body"/>
      </w:pPr>
    </w:p>
    <w:p w:rsidR="002222F2" w:rsidRDefault="00C139E3">
      <w:pPr>
        <w:pStyle w:val="Heading"/>
        <w:rPr>
          <w:color w:val="FF0000"/>
          <w:u w:color="FF0000"/>
        </w:rPr>
      </w:pPr>
      <w:r>
        <w:rPr>
          <w:rFonts w:eastAsia="Arial Unicode MS" w:cs="Arial Unicode MS"/>
          <w:lang w:val="de-DE"/>
        </w:rPr>
        <w:t xml:space="preserve">ARTICLE 2 </w:t>
      </w:r>
      <w:r>
        <w:rPr>
          <w:rFonts w:eastAsia="Arial Unicode MS" w:cs="Arial Unicode MS"/>
          <w:lang w:val="de-DE"/>
        </w:rPr>
        <w:t xml:space="preserve">– </w:t>
      </w:r>
      <w:r>
        <w:rPr>
          <w:rFonts w:eastAsia="Arial Unicode MS" w:cs="Arial Unicode MS"/>
          <w:lang w:val="de-DE"/>
        </w:rPr>
        <w:t xml:space="preserve">GUILD SECURITY AND CHECK-OFF OF DUES </w:t>
      </w:r>
    </w:p>
    <w:p w:rsidR="002222F2" w:rsidRDefault="00C139E3">
      <w:pPr>
        <w:pStyle w:val="BodyA"/>
        <w:ind w:firstLine="0"/>
      </w:pPr>
      <w:r>
        <w:rPr>
          <w:b/>
          <w:bCs/>
        </w:rPr>
        <w:t>2.1</w:t>
      </w:r>
      <w:r>
        <w:rPr>
          <w:b/>
          <w:bCs/>
        </w:rPr>
        <w:tab/>
      </w:r>
      <w:r>
        <w:t>All new employees shall, within thirty (30) days from their first date of hire, or within thirty (30) days from the effective date of this Agreement, wh</w:t>
      </w:r>
      <w:r>
        <w:t>ichever is later, become and remain members in good standing in the Guild, or employees may elect to not be members of the Guild, and instead pay a “fair share” fee to the Guild for Collective Bargaining and contract administration services rendered by the</w:t>
      </w:r>
      <w:r>
        <w:t xml:space="preserve"> Guild as exclusive representative of employees covered by their Agreement. Fair share is a service fee to the Guild not exceeding the amount of regular Guild dues and initiation fees and not exceeding the maximum agency fee that may be assessed as a matte</w:t>
      </w:r>
      <w:r>
        <w:t xml:space="preserve">r of law.  In the event an employee fails to elect either Union membership, “fair share” or religious exception, the County will default the employee to Guild membership and make the applicable payroll deductions. </w:t>
      </w:r>
    </w:p>
    <w:p w:rsidR="002222F2" w:rsidRDefault="00C139E3">
      <w:pPr>
        <w:pStyle w:val="BodyA"/>
        <w:ind w:firstLine="0"/>
      </w:pPr>
      <w:r>
        <w:rPr>
          <w:b/>
          <w:bCs/>
        </w:rPr>
        <w:t>2.2</w:t>
      </w:r>
      <w:r>
        <w:rPr>
          <w:b/>
          <w:bCs/>
        </w:rPr>
        <w:tab/>
        <w:t xml:space="preserve">Religious tenets exception. </w:t>
      </w:r>
      <w:r>
        <w:t>The right</w:t>
      </w:r>
      <w:r>
        <w:t xml:space="preserve"> of non-association of members of the Skamania County Sheriff’s Office based on bona fide religious tenets or teachings of a church or a religious body of which such public employee is a member shall be protected at all times and such public employees shal</w:t>
      </w:r>
      <w:r>
        <w:t>l pay such sum in such manner as is provided in RCW 41.56.122.</w:t>
      </w:r>
    </w:p>
    <w:p w:rsidR="002222F2" w:rsidRDefault="00C139E3">
      <w:pPr>
        <w:pStyle w:val="BodyA"/>
        <w:ind w:firstLine="0"/>
        <w:rPr>
          <w:b/>
          <w:bCs/>
        </w:rPr>
      </w:pPr>
      <w:r>
        <w:rPr>
          <w:b/>
          <w:bCs/>
        </w:rPr>
        <w:lastRenderedPageBreak/>
        <w:t>2.4</w:t>
      </w:r>
      <w:r>
        <w:rPr>
          <w:b/>
          <w:bCs/>
        </w:rPr>
        <w:tab/>
        <w:t xml:space="preserve">Deduction of Dues and Fair Share: </w:t>
      </w:r>
      <w:r>
        <w:t>The Employer agrees that such dues, initiation fees and fair share payments as are collected by authorized payroll deductions pursuant to RCW 41.56.110 sha</w:t>
      </w:r>
      <w:r>
        <w:t xml:space="preserve">ll be forwarded to the address and individuals specified by the Guild on a regular payroll schedule.  If feasible and if requested by the Guild, the County will make such payments to the Guild designated financial institution accounts via electronic funds </w:t>
      </w:r>
      <w:r>
        <w:t>transfer (EFT).  No dues, initiation fees or fair share payments shall be deducted from an employee’s pay unless the employee has executed and provided the Employer and the Guild with individual copies of the required authorization form.  No additional pay</w:t>
      </w:r>
      <w:r>
        <w:t xml:space="preserve">roll deductions are authorized except as specified herein. </w:t>
      </w:r>
    </w:p>
    <w:p w:rsidR="002222F2" w:rsidRDefault="00C139E3">
      <w:pPr>
        <w:pStyle w:val="BodyA"/>
        <w:ind w:firstLine="0"/>
      </w:pPr>
      <w:r>
        <w:rPr>
          <w:b/>
          <w:bCs/>
        </w:rPr>
        <w:t>2.5</w:t>
      </w:r>
      <w:r>
        <w:rPr>
          <w:b/>
          <w:bCs/>
        </w:rPr>
        <w:tab/>
      </w:r>
      <w:r>
        <w:t xml:space="preserve">The Guild shall defend, indemnify and hold the Employer harmless against any claims, including any claim brought by a Fair Share member for violation of the Fair Share rights, brought against </w:t>
      </w:r>
      <w:r>
        <w:t xml:space="preserve">the Employer by an employee arising out of the Employer making a good faith effort to comply with this Article, including costs and attorney fees.  </w:t>
      </w:r>
    </w:p>
    <w:p w:rsidR="002222F2" w:rsidRDefault="002222F2">
      <w:pPr>
        <w:pStyle w:val="Body"/>
      </w:pPr>
    </w:p>
    <w:p w:rsidR="002222F2" w:rsidRDefault="00C139E3">
      <w:pPr>
        <w:pStyle w:val="Heading"/>
      </w:pPr>
      <w:r>
        <w:rPr>
          <w:rFonts w:eastAsia="Arial Unicode MS" w:cs="Arial Unicode MS"/>
          <w:lang w:val="de-DE"/>
        </w:rPr>
        <w:t>ARTICLE 3 - WORK SCHEDULE</w:t>
      </w:r>
    </w:p>
    <w:p w:rsidR="002222F2" w:rsidRDefault="00C139E3">
      <w:pPr>
        <w:pStyle w:val="BodyText"/>
      </w:pPr>
      <w:r>
        <w:rPr>
          <w:b/>
          <w:bCs/>
        </w:rPr>
        <w:t>3.1</w:t>
      </w:r>
      <w:r>
        <w:tab/>
        <w:t>The normal workday shall consist of not less than eight (8) but not more tha</w:t>
      </w:r>
      <w:r>
        <w:t xml:space="preserve">n twelve (12) consecutive hours within a twenty-four (24)-hour period.  The normal work year shall approximate 2080 hours per year for employees not on a 7K schedule. </w:t>
      </w:r>
    </w:p>
    <w:p w:rsidR="002222F2" w:rsidRDefault="00C139E3">
      <w:pPr>
        <w:pStyle w:val="Level1"/>
        <w:widowControl/>
        <w:outlineLvl w:val="9"/>
      </w:pPr>
      <w:r>
        <w:rPr>
          <w:b/>
          <w:bCs/>
        </w:rPr>
        <w:t>3.2</w:t>
      </w:r>
      <w:r>
        <w:rPr>
          <w:b/>
          <w:bCs/>
        </w:rPr>
        <w:tab/>
      </w:r>
      <w:r>
        <w:t>7(k) Cycles</w:t>
      </w:r>
    </w:p>
    <w:p w:rsidR="002222F2" w:rsidRDefault="00C139E3">
      <w:pPr>
        <w:pStyle w:val="BodyA"/>
        <w:numPr>
          <w:ilvl w:val="0"/>
          <w:numId w:val="2"/>
        </w:numPr>
      </w:pPr>
      <w:r>
        <w:t xml:space="preserve"> The county has elected and the parties have agreed to an FLSA 7(k) work</w:t>
      </w:r>
      <w:r>
        <w:t xml:space="preserve"> cycle for the following classifications of employees: Deputy Sheriff, Sergeant, Corrections Officer, and Corrections Sergeant.  Positions within these classifications may be assigned to either of the following 7(k) work cycles:</w:t>
      </w:r>
    </w:p>
    <w:p w:rsidR="002222F2" w:rsidRDefault="00C139E3">
      <w:pPr>
        <w:pStyle w:val="BodyA"/>
        <w:ind w:left="2160" w:hanging="720"/>
        <w:jc w:val="left"/>
      </w:pPr>
      <w:r>
        <w:t>(1)</w:t>
      </w:r>
      <w:r>
        <w:tab/>
        <w:t>27-day cycle with a 9-d</w:t>
      </w:r>
      <w:r>
        <w:t>ay rotation</w:t>
      </w:r>
    </w:p>
    <w:p w:rsidR="002222F2" w:rsidRDefault="00C139E3">
      <w:pPr>
        <w:pStyle w:val="BodyA"/>
        <w:ind w:left="2160" w:hanging="720"/>
        <w:jc w:val="left"/>
      </w:pPr>
      <w:r>
        <w:t>(2)</w:t>
      </w:r>
      <w:r>
        <w:tab/>
        <w:t>28-day cycle with a 7-day rotation</w:t>
      </w:r>
    </w:p>
    <w:p w:rsidR="002222F2" w:rsidRDefault="00C139E3">
      <w:pPr>
        <w:pStyle w:val="BodyA"/>
        <w:ind w:left="2160" w:hanging="720"/>
        <w:jc w:val="left"/>
        <w:rPr>
          <w:u w:val="double"/>
        </w:rPr>
      </w:pPr>
      <w:r>
        <w:t>(3)</w:t>
      </w:r>
      <w:r>
        <w:tab/>
        <w:t>14-day cycle with a 14-day rotation</w:t>
      </w:r>
    </w:p>
    <w:p w:rsidR="002222F2" w:rsidRDefault="00C139E3">
      <w:pPr>
        <w:pStyle w:val="BodyA"/>
        <w:numPr>
          <w:ilvl w:val="0"/>
          <w:numId w:val="3"/>
        </w:numPr>
      </w:pPr>
      <w:r>
        <w:t xml:space="preserve"> Straight time hours shall be scheduled with consecutive workdays followed by consecutive days off.</w:t>
      </w:r>
    </w:p>
    <w:p w:rsidR="002222F2" w:rsidRDefault="00C139E3">
      <w:pPr>
        <w:pStyle w:val="NormalWeb"/>
        <w:numPr>
          <w:ilvl w:val="0"/>
          <w:numId w:val="4"/>
        </w:numPr>
      </w:pPr>
      <w:r>
        <w:t xml:space="preserve"> The Sheriff will notify each 7(k) cycle employee in writing of t</w:t>
      </w:r>
      <w:r>
        <w:t>heir assigned cycle, to include days on and days off and work hours, immediately after the effective date of this Agreement.</w:t>
      </w:r>
      <w:r>
        <w:rPr>
          <w:rFonts w:ascii="Arial Unicode MS" w:hAnsi="Arial Unicode MS"/>
        </w:rPr>
        <w:br/>
      </w:r>
    </w:p>
    <w:p w:rsidR="002222F2" w:rsidRDefault="00C139E3">
      <w:pPr>
        <w:pStyle w:val="NormalWeb"/>
        <w:rPr>
          <w:i/>
          <w:iCs/>
        </w:rPr>
      </w:pPr>
      <w:r>
        <w:rPr>
          <w:b/>
          <w:bCs/>
        </w:rPr>
        <w:t>3.3</w:t>
      </w:r>
      <w:r>
        <w:tab/>
      </w:r>
      <w:r>
        <w:rPr>
          <w:b/>
          <w:bCs/>
        </w:rPr>
        <w:t>Shift Bidding.</w:t>
      </w:r>
      <w:r>
        <w:t xml:space="preserve">  The parties agree that work shifts will be bid yearly on a Seniority basis.  The Sheriff may establish shift rotations for the next year for either corrections or patrol.  The rotation period will be announced in November of the </w:t>
      </w:r>
      <w:proofErr w:type="spellStart"/>
      <w:r>
        <w:t>proceeding</w:t>
      </w:r>
      <w:proofErr w:type="spellEnd"/>
      <w:r>
        <w:t xml:space="preserve"> year. For 2017</w:t>
      </w:r>
      <w:r>
        <w:t xml:space="preserve"> and 2018, the Sheriff agrees to a 3-month rotation for the calendar year to evaluate the effectiveness of the rotation.</w:t>
      </w:r>
    </w:p>
    <w:p w:rsidR="002222F2" w:rsidRDefault="00C139E3">
      <w:pPr>
        <w:pStyle w:val="BodyA"/>
        <w:ind w:firstLine="0"/>
      </w:pPr>
      <w:r>
        <w:rPr>
          <w:b/>
          <w:bCs/>
        </w:rPr>
        <w:lastRenderedPageBreak/>
        <w:t>3.4</w:t>
      </w:r>
      <w:r>
        <w:tab/>
        <w:t xml:space="preserve">The work cycles and/or rotations set forth in Article 3.2(A) may be changed in accordance with Section 3.9 below.  </w:t>
      </w:r>
    </w:p>
    <w:p w:rsidR="002222F2" w:rsidRDefault="00C139E3">
      <w:pPr>
        <w:pStyle w:val="BodyA"/>
        <w:ind w:firstLine="0"/>
      </w:pPr>
      <w:r>
        <w:rPr>
          <w:b/>
          <w:bCs/>
        </w:rPr>
        <w:t>3.5</w:t>
      </w:r>
      <w:r>
        <w:tab/>
        <w:t>An advisory</w:t>
      </w:r>
      <w:r>
        <w:t xml:space="preserve"> board consisting of three (3) employees appointed by the representatives of the bargaining unit shall meet with the Sheriff to provide input into planned work cycle changes.</w:t>
      </w:r>
    </w:p>
    <w:p w:rsidR="002222F2" w:rsidRDefault="00C139E3">
      <w:pPr>
        <w:pStyle w:val="BodyA"/>
        <w:ind w:firstLine="0"/>
      </w:pPr>
      <w:r>
        <w:rPr>
          <w:b/>
          <w:bCs/>
        </w:rPr>
        <w:t>3.6</w:t>
      </w:r>
      <w:r>
        <w:tab/>
        <w:t>For employees who are required to be on duty during the meal period and avail</w:t>
      </w:r>
      <w:r>
        <w:t>able to respond to calls, the meal period shall be considered time worked.  It shall not be considered time worked for employees who are not in controlled on-call status and not required to work during the meal period.</w:t>
      </w:r>
    </w:p>
    <w:p w:rsidR="002222F2" w:rsidRDefault="00C139E3">
      <w:pPr>
        <w:pStyle w:val="BodyA"/>
        <w:ind w:firstLine="0"/>
      </w:pPr>
      <w:r>
        <w:rPr>
          <w:b/>
          <w:bCs/>
        </w:rPr>
        <w:t>3.7</w:t>
      </w:r>
      <w:r>
        <w:tab/>
        <w:t>Each member of the bargaining uni</w:t>
      </w:r>
      <w:r>
        <w:t>t may be allowed to trade shifts or work cycles with other members, subject to approval of the Sheriff or his designee.</w:t>
      </w:r>
    </w:p>
    <w:p w:rsidR="002222F2" w:rsidRDefault="00C139E3">
      <w:pPr>
        <w:pStyle w:val="BodyA"/>
        <w:ind w:firstLine="0"/>
      </w:pPr>
      <w:r>
        <w:rPr>
          <w:b/>
          <w:bCs/>
        </w:rPr>
        <w:t>3.8</w:t>
      </w:r>
      <w:r>
        <w:tab/>
        <w:t>Each employee shall be granted two (2) fifteen (15)-minute rest periods each day, one (1) rest period to be taken during the shift w</w:t>
      </w:r>
      <w:r>
        <w:t>orked prior to lunch, and one (1) rest period to be taken during the shift worked after lunch.  Employees working shifts that are more than ten (10) hours shall be granted three (3) fifteen (15)-minute rest periods.  Rest periods are to be considered as ti</w:t>
      </w:r>
      <w:r>
        <w:t xml:space="preserve">me worked.  </w:t>
      </w:r>
    </w:p>
    <w:p w:rsidR="002222F2" w:rsidRDefault="00C139E3">
      <w:pPr>
        <w:pStyle w:val="BodyA"/>
        <w:ind w:firstLine="0"/>
      </w:pPr>
      <w:r>
        <w:rPr>
          <w:b/>
          <w:bCs/>
        </w:rPr>
        <w:t>3.9</w:t>
      </w:r>
      <w:r>
        <w:tab/>
        <w:t>All shift changes shall be preceded by two (2) weeks (14 days) written notice of the shift change, and all work rotation cycles shall be preceded by thirty (30) days</w:t>
      </w:r>
      <w:r>
        <w:t>’ notice, except where the Sheriff determines that an emergency exists (ac</w:t>
      </w:r>
      <w:r>
        <w:t xml:space="preserve">t of God or condition beyond the control of the Sheriff) in which case, written notice requirements may be waived.  All 7(k) cycle changes shall be preceded by thirty (30) days’ notice. Notice requirements may also be waived if mutually agreed upon by the </w:t>
      </w:r>
      <w:r>
        <w:t>Sheriff and employee(s).</w:t>
      </w:r>
    </w:p>
    <w:p w:rsidR="002222F2" w:rsidRDefault="00C139E3">
      <w:pPr>
        <w:pStyle w:val="BodyA"/>
        <w:ind w:firstLine="0"/>
      </w:pPr>
      <w:r>
        <w:rPr>
          <w:b/>
          <w:bCs/>
        </w:rPr>
        <w:t>3.10</w:t>
      </w:r>
      <w:r>
        <w:tab/>
        <w:t xml:space="preserve">Shift changes for which the appropriate two (2)-week written notice has not been given shall be paid at the rate of one and one-half (1-1/2) times the regular rate of pay for all hours worked outside of the unchanged shift as </w:t>
      </w:r>
      <w:r>
        <w:t>well as the regular rate of pay for all hours worked in the unchanged shift.</w:t>
      </w:r>
    </w:p>
    <w:p w:rsidR="002222F2" w:rsidRDefault="00C139E3">
      <w:pPr>
        <w:pStyle w:val="Business1"/>
        <w:ind w:firstLine="0"/>
        <w:jc w:val="left"/>
        <w:rPr>
          <w:b/>
          <w:bCs/>
        </w:rPr>
      </w:pPr>
      <w:r>
        <w:rPr>
          <w:b/>
          <w:bCs/>
        </w:rPr>
        <w:t>3.11</w:t>
      </w:r>
      <w:r>
        <w:rPr>
          <w:b/>
          <w:bCs/>
        </w:rPr>
        <w:tab/>
        <w:t>Definitions:</w:t>
      </w:r>
    </w:p>
    <w:p w:rsidR="002222F2" w:rsidRDefault="002222F2">
      <w:pPr>
        <w:pStyle w:val="Plain"/>
        <w:jc w:val="left"/>
        <w:rPr>
          <w:b/>
          <w:bCs/>
        </w:rPr>
      </w:pPr>
    </w:p>
    <w:p w:rsidR="002222F2" w:rsidRDefault="00C139E3">
      <w:pPr>
        <w:pStyle w:val="Plain"/>
        <w:ind w:left="720"/>
      </w:pPr>
      <w:r>
        <w:rPr>
          <w:u w:val="single"/>
        </w:rPr>
        <w:t>Cycle</w:t>
      </w:r>
      <w:r>
        <w:t>:  period used to compute hours of work per Fair Labor Standards Act (7K)</w:t>
      </w:r>
    </w:p>
    <w:p w:rsidR="002222F2" w:rsidRDefault="00C139E3">
      <w:pPr>
        <w:pStyle w:val="Plain"/>
        <w:ind w:left="720"/>
      </w:pPr>
      <w:r>
        <w:rPr>
          <w:u w:val="single"/>
        </w:rPr>
        <w:t>Work Rotation Cycle</w:t>
      </w:r>
      <w:r>
        <w:t>:  assigned days on duty and days off duty</w:t>
      </w:r>
    </w:p>
    <w:p w:rsidR="002222F2" w:rsidRDefault="00C139E3">
      <w:pPr>
        <w:pStyle w:val="Plain"/>
        <w:ind w:left="720"/>
      </w:pPr>
      <w:r>
        <w:rPr>
          <w:u w:val="single"/>
        </w:rPr>
        <w:t>Emergency</w:t>
      </w:r>
      <w:r>
        <w:t>:  unfores</w:t>
      </w:r>
      <w:r>
        <w:t>een or unanticipated combination of circumstances which calls for immediate action.</w:t>
      </w:r>
    </w:p>
    <w:p w:rsidR="002222F2" w:rsidRDefault="002222F2">
      <w:pPr>
        <w:pStyle w:val="Plain"/>
        <w:jc w:val="left"/>
      </w:pPr>
    </w:p>
    <w:p w:rsidR="002222F2" w:rsidRDefault="00C139E3">
      <w:pPr>
        <w:pStyle w:val="Plain"/>
      </w:pPr>
      <w:r>
        <w:rPr>
          <w:rFonts w:eastAsia="Arial Unicode MS" w:cs="Arial Unicode MS"/>
          <w:b/>
          <w:bCs/>
        </w:rPr>
        <w:t>3.12</w:t>
      </w:r>
      <w:r>
        <w:rPr>
          <w:rFonts w:eastAsia="Arial Unicode MS" w:cs="Arial Unicode MS"/>
        </w:rPr>
        <w:tab/>
        <w:t xml:space="preserve">The K-9 MOA of November 28, 2006, will be continued and added to this Agreement as an Addendum.  </w:t>
      </w:r>
    </w:p>
    <w:p w:rsidR="002222F2" w:rsidRDefault="002222F2">
      <w:pPr>
        <w:pStyle w:val="Plain"/>
        <w:jc w:val="left"/>
      </w:pPr>
    </w:p>
    <w:p w:rsidR="002222F2" w:rsidRDefault="00C139E3">
      <w:pPr>
        <w:pStyle w:val="Heading"/>
      </w:pPr>
      <w:r>
        <w:rPr>
          <w:rFonts w:eastAsia="Arial Unicode MS" w:cs="Arial Unicode MS"/>
          <w:lang w:val="de-DE"/>
        </w:rPr>
        <w:t>ARTICLE 4 - OVERTIME</w:t>
      </w:r>
    </w:p>
    <w:p w:rsidR="002222F2" w:rsidRDefault="00C139E3">
      <w:pPr>
        <w:pStyle w:val="Business1"/>
        <w:ind w:firstLine="0"/>
      </w:pPr>
      <w:r>
        <w:rPr>
          <w:b/>
          <w:bCs/>
        </w:rPr>
        <w:t>4.1</w:t>
      </w:r>
      <w:r>
        <w:tab/>
        <w:t>All work which has been authorized by Supe</w:t>
      </w:r>
      <w:r>
        <w:t>rvisory or Command Personnel and is performed in excess of the scheduled work day, work performed in excess of the work week or work period, as applicable to the assigned schedule, or work performed on a non-scheduled work day shall constitute overtime and</w:t>
      </w:r>
      <w:r>
        <w:t xml:space="preserve"> shall be paid at time and one-half (1-1/2) the employee</w:t>
      </w:r>
      <w:r>
        <w:t>’s regular rate of pay.  A work day is defined as a twenty-four (24)-hour period commencing with the start of the employee’s regularly scheduled work shift.  Approved use of paid leaves count as hours</w:t>
      </w:r>
      <w:r>
        <w:t xml:space="preserve"> worked for the purposes of overtime accrual.  </w:t>
      </w:r>
    </w:p>
    <w:p w:rsidR="002222F2" w:rsidRDefault="00C139E3">
      <w:pPr>
        <w:pStyle w:val="BodyText"/>
      </w:pPr>
      <w:r>
        <w:rPr>
          <w:b/>
          <w:bCs/>
        </w:rPr>
        <w:t>4.2</w:t>
      </w:r>
      <w:r>
        <w:tab/>
        <w:t>All overtime shall be compensated at the rate of one and one-half (1-1/2) times the regular rate of pay, or at the option of the employee, compensatory time will be accrued at the same one and one-half (1</w:t>
      </w:r>
      <w:r>
        <w:t xml:space="preserve">-1/2) times the regular rate.  Compensatory time may be accrued to a maximum of twenty-four (24) hours in a compensatory time bank.  Any accrued compensatory time beyond twenty-four (24) hours shall be paid to the employee.  </w:t>
      </w:r>
    </w:p>
    <w:p w:rsidR="002222F2" w:rsidRDefault="00C139E3">
      <w:pPr>
        <w:pStyle w:val="BodyText"/>
      </w:pPr>
      <w:r>
        <w:rPr>
          <w:b/>
          <w:bCs/>
        </w:rPr>
        <w:t>4.3</w:t>
      </w:r>
      <w:r>
        <w:tab/>
        <w:t>Overtime shall be computed</w:t>
      </w:r>
      <w:r>
        <w:t xml:space="preserve"> to the nearest one-quarter (1/4) hour.  If the employee submits and overtime sheet that is denied, the employee shall be provided a copy of the denial within three (3) business days.</w:t>
      </w:r>
    </w:p>
    <w:p w:rsidR="002222F2" w:rsidRDefault="00C139E3">
      <w:pPr>
        <w:pStyle w:val="BodyText"/>
        <w:rPr>
          <w:i/>
          <w:iCs/>
        </w:rPr>
      </w:pPr>
      <w:r>
        <w:rPr>
          <w:b/>
          <w:bCs/>
        </w:rPr>
        <w:t>4.4</w:t>
      </w:r>
      <w:r>
        <w:rPr>
          <w:b/>
          <w:bCs/>
        </w:rPr>
        <w:tab/>
        <w:t>On-call Assignment.</w:t>
      </w:r>
      <w:r>
        <w:t xml:space="preserve">  The Department will first seek volunteers for o</w:t>
      </w:r>
      <w:r>
        <w:t>n-call assignments.  The Department and Guild will develop a process for notification of on-call assignments and voluntary sign ups.  In the event voluntary sign up does not meet the assignment need, the Department may assign employees to on-call assignmen</w:t>
      </w:r>
      <w:r>
        <w:t>t.  When assigned, the on-call assignment will be assigned by rotation of inverse order of seniority. Employees may trade assignments consistent with policy and practice</w:t>
      </w:r>
    </w:p>
    <w:p w:rsidR="002222F2" w:rsidRDefault="00C139E3">
      <w:pPr>
        <w:pStyle w:val="BodyText"/>
      </w:pPr>
      <w:r>
        <w:t>Employees will receive $4.00 per hour of assignment.  The assignment incentive is only</w:t>
      </w:r>
      <w:r>
        <w:t xml:space="preserve"> paid when not working overtime hours. On-call assignment means the employee is readily available to respond to work at the Department within 60 minutes.  Readily available includes that the employee has not consumed intoxicants. Hours on-call are not cons</w:t>
      </w:r>
      <w:r>
        <w:t>idered compensable hours.  When assigned to on-call, employees will provide their best contact information and update dispatch if changed during the assignment.</w:t>
      </w:r>
    </w:p>
    <w:p w:rsidR="002222F2" w:rsidRDefault="00C139E3">
      <w:pPr>
        <w:pStyle w:val="BodyText"/>
      </w:pPr>
      <w:r>
        <w:rPr>
          <w:b/>
          <w:bCs/>
        </w:rPr>
        <w:t>4.5</w:t>
      </w:r>
      <w:r>
        <w:tab/>
        <w:t>Call-back time on an employee’s regular scheduled work day shall be compensated at a minimu</w:t>
      </w:r>
      <w:r>
        <w:t>m of two (2) hours overtime pay regardless of the actual amount of time spent.  If he is required to stay longer than two (2) hours, he shall be paid overtime for actual time spent in excess of two (2) hours.  If an employee is on vacation, he will be comp</w:t>
      </w:r>
      <w:r>
        <w:t>ensated for a minimum of four (4) hours pay at the overtime rate.</w:t>
      </w:r>
    </w:p>
    <w:p w:rsidR="002222F2" w:rsidRDefault="00C139E3">
      <w:pPr>
        <w:pStyle w:val="BodyText"/>
      </w:pPr>
      <w:r>
        <w:rPr>
          <w:b/>
          <w:bCs/>
        </w:rPr>
        <w:t>4.6</w:t>
      </w:r>
      <w:r>
        <w:tab/>
        <w:t>Call-back time on an employee’s scheduled day off shall be compensated at a minimum of three (3) hours overtime pay regardless of the actual amount of time spent.  If he is required to s</w:t>
      </w:r>
      <w:r>
        <w:t>tay longer than three (3) hours, he shall be paid overtime for the actual time spent in excess of three (3) hours.  When the assignment that resulted in the employee’s call-back status is completed, the employee shall be released from work.</w:t>
      </w:r>
    </w:p>
    <w:p w:rsidR="002222F2" w:rsidRDefault="00C139E3">
      <w:pPr>
        <w:pStyle w:val="BodyText"/>
      </w:pPr>
      <w:r>
        <w:rPr>
          <w:b/>
          <w:bCs/>
        </w:rPr>
        <w:lastRenderedPageBreak/>
        <w:t>4.7</w:t>
      </w:r>
      <w:r>
        <w:tab/>
        <w:t>Employees r</w:t>
      </w:r>
      <w:r>
        <w:t>esponding to a work initiated phone call for more than 5 minutes when off duty will be compensated in a minimum increment of 15 minutes overtime.   Calls of 5 minutes or less are considered insubstantial.  This provision does not apply to requests for call</w:t>
      </w:r>
      <w:r>
        <w:t xml:space="preserve">-back or overtime initiated by management.  </w:t>
      </w:r>
    </w:p>
    <w:p w:rsidR="002222F2" w:rsidRDefault="00C139E3">
      <w:pPr>
        <w:pStyle w:val="Business1"/>
        <w:ind w:firstLine="0"/>
      </w:pPr>
      <w:r>
        <w:rPr>
          <w:b/>
          <w:bCs/>
        </w:rPr>
        <w:t>4.8</w:t>
      </w:r>
      <w:r>
        <w:tab/>
        <w:t>Travel to and from mandatory training outside of Skamania County shall be compensated at each employee</w:t>
      </w:r>
      <w:r>
        <w:t>’s appropriate rate of pay.</w:t>
      </w:r>
    </w:p>
    <w:p w:rsidR="002222F2" w:rsidRDefault="00C139E3">
      <w:pPr>
        <w:pStyle w:val="Business1"/>
        <w:ind w:firstLine="0"/>
      </w:pPr>
      <w:r>
        <w:rPr>
          <w:b/>
          <w:bCs/>
        </w:rPr>
        <w:t>4.9</w:t>
      </w:r>
      <w:r>
        <w:rPr>
          <w:b/>
          <w:bCs/>
        </w:rPr>
        <w:tab/>
        <w:t>Court Appearances.</w:t>
      </w:r>
      <w:r>
        <w:t xml:space="preserve">  The Prosecutor’s office will make best efforts to </w:t>
      </w:r>
      <w:r>
        <w:t xml:space="preserve">provide notice of court appearances with at least 14 days’ notice.  </w:t>
      </w:r>
    </w:p>
    <w:p w:rsidR="002222F2" w:rsidRDefault="002222F2">
      <w:pPr>
        <w:pStyle w:val="Heading2"/>
        <w:ind w:left="0" w:firstLine="0"/>
        <w:rPr>
          <w:b/>
          <w:bCs/>
          <w:sz w:val="24"/>
          <w:szCs w:val="24"/>
          <w:u w:val="single"/>
          <w:lang w:val="de-DE"/>
        </w:rPr>
      </w:pPr>
    </w:p>
    <w:p w:rsidR="002222F2" w:rsidRDefault="00C139E3">
      <w:pPr>
        <w:pStyle w:val="Heading"/>
      </w:pPr>
      <w:r>
        <w:rPr>
          <w:rFonts w:eastAsia="Arial Unicode MS" w:cs="Arial Unicode MS"/>
          <w:lang w:val="de-DE"/>
        </w:rPr>
        <w:t>ARTICLE 5 - HOLIDAYS</w:t>
      </w:r>
    </w:p>
    <w:p w:rsidR="002222F2" w:rsidRDefault="00C139E3">
      <w:pPr>
        <w:pStyle w:val="BodyA"/>
        <w:ind w:firstLine="0"/>
      </w:pPr>
      <w:r>
        <w:t xml:space="preserve">The County recognizes that the employees of the Sheriff’s Office do not receive every holiday off inasmuch as the facilities and services of the Sheriff’s Office </w:t>
      </w:r>
      <w:r>
        <w:t>cannot be curtailed during these periods.  Therefore, all employees of the Sheriff’s Office whose normal work year schedule precludes the observance of holidays, shall receive a total of seventeen (17) additional days’ pay annually as their total compensat</w:t>
      </w:r>
      <w:r>
        <w:t>ion for all holidays during the calendar year. A day is considered eight (8) hours.</w:t>
      </w:r>
    </w:p>
    <w:p w:rsidR="002222F2" w:rsidRDefault="002222F2">
      <w:pPr>
        <w:pStyle w:val="Body"/>
        <w:rPr>
          <w:lang w:val="de-DE"/>
        </w:rPr>
      </w:pPr>
    </w:p>
    <w:p w:rsidR="002222F2" w:rsidRDefault="00C139E3">
      <w:pPr>
        <w:pStyle w:val="Heading"/>
        <w:rPr>
          <w:u w:val="double"/>
        </w:rPr>
      </w:pPr>
      <w:r>
        <w:rPr>
          <w:rFonts w:eastAsia="Arial Unicode MS" w:cs="Arial Unicode MS"/>
          <w:lang w:val="de-DE"/>
        </w:rPr>
        <w:t xml:space="preserve">ARTICLE 6 </w:t>
      </w:r>
      <w:r>
        <w:rPr>
          <w:rFonts w:eastAsia="Arial Unicode MS" w:cs="Arial Unicode MS"/>
        </w:rPr>
        <w:t xml:space="preserve">– </w:t>
      </w:r>
      <w:r>
        <w:rPr>
          <w:rFonts w:eastAsia="Arial Unicode MS" w:cs="Arial Unicode MS"/>
          <w:lang w:val="de-DE"/>
        </w:rPr>
        <w:t>VACATIONS</w:t>
      </w:r>
    </w:p>
    <w:p w:rsidR="002222F2" w:rsidRDefault="00C139E3">
      <w:pPr>
        <w:pStyle w:val="Business1"/>
        <w:ind w:firstLine="0"/>
      </w:pPr>
      <w:r>
        <w:rPr>
          <w:b/>
          <w:bCs/>
        </w:rPr>
        <w:t>6.1</w:t>
      </w:r>
      <w:r>
        <w:tab/>
        <w:t>Vacations shall be earned by employees as shown in Appendix B. Employees hired prior to the ratification of this Agreement, receiving more accrua</w:t>
      </w:r>
      <w:r>
        <w:t>l than on the Appendix B, will be grandfathered with their existing and current accrual vacation rate.</w:t>
      </w:r>
    </w:p>
    <w:p w:rsidR="002222F2" w:rsidRDefault="00C139E3">
      <w:pPr>
        <w:pStyle w:val="Business1"/>
        <w:ind w:firstLine="0"/>
      </w:pPr>
      <w:r>
        <w:rPr>
          <w:b/>
          <w:bCs/>
        </w:rPr>
        <w:t>6.2</w:t>
      </w:r>
      <w:r>
        <w:tab/>
        <w:t>Part-time employees shall receive prorated vacation credits for the number of hours they work monthly, relative to the normal monthly hours of a full</w:t>
      </w:r>
      <w:r>
        <w:t>-time employee.</w:t>
      </w:r>
    </w:p>
    <w:p w:rsidR="002222F2" w:rsidRDefault="00C139E3">
      <w:pPr>
        <w:pStyle w:val="Business1"/>
        <w:ind w:firstLine="0"/>
      </w:pPr>
      <w:r>
        <w:rPr>
          <w:b/>
          <w:bCs/>
        </w:rPr>
        <w:t>6.3</w:t>
      </w:r>
      <w:r>
        <w:tab/>
        <w:t xml:space="preserve">Employees are encouraged to take vacation time when it accrues.  The maximum accrual of vacation is three hundred eighty (380) hours.  No vacation hours are earned past 380.  </w:t>
      </w:r>
    </w:p>
    <w:p w:rsidR="002222F2" w:rsidRDefault="00C139E3">
      <w:pPr>
        <w:pStyle w:val="BodyA"/>
        <w:ind w:firstLine="0"/>
        <w:rPr>
          <w:i/>
          <w:iCs/>
        </w:rPr>
      </w:pPr>
      <w:r>
        <w:rPr>
          <w:b/>
          <w:bCs/>
        </w:rPr>
        <w:t>6.4</w:t>
      </w:r>
      <w:r>
        <w:tab/>
        <w:t xml:space="preserve">Vacation schedules must be approved, in writing, by the </w:t>
      </w:r>
      <w:r>
        <w:t>Sheriff or his designee.  Vacation preference shall be on the basis of seniority by division for all employees assigned to the Sheriff</w:t>
      </w:r>
      <w:r>
        <w:t xml:space="preserve">’s Office. Written request for vacation must be submitted by an employee prior to December 1st of each year for seniority </w:t>
      </w:r>
      <w:r>
        <w:t>consideration.  Such vacation schedules will be approved or denied, in writing, by the employer by January 31. Thereafter, vacation requests must be submitted in writing at least twenty-one (21) days prior to the time desired and will be approved or denied</w:t>
      </w:r>
      <w:r>
        <w:t xml:space="preserve"> within fifteen (15) days of the date of request.  The parties recognize and agree that regularly scheduled days off, which are consecutive with vacation days, are not subject to schedule change except in the event of an emergency as defined in section 3.9</w:t>
      </w:r>
      <w:r>
        <w:t>.</w:t>
      </w:r>
    </w:p>
    <w:p w:rsidR="002222F2" w:rsidRDefault="00C139E3">
      <w:pPr>
        <w:pStyle w:val="BodyText"/>
      </w:pPr>
      <w:r>
        <w:rPr>
          <w:b/>
          <w:bCs/>
        </w:rPr>
        <w:t>6.5</w:t>
      </w:r>
      <w:r>
        <w:tab/>
        <w:t>Upon termination of employment, an employee with more than one (1) year of service with the County shall be paid for all earned and accumulated vacation at the employee’s rate of pay, not to exceed three hundred eighty (380) hours.</w:t>
      </w:r>
    </w:p>
    <w:p w:rsidR="002222F2" w:rsidRDefault="00C139E3">
      <w:pPr>
        <w:pStyle w:val="BodyText"/>
      </w:pPr>
      <w:r>
        <w:rPr>
          <w:b/>
          <w:bCs/>
        </w:rPr>
        <w:lastRenderedPageBreak/>
        <w:t>6.6</w:t>
      </w:r>
      <w:r>
        <w:tab/>
        <w:t xml:space="preserve">When vacation </w:t>
      </w:r>
      <w:r>
        <w:t xml:space="preserve">was timely requested and was denied and such denial caused the employee to exceed three hundred eighty (380) hours of vacation, such excess hours will be paid to the employee.  </w:t>
      </w:r>
    </w:p>
    <w:p w:rsidR="002222F2" w:rsidRDefault="00C139E3">
      <w:pPr>
        <w:pStyle w:val="Business1"/>
        <w:ind w:firstLine="0"/>
      </w:pPr>
      <w:r>
        <w:rPr>
          <w:b/>
          <w:bCs/>
        </w:rPr>
        <w:t>6.7</w:t>
      </w:r>
      <w:r>
        <w:tab/>
        <w:t xml:space="preserve">Vacation may be taken in one-half (1/2)-hour increments.  </w:t>
      </w:r>
    </w:p>
    <w:p w:rsidR="002222F2" w:rsidRDefault="00C139E3">
      <w:pPr>
        <w:pStyle w:val="Business1"/>
        <w:ind w:firstLine="0"/>
      </w:pPr>
      <w:r>
        <w:rPr>
          <w:b/>
          <w:bCs/>
        </w:rPr>
        <w:t>6.8</w:t>
      </w:r>
      <w:r>
        <w:tab/>
        <w:t>An employee</w:t>
      </w:r>
      <w:r>
        <w:t xml:space="preserve"> may cash out accumulated vacation each year subject to the following conditions:</w:t>
      </w:r>
    </w:p>
    <w:p w:rsidR="002222F2" w:rsidRDefault="00C139E3">
      <w:pPr>
        <w:pStyle w:val="Business1"/>
        <w:tabs>
          <w:tab w:val="left" w:pos="1440"/>
        </w:tabs>
        <w:ind w:left="1440" w:hanging="720"/>
      </w:pPr>
      <w:r>
        <w:t>(A)</w:t>
      </w:r>
      <w:r>
        <w:tab/>
        <w:t>An employee may cash out no more than eighty (80) total hours of accumulated vacation leave per calendar year.</w:t>
      </w:r>
    </w:p>
    <w:p w:rsidR="002222F2" w:rsidRDefault="00C139E3">
      <w:pPr>
        <w:pStyle w:val="Business1"/>
        <w:tabs>
          <w:tab w:val="left" w:pos="1440"/>
        </w:tabs>
        <w:ind w:left="1440" w:hanging="720"/>
      </w:pPr>
      <w:r>
        <w:t>(B)</w:t>
      </w:r>
      <w:r>
        <w:tab/>
        <w:t>After cash out, an employee must have a minimum of eigh</w:t>
      </w:r>
      <w:r>
        <w:t>ty (80) hours remaining in the employee’s annual vacation bank.</w:t>
      </w:r>
    </w:p>
    <w:p w:rsidR="002222F2" w:rsidRDefault="00C139E3">
      <w:pPr>
        <w:pStyle w:val="Business1"/>
        <w:ind w:left="1440" w:hanging="720"/>
      </w:pPr>
      <w:r>
        <w:t>(C)</w:t>
      </w:r>
      <w:r>
        <w:tab/>
        <w:t>An employee must use at least forty (40) hours) vacation leave (including donated leave) during the calendar year. Eligibility for cash out will be based upon vacation leave balance and pl</w:t>
      </w:r>
      <w:r>
        <w:t xml:space="preserve">anned usage of vacation leave at the time of the employee’s written request.  Employees who fail to use the 40 hours in the year are not eligible for cash out in the following year.  </w:t>
      </w:r>
    </w:p>
    <w:p w:rsidR="002222F2" w:rsidRDefault="00C139E3">
      <w:pPr>
        <w:pStyle w:val="Business1"/>
        <w:ind w:left="1440" w:hanging="720"/>
      </w:pPr>
      <w:r>
        <w:t>(D)</w:t>
      </w:r>
      <w:r>
        <w:tab/>
        <w:t>Only vacation leave hours actually accrued, as of the time of the em</w:t>
      </w:r>
      <w:r>
        <w:t>ployee’s written request for cash out, will be counted to determine eligibility for the vacation cash out.</w:t>
      </w:r>
    </w:p>
    <w:p w:rsidR="002222F2" w:rsidRDefault="00C139E3">
      <w:pPr>
        <w:pStyle w:val="BodyTextIndent2"/>
      </w:pPr>
      <w:r>
        <w:t>(E)</w:t>
      </w:r>
      <w:r>
        <w:tab/>
        <w:t>An employee may submit a written vacation cash request in April and/or November of each year, with payment for cashed out vacation to be included</w:t>
      </w:r>
      <w:r>
        <w:t xml:space="preserve"> in the employee’s next regular payroll.</w:t>
      </w:r>
    </w:p>
    <w:p w:rsidR="002222F2" w:rsidRDefault="00C139E3">
      <w:pPr>
        <w:pStyle w:val="Business1"/>
        <w:ind w:left="1440" w:hanging="720"/>
      </w:pPr>
      <w:r>
        <w:t>(F)</w:t>
      </w:r>
      <w:r>
        <w:tab/>
        <w:t>The rate of pay for vacation leave cashed out will be the employee’s base pay in effect on the date of the cash out payment.</w:t>
      </w:r>
    </w:p>
    <w:p w:rsidR="002222F2" w:rsidRDefault="002222F2">
      <w:pPr>
        <w:pStyle w:val="Business1"/>
        <w:ind w:left="1440" w:hanging="720"/>
      </w:pPr>
    </w:p>
    <w:p w:rsidR="002222F2" w:rsidRDefault="00C139E3">
      <w:pPr>
        <w:pStyle w:val="Heading"/>
      </w:pPr>
      <w:r>
        <w:rPr>
          <w:rFonts w:eastAsia="Arial Unicode MS" w:cs="Arial Unicode MS"/>
          <w:lang w:val="de-DE"/>
        </w:rPr>
        <w:t>ARTICLE 7 - SICK LEAVE</w:t>
      </w:r>
    </w:p>
    <w:p w:rsidR="002222F2" w:rsidRDefault="00C139E3">
      <w:pPr>
        <w:pStyle w:val="BodyA"/>
        <w:ind w:firstLine="0"/>
      </w:pPr>
      <w:r>
        <w:rPr>
          <w:b/>
          <w:bCs/>
        </w:rPr>
        <w:t>7.1</w:t>
      </w:r>
      <w:r>
        <w:tab/>
        <w:t xml:space="preserve">All regular employees will accrue sick leave at the rate </w:t>
      </w:r>
      <w:r>
        <w:t>of nine (9) hours for each full month of service.  Sick leave accumulated in one (1) year may be carried over to succeeding years.</w:t>
      </w:r>
    </w:p>
    <w:p w:rsidR="002222F2" w:rsidRDefault="00C139E3">
      <w:pPr>
        <w:pStyle w:val="BodyA"/>
        <w:ind w:firstLine="0"/>
      </w:pPr>
      <w:r>
        <w:rPr>
          <w:b/>
          <w:bCs/>
        </w:rPr>
        <w:t>7.2</w:t>
      </w:r>
      <w:r>
        <w:tab/>
        <w:t>Employees covered by the LEOFF Retirement System prior to October 1, 1977, will apply for disability leave under the LEOF</w:t>
      </w:r>
      <w:r>
        <w:t>F Retirement System for absences of more than seventy-two (72) hours duration. When an employee applies for disability leave, the commencement of the disability leave shall be as of the first (1</w:t>
      </w:r>
      <w:r>
        <w:rPr>
          <w:vertAlign w:val="superscript"/>
        </w:rPr>
        <w:t>st</w:t>
      </w:r>
      <w:r>
        <w:t>) hour that the employee was unable to work.  Any sick leave</w:t>
      </w:r>
      <w:r>
        <w:t xml:space="preserve"> which is subsequently covered by an approved disability leave shall be restored to the affected employee.</w:t>
      </w:r>
    </w:p>
    <w:p w:rsidR="002222F2" w:rsidRDefault="00C139E3">
      <w:pPr>
        <w:pStyle w:val="Business1"/>
        <w:ind w:firstLine="0"/>
      </w:pPr>
      <w:r>
        <w:rPr>
          <w:b/>
          <w:bCs/>
        </w:rPr>
        <w:lastRenderedPageBreak/>
        <w:t>7.3</w:t>
      </w:r>
      <w:r>
        <w:tab/>
        <w:t>When L &amp; I makes a decision to allow a claim, the employee will receive their L&amp;I payment and the County will pay the difference (gap) in gross b</w:t>
      </w:r>
      <w:r>
        <w:t>ase salary, inclusive of applicable longevity and earned holiday pay without being required to use accumulated leave to make up the difference between Worker</w:t>
      </w:r>
      <w:r>
        <w:t>’s Compensation and the employee’s net base salary.  Employees need to provide a copy of the L&amp;I pa</w:t>
      </w:r>
      <w:r>
        <w:t xml:space="preserve">yment for the purposes of calculating the gap payment.   If a period of time elapses from the application for Worker’s Compensation and the receipt of payment from L &amp; I, said employee will have their leave restored for the period. </w:t>
      </w:r>
    </w:p>
    <w:p w:rsidR="002222F2" w:rsidRDefault="00C139E3">
      <w:pPr>
        <w:pStyle w:val="Business1"/>
        <w:ind w:firstLine="0"/>
      </w:pPr>
      <w:r>
        <w:t xml:space="preserve">At six (6) months from </w:t>
      </w:r>
      <w:r>
        <w:t xml:space="preserve">the date of the claim and each six (6) months thereafter, the Board of County Commissioners shall review the situation and determine if the employee shall be required to use sick leave and/or annual leave to make up the difference between the compensation </w:t>
      </w:r>
      <w:r>
        <w:t xml:space="preserve">from L &amp; I and employee’s regular salary from the point of review.  </w:t>
      </w:r>
    </w:p>
    <w:p w:rsidR="002222F2" w:rsidRDefault="00C139E3">
      <w:pPr>
        <w:pStyle w:val="Business1"/>
        <w:ind w:firstLine="0"/>
      </w:pPr>
      <w:r>
        <w:rPr>
          <w:b/>
          <w:bCs/>
        </w:rPr>
        <w:t>7.4</w:t>
      </w:r>
      <w:r>
        <w:tab/>
        <w:t>An employee who leaves County employment because of retirement due to age, disability or death, shall be paid for one-hundred percent (100%) of accumulated and unused sick leave at th</w:t>
      </w:r>
      <w:r>
        <w:t>e employee</w:t>
      </w:r>
      <w:r>
        <w:t xml:space="preserve">’s then current regular rate of pay to a maximum of one thousand (1000) hours.  In case of death, payment upon the same basis shall be made to the deceased employee’s estate.  </w:t>
      </w:r>
    </w:p>
    <w:p w:rsidR="002222F2" w:rsidRDefault="00C139E3">
      <w:pPr>
        <w:pStyle w:val="Body"/>
      </w:pPr>
      <w:r>
        <w:rPr>
          <w:rFonts w:eastAsia="Arial Unicode MS" w:cs="Arial Unicode MS"/>
        </w:rPr>
        <w:tab/>
        <w:t xml:space="preserve">Employees who separate from County service via layoff with at least </w:t>
      </w:r>
      <w:r>
        <w:rPr>
          <w:rFonts w:eastAsia="Arial Unicode MS" w:cs="Arial Unicode MS"/>
        </w:rPr>
        <w:t>five (5) years of service will be paid fifty percent (50%) for accrued, but unused sick leave at their base rate of pay to a maximum of five hundred (500) hours.</w:t>
      </w:r>
      <w:r>
        <w:rPr>
          <w:rFonts w:eastAsia="Arial Unicode MS" w:cs="Arial Unicode MS"/>
        </w:rPr>
        <w:tab/>
      </w:r>
    </w:p>
    <w:p w:rsidR="002222F2" w:rsidRDefault="00C139E3">
      <w:pPr>
        <w:pStyle w:val="BodyA"/>
        <w:ind w:firstLine="0"/>
      </w:pPr>
      <w:r>
        <w:rPr>
          <w:b/>
          <w:bCs/>
        </w:rPr>
        <w:t>7.5</w:t>
      </w:r>
      <w:r>
        <w:tab/>
        <w:t>Sick leave shall not accrue during leaves of absence without pay or layoffs.</w:t>
      </w:r>
    </w:p>
    <w:p w:rsidR="002222F2" w:rsidRDefault="00C139E3">
      <w:pPr>
        <w:pStyle w:val="BodyA"/>
        <w:ind w:firstLine="0"/>
      </w:pPr>
      <w:r>
        <w:rPr>
          <w:b/>
          <w:bCs/>
        </w:rPr>
        <w:t>7.6</w:t>
      </w:r>
      <w:r>
        <w:tab/>
        <w:t xml:space="preserve">Sick </w:t>
      </w:r>
      <w:r>
        <w:t>leave shall be taken and charged in minimum increments of one-half (1/2) hour.</w:t>
      </w:r>
    </w:p>
    <w:p w:rsidR="002222F2" w:rsidRDefault="00C139E3">
      <w:pPr>
        <w:pStyle w:val="Business1"/>
        <w:ind w:firstLine="0"/>
      </w:pPr>
      <w:r>
        <w:rPr>
          <w:b/>
          <w:bCs/>
        </w:rPr>
        <w:t>7.7</w:t>
      </w:r>
      <w:r>
        <w:tab/>
        <w:t>After reaching the maximum sick leave accrual in any twelve (12)-month period, an employee shall be credited eight (8) additional bonus vacation hours to be used in the foll</w:t>
      </w:r>
      <w:r>
        <w:t xml:space="preserve">owing twelve (12) month period.  Sick leave for bereavement purposes, granted in accordance with Section 8.9(e) of this Article will not be charged as a disqualification for such vacation bonus hours.  </w:t>
      </w:r>
    </w:p>
    <w:p w:rsidR="002222F2" w:rsidRDefault="00C139E3">
      <w:pPr>
        <w:pStyle w:val="BodyA"/>
        <w:ind w:firstLine="0"/>
        <w:rPr>
          <w:color w:val="FF0000"/>
          <w:u w:color="FF0000"/>
        </w:rPr>
      </w:pPr>
      <w:r>
        <w:rPr>
          <w:b/>
          <w:bCs/>
        </w:rPr>
        <w:t>7.8</w:t>
      </w:r>
      <w:r>
        <w:tab/>
        <w:t>Sick leave may be granted for the following reaso</w:t>
      </w:r>
      <w:r>
        <w:t>ns only:</w:t>
      </w:r>
      <w:r>
        <w:rPr>
          <w:color w:val="FF0000"/>
          <w:u w:color="FF0000"/>
        </w:rPr>
        <w:t xml:space="preserve"> </w:t>
      </w:r>
    </w:p>
    <w:p w:rsidR="002222F2" w:rsidRDefault="00C139E3">
      <w:pPr>
        <w:pStyle w:val="BodyA"/>
        <w:ind w:left="1440" w:hanging="720"/>
      </w:pPr>
      <w:r>
        <w:t xml:space="preserve"> (A)</w:t>
      </w:r>
      <w:r>
        <w:tab/>
        <w:t>Illness or injury which incapacitates the employee to the extent that he/she is unable to perform his/her work.</w:t>
      </w:r>
    </w:p>
    <w:p w:rsidR="002222F2" w:rsidRDefault="00C139E3">
      <w:pPr>
        <w:pStyle w:val="BodyA"/>
        <w:ind w:left="1440" w:hanging="720"/>
      </w:pPr>
      <w:r>
        <w:t>(B)</w:t>
      </w:r>
      <w:r>
        <w:tab/>
        <w:t>Enforced quarantine of the employee by appropriate authority.</w:t>
      </w:r>
    </w:p>
    <w:p w:rsidR="002222F2" w:rsidRDefault="00C139E3">
      <w:pPr>
        <w:pStyle w:val="BodyA"/>
        <w:ind w:left="1440" w:hanging="720"/>
      </w:pPr>
      <w:r>
        <w:t>(C)</w:t>
      </w:r>
      <w:r>
        <w:tab/>
        <w:t>Health Care Provider Treatment.</w:t>
      </w:r>
    </w:p>
    <w:p w:rsidR="002222F2" w:rsidRDefault="00C139E3">
      <w:pPr>
        <w:pStyle w:val="BodyA"/>
        <w:ind w:left="1440" w:hanging="720"/>
      </w:pPr>
      <w:r>
        <w:t>(D)</w:t>
      </w:r>
      <w:r>
        <w:tab/>
        <w:t>Any purpose permitted b</w:t>
      </w:r>
      <w:r>
        <w:t>y the Family Medical Leave Act (FMLA), the Revised Code of Washington (RCW) including RCW 49.12 and 49.78 and/or the Skamania County FMLA policy.</w:t>
      </w:r>
    </w:p>
    <w:p w:rsidR="002222F2" w:rsidRDefault="00C139E3">
      <w:pPr>
        <w:pStyle w:val="BodyA"/>
        <w:ind w:left="1440" w:hanging="720"/>
      </w:pPr>
      <w:r>
        <w:t>(E)</w:t>
      </w:r>
      <w:r>
        <w:tab/>
        <w:t>Serious illness in the immediate family not covered by Section 8.9(d) above, which necessitates attendance</w:t>
      </w:r>
      <w:r>
        <w:t xml:space="preserve"> of the employee.  Leave for such reason shall be </w:t>
      </w:r>
      <w:r>
        <w:lastRenderedPageBreak/>
        <w:t>limited to three (3) work days in any one instance, unless by mutual agreement between the County and the employee.  “Immediate family” includes persons related by blood or marriage or legal adoption in the</w:t>
      </w:r>
      <w:r>
        <w:t xml:space="preserve"> degree of consanguinity (related by blood lineage) or wife, husband, parent, grandparent, brother, sister, child, grandchild of the employee, but not aunt, uncle, cousin, niece or nephew unless living in the employee’s household. </w:t>
      </w:r>
    </w:p>
    <w:p w:rsidR="002222F2" w:rsidRDefault="00C139E3">
      <w:pPr>
        <w:pStyle w:val="BodyTextIndent2"/>
      </w:pPr>
      <w:r>
        <w:t>(F)</w:t>
      </w:r>
      <w:r>
        <w:tab/>
        <w:t>Death in the immedia</w:t>
      </w:r>
      <w:r>
        <w:t>te family (section E above).  Employees are eligible for up to 40 hours of paid bereavement leave under this section in any one (1) instance. Additional or other days using sick or vacation days may be granted if warranted by the situation and by mutual ag</w:t>
      </w:r>
      <w:r>
        <w:t>reement between the County and the employee.  Leave with pay of up to four (4) hours may be granted when an employee serves as a pallbearer.</w:t>
      </w:r>
    </w:p>
    <w:p w:rsidR="002222F2" w:rsidRDefault="00C139E3">
      <w:pPr>
        <w:pStyle w:val="Business1"/>
        <w:ind w:firstLine="0"/>
      </w:pPr>
      <w:r>
        <w:rPr>
          <w:b/>
          <w:bCs/>
        </w:rPr>
        <w:t>7.9</w:t>
      </w:r>
      <w:r>
        <w:tab/>
        <w:t>If the County believes that there is reasonable suspicion to believe that an employee used sick leave inappropr</w:t>
      </w:r>
      <w:r>
        <w:t>iately, or for absences of three (3) days or more the County may require verification that the employee used sick leave for such treatment.</w:t>
      </w:r>
    </w:p>
    <w:p w:rsidR="002222F2" w:rsidRDefault="00C139E3">
      <w:pPr>
        <w:pStyle w:val="BodyA"/>
        <w:ind w:firstLine="0"/>
      </w:pPr>
      <w:r>
        <w:rPr>
          <w:b/>
          <w:bCs/>
        </w:rPr>
        <w:t>7.10</w:t>
      </w:r>
      <w:r>
        <w:tab/>
        <w:t>Sick leave shall be reported at the beginning of any period of absence to the Sheriff or a person designated to</w:t>
      </w:r>
      <w:r>
        <w:t xml:space="preserve"> act on his behalf. </w:t>
      </w:r>
    </w:p>
    <w:p w:rsidR="002222F2" w:rsidRDefault="002222F2">
      <w:pPr>
        <w:pStyle w:val="BodyA"/>
        <w:ind w:firstLine="0"/>
      </w:pPr>
    </w:p>
    <w:p w:rsidR="002222F2" w:rsidRDefault="00C139E3">
      <w:pPr>
        <w:pStyle w:val="Heading"/>
      </w:pPr>
      <w:r>
        <w:rPr>
          <w:rFonts w:eastAsia="Arial Unicode MS" w:cs="Arial Unicode MS"/>
          <w:lang w:val="de-DE"/>
        </w:rPr>
        <w:t>ARTICLE 8 - OTHER LEAVES</w:t>
      </w:r>
    </w:p>
    <w:p w:rsidR="002222F2" w:rsidRDefault="00C139E3">
      <w:pPr>
        <w:pStyle w:val="BodyA"/>
        <w:ind w:firstLine="0"/>
        <w:jc w:val="left"/>
        <w:rPr>
          <w:b/>
          <w:bCs/>
        </w:rPr>
      </w:pPr>
      <w:r>
        <w:rPr>
          <w:b/>
          <w:bCs/>
        </w:rPr>
        <w:t>8.1</w:t>
      </w:r>
      <w:r>
        <w:tab/>
      </w:r>
      <w:r>
        <w:rPr>
          <w:b/>
          <w:bCs/>
        </w:rPr>
        <w:t xml:space="preserve">Jury duty: </w:t>
      </w:r>
    </w:p>
    <w:p w:rsidR="002222F2" w:rsidRDefault="00C139E3">
      <w:pPr>
        <w:pStyle w:val="BodyA"/>
        <w:ind w:left="1440" w:hanging="720"/>
      </w:pPr>
      <w:r>
        <w:t>(A)</w:t>
      </w:r>
      <w:r>
        <w:tab/>
        <w:t>An employee shall continue to receive his regular salary for any period of required service as a juror or witness when subpoenaed to testify in matters related to his official duties arisin</w:t>
      </w:r>
      <w:r>
        <w:t>g from the course of employment on his normal working days.</w:t>
      </w:r>
    </w:p>
    <w:p w:rsidR="002222F2" w:rsidRDefault="00C139E3">
      <w:pPr>
        <w:pStyle w:val="BodyA"/>
        <w:ind w:left="1440" w:hanging="720"/>
      </w:pPr>
      <w:r>
        <w:tab/>
        <w:t>Employees serving as a witness or under subpoena for a non job related matter, shall be charged against the employee</w:t>
      </w:r>
      <w:r>
        <w:t>’s vacation, compensatory time balance or may be taken as unpaid leave at the o</w:t>
      </w:r>
      <w:r>
        <w:t xml:space="preserve">ption of the employee. </w:t>
      </w:r>
    </w:p>
    <w:p w:rsidR="002222F2" w:rsidRDefault="00C139E3">
      <w:pPr>
        <w:pStyle w:val="BodyTextIndent2"/>
      </w:pPr>
      <w:r>
        <w:t>(B)</w:t>
      </w:r>
      <w:r>
        <w:tab/>
        <w:t>All monies received as witness fees or pay for jury duty shall be surrendered to the County, except for 1) monies received for such duty on the employee’s regular day or days off, and 2) meal and travel reimbursement received wh</w:t>
      </w:r>
      <w:r>
        <w:t>en the County has not provided meals or transportation.</w:t>
      </w:r>
    </w:p>
    <w:p w:rsidR="002222F2" w:rsidRDefault="00C139E3">
      <w:pPr>
        <w:pStyle w:val="BodyA"/>
        <w:ind w:left="1440" w:hanging="720"/>
      </w:pPr>
      <w:r>
        <w:t>(C)</w:t>
      </w:r>
      <w:r>
        <w:tab/>
        <w:t>If an employee is called for witness duty on a scheduled work day, said employee shall report immediately for work following dismissal by the court, if the employee’s scheduled shift is still in p</w:t>
      </w:r>
      <w:r>
        <w:t>rogress unless after reporting to work, there would be two (2) hours or less remaining in the employee’s shift.</w:t>
      </w:r>
    </w:p>
    <w:p w:rsidR="002222F2" w:rsidRDefault="00C139E3">
      <w:pPr>
        <w:pStyle w:val="BodyA"/>
        <w:ind w:left="1440" w:hanging="720"/>
      </w:pPr>
      <w:r>
        <w:t>(D)</w:t>
      </w:r>
      <w:r>
        <w:tab/>
        <w:t xml:space="preserve">If an employee is called for jury duty on a scheduled work day, and if (1) sufficient coverage is available for said employee’s previously </w:t>
      </w:r>
      <w:r>
        <w:t xml:space="preserve">scheduled shift </w:t>
      </w:r>
      <w:r>
        <w:lastRenderedPageBreak/>
        <w:t>without overtime hours being required and if (2) the employee has given the County sufficient notice of his or her jury service so that the County may meet any and all notice requirements to change an employee’s shift to cover for said empl</w:t>
      </w:r>
      <w:r>
        <w:t>oyee (or such notice requirements are mutually waived), then the County will schedule said employee to work on day shift.  As soon as the jury duty is completed for any given day, the employee will immediately report for work, if the employee’s scheduled s</w:t>
      </w:r>
      <w:r>
        <w:t>hift is still in progress unless after reporting to work, there would be two (2) hours or less remaining in the employee’s shift.</w:t>
      </w:r>
    </w:p>
    <w:p w:rsidR="002222F2" w:rsidRDefault="00C139E3">
      <w:pPr>
        <w:pStyle w:val="BodyA"/>
        <w:ind w:firstLine="0"/>
      </w:pPr>
      <w:r>
        <w:rPr>
          <w:b/>
          <w:bCs/>
        </w:rPr>
        <w:t>8.2</w:t>
      </w:r>
      <w:r>
        <w:tab/>
      </w:r>
      <w:r>
        <w:rPr>
          <w:b/>
          <w:bCs/>
        </w:rPr>
        <w:t>Educational leave:</w:t>
      </w:r>
      <w:r>
        <w:t xml:space="preserve"> An employee may, upon request, be granted a leave of absence without pay for educational purposes to at</w:t>
      </w:r>
      <w:r>
        <w:t>tend an accredited institution when it is related to his employment.  The period of such leave may be for up to 180 days at the request of the employee.  Requests for educational leaves and educational leave renewals will be granted at the discretion of th</w:t>
      </w:r>
      <w:r>
        <w:t>e Sheriff.</w:t>
      </w:r>
    </w:p>
    <w:p w:rsidR="002222F2" w:rsidRDefault="002222F2">
      <w:pPr>
        <w:pStyle w:val="Heading"/>
        <w:rPr>
          <w:lang w:val="de-DE"/>
        </w:rPr>
      </w:pPr>
    </w:p>
    <w:p w:rsidR="002222F2" w:rsidRDefault="00C139E3">
      <w:pPr>
        <w:pStyle w:val="Heading"/>
      </w:pPr>
      <w:r>
        <w:rPr>
          <w:rFonts w:eastAsia="Arial Unicode MS" w:cs="Arial Unicode MS"/>
          <w:lang w:val="de-DE"/>
        </w:rPr>
        <w:t>ARTICLE 9 - SENIORITY</w:t>
      </w:r>
    </w:p>
    <w:p w:rsidR="002222F2" w:rsidRDefault="00C139E3">
      <w:pPr>
        <w:pStyle w:val="BodyA"/>
        <w:ind w:firstLine="0"/>
      </w:pPr>
      <w:r>
        <w:rPr>
          <w:b/>
          <w:bCs/>
        </w:rPr>
        <w:t>9.1</w:t>
      </w:r>
      <w:r>
        <w:tab/>
        <w:t>Seniority as used in this Agreement is determined by the length of an employee</w:t>
      </w:r>
      <w:r>
        <w:t>’s continuous service with the Sheriff’s Department since his last day of hire.</w:t>
      </w:r>
    </w:p>
    <w:p w:rsidR="002222F2" w:rsidRDefault="00C139E3">
      <w:pPr>
        <w:pStyle w:val="BodyA"/>
        <w:ind w:firstLine="0"/>
      </w:pPr>
      <w:r>
        <w:rPr>
          <w:b/>
          <w:bCs/>
        </w:rPr>
        <w:t>9.2</w:t>
      </w:r>
      <w:r>
        <w:tab/>
        <w:t>Upon written request from the Guild, the County will pro</w:t>
      </w:r>
      <w:r>
        <w:t>vide the Guild with copies of the seniority list within seven (7) days of the Guild</w:t>
      </w:r>
      <w:r>
        <w:t>’s written request. Once every six (6) months, the County shall post the list in conspicuous places available to the employees.</w:t>
      </w:r>
    </w:p>
    <w:p w:rsidR="002222F2" w:rsidRDefault="00C139E3">
      <w:pPr>
        <w:pStyle w:val="BodyA"/>
        <w:ind w:firstLine="0"/>
      </w:pPr>
      <w:r>
        <w:rPr>
          <w:b/>
          <w:bCs/>
        </w:rPr>
        <w:t>9.3</w:t>
      </w:r>
      <w:r>
        <w:tab/>
        <w:t>An employee shall lose all seniority in t</w:t>
      </w:r>
      <w:r>
        <w:t>he event of voluntary quitting or discharge.</w:t>
      </w:r>
    </w:p>
    <w:p w:rsidR="002222F2" w:rsidRDefault="002222F2">
      <w:pPr>
        <w:pStyle w:val="BodyA"/>
      </w:pPr>
    </w:p>
    <w:p w:rsidR="002222F2" w:rsidRDefault="00C139E3">
      <w:pPr>
        <w:pStyle w:val="Heading"/>
      </w:pPr>
      <w:r>
        <w:rPr>
          <w:rFonts w:eastAsia="Arial Unicode MS" w:cs="Arial Unicode MS"/>
          <w:lang w:val="de-DE"/>
        </w:rPr>
        <w:t>ARTICLE 10 - LAYOFF AND RECALL</w:t>
      </w:r>
    </w:p>
    <w:p w:rsidR="002222F2" w:rsidRDefault="00C139E3">
      <w:pPr>
        <w:pStyle w:val="BodyA"/>
        <w:ind w:firstLine="0"/>
      </w:pPr>
      <w:r>
        <w:rPr>
          <w:b/>
          <w:bCs/>
        </w:rPr>
        <w:t>10.1</w:t>
      </w:r>
      <w:r>
        <w:tab/>
        <w:t>In the event of a reduction in force, qualified employees shall be laid off in the inverse order of their tenure of service in their classification.</w:t>
      </w:r>
    </w:p>
    <w:p w:rsidR="002222F2" w:rsidRDefault="00C139E3">
      <w:pPr>
        <w:pStyle w:val="BodyA"/>
        <w:ind w:firstLine="0"/>
        <w:rPr>
          <w:i/>
          <w:iCs/>
        </w:rPr>
      </w:pPr>
      <w:r>
        <w:rPr>
          <w:b/>
          <w:bCs/>
        </w:rPr>
        <w:t>10.2</w:t>
      </w:r>
      <w:r>
        <w:tab/>
      </w:r>
      <w:r>
        <w:t>Subject to the above provision, any employee who is to be laid off who has advanced to his present classification from a lower classification in which he held a permanent appointment shall be given a position in a lower classification in the same departmen</w:t>
      </w:r>
      <w:r>
        <w:t xml:space="preserve">t. His seniority in the lower classification shall be established according to the date of his permanent appointment to that classification.  </w:t>
      </w:r>
    </w:p>
    <w:p w:rsidR="002222F2" w:rsidRDefault="00C139E3">
      <w:pPr>
        <w:pStyle w:val="BodyA"/>
        <w:ind w:firstLine="0"/>
      </w:pPr>
      <w:r>
        <w:rPr>
          <w:b/>
          <w:bCs/>
        </w:rPr>
        <w:t>10.3</w:t>
      </w:r>
      <w:r>
        <w:tab/>
        <w:t>Qualified employees shall be called back from layoff in their classification in</w:t>
      </w:r>
      <w:r>
        <w:rPr>
          <w:u w:val="double"/>
        </w:rPr>
        <w:t xml:space="preserve"> </w:t>
      </w:r>
      <w:r>
        <w:t>inverse order of layoff.  Re</w:t>
      </w:r>
      <w:r>
        <w:t>call preference shall terminate within one year from the date of layoff, at which time the layoff shall be deemed permanent.</w:t>
      </w:r>
    </w:p>
    <w:p w:rsidR="002222F2" w:rsidRDefault="002222F2">
      <w:pPr>
        <w:pStyle w:val="Heading2"/>
        <w:rPr>
          <w:u w:val="single"/>
        </w:rPr>
      </w:pPr>
    </w:p>
    <w:p w:rsidR="002222F2" w:rsidRDefault="00C139E3">
      <w:pPr>
        <w:pStyle w:val="Heading"/>
      </w:pPr>
      <w:r>
        <w:rPr>
          <w:rFonts w:eastAsia="Arial Unicode MS" w:cs="Arial Unicode MS"/>
          <w:lang w:val="de-DE"/>
        </w:rPr>
        <w:t>ARTICLE 11 - NON-DISCRIMINATION</w:t>
      </w:r>
    </w:p>
    <w:p w:rsidR="002222F2" w:rsidRDefault="00C139E3">
      <w:pPr>
        <w:pStyle w:val="Body"/>
      </w:pPr>
      <w:r>
        <w:rPr>
          <w:rFonts w:eastAsia="Arial Unicode MS" w:cs="Arial Unicode MS"/>
        </w:rPr>
        <w:t>All references to employees in this contract designate both sexes, and wherever the male gender is</w:t>
      </w:r>
      <w:r>
        <w:rPr>
          <w:rFonts w:eastAsia="Arial Unicode MS" w:cs="Arial Unicode MS"/>
        </w:rPr>
        <w:t xml:space="preserve"> used, it shall be construed to include male and female employees.</w:t>
      </w:r>
    </w:p>
    <w:p w:rsidR="002222F2" w:rsidRDefault="002222F2">
      <w:pPr>
        <w:pStyle w:val="Heading"/>
      </w:pPr>
    </w:p>
    <w:p w:rsidR="002222F2" w:rsidRDefault="00C139E3">
      <w:pPr>
        <w:pStyle w:val="Heading"/>
      </w:pPr>
      <w:r>
        <w:rPr>
          <w:rFonts w:eastAsia="Arial Unicode MS" w:cs="Arial Unicode MS"/>
          <w:lang w:val="de-DE"/>
        </w:rPr>
        <w:t>ARTICLE 12 - MANAGEMENT RIGHTS</w:t>
      </w:r>
    </w:p>
    <w:p w:rsidR="002222F2" w:rsidRDefault="00C139E3">
      <w:pPr>
        <w:pStyle w:val="Body"/>
      </w:pPr>
      <w:r>
        <w:rPr>
          <w:rFonts w:eastAsia="Arial Unicode MS" w:cs="Arial Unicode MS"/>
        </w:rPr>
        <w:t>The management of the County and the direction of the work force is vested exclusively in the County subject to the terms of this Agreement, including but no</w:t>
      </w:r>
      <w:r>
        <w:rPr>
          <w:rFonts w:eastAsia="Arial Unicode MS" w:cs="Arial Unicode MS"/>
        </w:rPr>
        <w:t>t limited to:</w:t>
      </w:r>
    </w:p>
    <w:p w:rsidR="002222F2" w:rsidRDefault="00C139E3">
      <w:pPr>
        <w:pStyle w:val="ListParagraph"/>
        <w:numPr>
          <w:ilvl w:val="0"/>
          <w:numId w:val="6"/>
        </w:numPr>
        <w:rPr>
          <w:rFonts w:ascii="Times New Roman" w:eastAsia="Times New Roman" w:hAnsi="Times New Roman" w:cs="Times New Roman"/>
          <w:sz w:val="24"/>
          <w:szCs w:val="24"/>
        </w:rPr>
      </w:pPr>
      <w:r>
        <w:rPr>
          <w:rFonts w:ascii="Times New Roman" w:hAnsi="Times New Roman"/>
          <w:sz w:val="24"/>
          <w:szCs w:val="24"/>
        </w:rPr>
        <w:t>Direct the work of its employees.</w:t>
      </w:r>
    </w:p>
    <w:p w:rsidR="002222F2" w:rsidRDefault="00C139E3">
      <w:pPr>
        <w:pStyle w:val="ListParagraph"/>
        <w:numPr>
          <w:ilvl w:val="0"/>
          <w:numId w:val="6"/>
        </w:numPr>
        <w:rPr>
          <w:rFonts w:ascii="Times New Roman" w:eastAsia="Times New Roman" w:hAnsi="Times New Roman" w:cs="Times New Roman"/>
          <w:sz w:val="24"/>
          <w:szCs w:val="24"/>
        </w:rPr>
      </w:pPr>
      <w:r>
        <w:rPr>
          <w:rFonts w:ascii="Times New Roman" w:hAnsi="Times New Roman"/>
          <w:sz w:val="24"/>
          <w:szCs w:val="24"/>
        </w:rPr>
        <w:t>Hire, promote, demote, transfer, assign and retain employees in positions within the County.</w:t>
      </w:r>
    </w:p>
    <w:p w:rsidR="002222F2" w:rsidRDefault="00C139E3">
      <w:pPr>
        <w:pStyle w:val="ListParagraph"/>
        <w:numPr>
          <w:ilvl w:val="0"/>
          <w:numId w:val="6"/>
        </w:numPr>
        <w:rPr>
          <w:rFonts w:ascii="Times New Roman" w:eastAsia="Times New Roman" w:hAnsi="Times New Roman" w:cs="Times New Roman"/>
          <w:sz w:val="24"/>
          <w:szCs w:val="24"/>
        </w:rPr>
      </w:pPr>
      <w:r>
        <w:rPr>
          <w:rFonts w:ascii="Times New Roman" w:hAnsi="Times New Roman"/>
          <w:sz w:val="24"/>
          <w:szCs w:val="24"/>
        </w:rPr>
        <w:t>Suspend or discharge employees for proper cause.</w:t>
      </w:r>
    </w:p>
    <w:p w:rsidR="002222F2" w:rsidRDefault="00C139E3">
      <w:pPr>
        <w:pStyle w:val="ListParagraph"/>
        <w:numPr>
          <w:ilvl w:val="0"/>
          <w:numId w:val="6"/>
        </w:numPr>
        <w:rPr>
          <w:rFonts w:ascii="Times New Roman" w:eastAsia="Times New Roman" w:hAnsi="Times New Roman" w:cs="Times New Roman"/>
          <w:sz w:val="24"/>
          <w:szCs w:val="24"/>
        </w:rPr>
      </w:pPr>
      <w:r>
        <w:rPr>
          <w:rFonts w:ascii="Times New Roman" w:hAnsi="Times New Roman"/>
          <w:sz w:val="24"/>
          <w:szCs w:val="24"/>
        </w:rPr>
        <w:t>Maintain the efficiency of governmental operation.</w:t>
      </w:r>
    </w:p>
    <w:p w:rsidR="002222F2" w:rsidRDefault="00C139E3">
      <w:pPr>
        <w:pStyle w:val="ListParagraph"/>
        <w:numPr>
          <w:ilvl w:val="0"/>
          <w:numId w:val="6"/>
        </w:numPr>
        <w:rPr>
          <w:rFonts w:ascii="Times New Roman" w:eastAsia="Times New Roman" w:hAnsi="Times New Roman" w:cs="Times New Roman"/>
          <w:sz w:val="24"/>
          <w:szCs w:val="24"/>
        </w:rPr>
      </w:pPr>
      <w:r>
        <w:rPr>
          <w:rFonts w:ascii="Times New Roman" w:hAnsi="Times New Roman"/>
          <w:sz w:val="24"/>
          <w:szCs w:val="24"/>
        </w:rPr>
        <w:t>Relieve employe</w:t>
      </w:r>
      <w:r>
        <w:rPr>
          <w:rFonts w:ascii="Times New Roman" w:hAnsi="Times New Roman"/>
          <w:sz w:val="24"/>
          <w:szCs w:val="24"/>
        </w:rPr>
        <w:t>es from duties because of lack of work.</w:t>
      </w:r>
    </w:p>
    <w:p w:rsidR="002222F2" w:rsidRDefault="00C139E3">
      <w:pPr>
        <w:pStyle w:val="ListParagraph"/>
        <w:numPr>
          <w:ilvl w:val="0"/>
          <w:numId w:val="6"/>
        </w:numPr>
        <w:rPr>
          <w:rFonts w:ascii="Times New Roman" w:eastAsia="Times New Roman" w:hAnsi="Times New Roman" w:cs="Times New Roman"/>
          <w:sz w:val="24"/>
          <w:szCs w:val="24"/>
        </w:rPr>
      </w:pPr>
      <w:r>
        <w:rPr>
          <w:rFonts w:ascii="Times New Roman" w:hAnsi="Times New Roman"/>
          <w:sz w:val="24"/>
          <w:szCs w:val="24"/>
        </w:rPr>
        <w:t>Take actions as may be necessary to carry out County services in case of emergencies.</w:t>
      </w:r>
    </w:p>
    <w:p w:rsidR="002222F2" w:rsidRDefault="00C139E3">
      <w:pPr>
        <w:pStyle w:val="ListParagraph"/>
        <w:numPr>
          <w:ilvl w:val="0"/>
          <w:numId w:val="6"/>
        </w:numPr>
        <w:rPr>
          <w:rFonts w:ascii="Times New Roman" w:eastAsia="Times New Roman" w:hAnsi="Times New Roman" w:cs="Times New Roman"/>
          <w:sz w:val="24"/>
          <w:szCs w:val="24"/>
        </w:rPr>
      </w:pPr>
      <w:r>
        <w:rPr>
          <w:rFonts w:ascii="Times New Roman" w:hAnsi="Times New Roman"/>
          <w:sz w:val="24"/>
          <w:szCs w:val="24"/>
        </w:rPr>
        <w:t>Determine the methods, means and personnel by which operations are to be carried out.</w:t>
      </w:r>
    </w:p>
    <w:p w:rsidR="002222F2" w:rsidRDefault="00C139E3">
      <w:pPr>
        <w:pStyle w:val="Body"/>
      </w:pPr>
      <w:r>
        <w:rPr>
          <w:rFonts w:eastAsia="Arial Unicode MS" w:cs="Arial Unicode MS"/>
        </w:rPr>
        <w:t>This clause in no way sets aside an employee</w:t>
      </w:r>
      <w:r>
        <w:rPr>
          <w:rFonts w:eastAsia="Arial Unicode MS" w:cs="Arial Unicode MS"/>
        </w:rPr>
        <w:t>’</w:t>
      </w:r>
      <w:r>
        <w:rPr>
          <w:rFonts w:eastAsia="Arial Unicode MS" w:cs="Arial Unicode MS"/>
        </w:rPr>
        <w:t>s or the Guild</w:t>
      </w:r>
      <w:r>
        <w:rPr>
          <w:rFonts w:eastAsia="Arial Unicode MS" w:cs="Arial Unicode MS"/>
        </w:rPr>
        <w:t>’</w:t>
      </w:r>
      <w:r>
        <w:rPr>
          <w:rFonts w:eastAsia="Arial Unicode MS" w:cs="Arial Unicode MS"/>
        </w:rPr>
        <w:t xml:space="preserve">s right to use the grievance procedure contained herein to enforce the provisions of this contract. </w:t>
      </w:r>
    </w:p>
    <w:p w:rsidR="002222F2" w:rsidRDefault="002222F2">
      <w:pPr>
        <w:pStyle w:val="Body"/>
      </w:pPr>
    </w:p>
    <w:p w:rsidR="002222F2" w:rsidRDefault="00C139E3">
      <w:pPr>
        <w:pStyle w:val="Heading"/>
      </w:pPr>
      <w:r>
        <w:rPr>
          <w:rFonts w:eastAsia="Arial Unicode MS" w:cs="Arial Unicode MS"/>
          <w:lang w:val="de-DE"/>
        </w:rPr>
        <w:t>ARTICLE 13 - GUILD REPRESENTATIVES</w:t>
      </w:r>
    </w:p>
    <w:p w:rsidR="002222F2" w:rsidRDefault="00C139E3">
      <w:pPr>
        <w:pStyle w:val="BodyA"/>
        <w:ind w:firstLine="0"/>
      </w:pPr>
      <w:r>
        <w:rPr>
          <w:b/>
          <w:bCs/>
        </w:rPr>
        <w:t>13.1</w:t>
      </w:r>
      <w:r>
        <w:tab/>
      </w:r>
      <w:r>
        <w:t>The Guild shall provide the County, in writing, the names of its current Executive Board members.  The Guild shall inform the County of any changes in its Executive Board members.  Up to two (2) members of the “</w:t>
      </w:r>
      <w:proofErr w:type="spellStart"/>
      <w:r>
        <w:rPr>
          <w:lang w:val="fr-FR"/>
        </w:rPr>
        <w:t>uniformed</w:t>
      </w:r>
      <w:proofErr w:type="spellEnd"/>
      <w:r>
        <w:rPr>
          <w:lang w:val="fr-FR"/>
        </w:rPr>
        <w:t xml:space="preserve"> personnel</w:t>
      </w:r>
      <w:r>
        <w:t>” bargaining unit and up t</w:t>
      </w:r>
      <w:r>
        <w:t>o two (2) members of the “</w:t>
      </w:r>
      <w:r>
        <w:rPr>
          <w:lang w:val="fr-FR"/>
        </w:rPr>
        <w:t>non-</w:t>
      </w:r>
      <w:proofErr w:type="spellStart"/>
      <w:r>
        <w:rPr>
          <w:lang w:val="fr-FR"/>
        </w:rPr>
        <w:t>uniformed</w:t>
      </w:r>
      <w:proofErr w:type="spellEnd"/>
      <w:r>
        <w:rPr>
          <w:lang w:val="fr-FR"/>
        </w:rPr>
        <w:t xml:space="preserve"> personnel</w:t>
      </w:r>
      <w:r>
        <w:t>” bargaining unit may be selected by the Guild to serve as authorized Guild Stewards and certified, in writing, to the County.</w:t>
      </w:r>
    </w:p>
    <w:p w:rsidR="002222F2" w:rsidRDefault="00C139E3">
      <w:pPr>
        <w:pStyle w:val="BodyA"/>
        <w:ind w:firstLine="0"/>
      </w:pPr>
      <w:r>
        <w:rPr>
          <w:b/>
          <w:bCs/>
        </w:rPr>
        <w:t>13.2</w:t>
      </w:r>
      <w:r>
        <w:tab/>
        <w:t>The selected Stewards shall be allowed up to an aggregate total of forty-ei</w:t>
      </w:r>
      <w:r>
        <w:t>ght (48) hours per bargaining unit per calendar year paid time off for conducting Guild business, including investigating grievances, attending grievance meetings and attending negotiation meetings.</w:t>
      </w:r>
    </w:p>
    <w:p w:rsidR="002222F2" w:rsidRDefault="00C139E3">
      <w:pPr>
        <w:pStyle w:val="BodyA"/>
        <w:ind w:firstLine="0"/>
      </w:pPr>
      <w:r>
        <w:rPr>
          <w:b/>
          <w:bCs/>
        </w:rPr>
        <w:t>13.3</w:t>
      </w:r>
      <w:r>
        <w:tab/>
        <w:t>The Guild Stewards, or authorized representatives of</w:t>
      </w:r>
      <w:r>
        <w:t xml:space="preserve"> the Guild (non-County employee), shall have the right to investigate conditions on any job at reasonable hours.  Permission must first be secured from the Sheriff or his authorized representative.  Such activity shall not interfere with the progress of wo</w:t>
      </w:r>
      <w:r>
        <w:t>rk.</w:t>
      </w:r>
    </w:p>
    <w:p w:rsidR="002222F2" w:rsidRDefault="00C139E3">
      <w:pPr>
        <w:pStyle w:val="BodyText"/>
      </w:pPr>
      <w:r>
        <w:rPr>
          <w:b/>
          <w:bCs/>
        </w:rPr>
        <w:t>13.4</w:t>
      </w:r>
      <w:r>
        <w:tab/>
        <w:t xml:space="preserve">On request, the County shall furnish a listing of all active employees within the bargaining unit within 5 business days.  </w:t>
      </w:r>
    </w:p>
    <w:p w:rsidR="002222F2" w:rsidRDefault="00C139E3">
      <w:pPr>
        <w:pStyle w:val="BodyA"/>
        <w:ind w:firstLine="0"/>
      </w:pPr>
      <w:r>
        <w:rPr>
          <w:b/>
          <w:bCs/>
        </w:rPr>
        <w:lastRenderedPageBreak/>
        <w:t>13.5</w:t>
      </w:r>
      <w:r>
        <w:tab/>
        <w:t xml:space="preserve">Guild Officers shall report time spent on paid release time, as under 14.2, through such reasonable mechanisms as the </w:t>
      </w:r>
      <w:r>
        <w:t>County may from time to time determine.</w:t>
      </w:r>
    </w:p>
    <w:p w:rsidR="002222F2" w:rsidRDefault="00C139E3">
      <w:pPr>
        <w:pStyle w:val="BodyA"/>
        <w:ind w:firstLine="0"/>
      </w:pPr>
      <w:r>
        <w:rPr>
          <w:b/>
          <w:bCs/>
        </w:rPr>
        <w:t>13.6</w:t>
      </w:r>
      <w:r>
        <w:tab/>
        <w:t>Bargaining unit employees may use County equipment for Guild business in accordance with the County</w:t>
      </w:r>
      <w:r>
        <w:t>’s existing policy paying a reasonable fee for such use.</w:t>
      </w:r>
    </w:p>
    <w:p w:rsidR="002222F2" w:rsidRDefault="002222F2">
      <w:pPr>
        <w:pStyle w:val="Heading"/>
        <w:rPr>
          <w:lang w:val="de-DE"/>
        </w:rPr>
      </w:pPr>
    </w:p>
    <w:p w:rsidR="002222F2" w:rsidRDefault="00C139E3">
      <w:pPr>
        <w:pStyle w:val="Heading"/>
      </w:pPr>
      <w:r>
        <w:rPr>
          <w:rFonts w:eastAsia="Arial Unicode MS" w:cs="Arial Unicode MS"/>
          <w:lang w:val="de-DE"/>
        </w:rPr>
        <w:t xml:space="preserve">ARTICLE 14 - HEALTH &amp; WELFARE  </w:t>
      </w:r>
    </w:p>
    <w:p w:rsidR="002222F2" w:rsidRDefault="00C139E3">
      <w:pPr>
        <w:pStyle w:val="Level1"/>
        <w:widowControl/>
        <w:ind w:left="1440" w:hanging="1440"/>
        <w:outlineLvl w:val="9"/>
        <w:rPr>
          <w:strike/>
        </w:rPr>
      </w:pPr>
      <w:r>
        <w:rPr>
          <w:b/>
          <w:bCs/>
        </w:rPr>
        <w:t>14.1</w:t>
      </w:r>
      <w:r>
        <w:rPr>
          <w:b/>
          <w:bCs/>
        </w:rPr>
        <w:tab/>
      </w:r>
      <w:r>
        <w:t>(A)</w:t>
      </w:r>
      <w:r>
        <w:tab/>
        <w:t xml:space="preserve">For the term </w:t>
      </w:r>
      <w:r>
        <w:t>of this Agreement the Health and Welfare plans and benefit levels provided to employees and their dependents will be those that were in effect on January 1, 2017.</w:t>
      </w:r>
    </w:p>
    <w:p w:rsidR="002222F2" w:rsidRDefault="00C139E3">
      <w:pPr>
        <w:pStyle w:val="Level1"/>
        <w:widowControl/>
        <w:ind w:left="1440" w:hanging="1440"/>
        <w:outlineLvl w:val="9"/>
      </w:pPr>
      <w:r>
        <w:rPr>
          <w:b/>
          <w:bCs/>
        </w:rPr>
        <w:tab/>
      </w:r>
      <w:r>
        <w:t xml:space="preserve">(B) </w:t>
      </w:r>
      <w:r>
        <w:tab/>
        <w:t>Effective the month following execution of this agreement, each employee shall contribu</w:t>
      </w:r>
      <w:r>
        <w:t xml:space="preserve">te ten percent (10%) of the applicable insurance premium cost based on such employee’s health insurance tier level by pre-tax payroll deduction.  The County shall pay the remaining ninety (90%) of such health insurance premium.  </w:t>
      </w:r>
    </w:p>
    <w:p w:rsidR="002222F2" w:rsidRDefault="00C139E3">
      <w:pPr>
        <w:pStyle w:val="Level1"/>
        <w:widowControl/>
        <w:ind w:left="1440" w:hanging="1440"/>
        <w:outlineLvl w:val="9"/>
      </w:pPr>
      <w:r>
        <w:tab/>
        <w:t>(C)</w:t>
      </w:r>
      <w:r>
        <w:tab/>
        <w:t>The County shall have</w:t>
      </w:r>
      <w:r>
        <w:t xml:space="preserve"> no obligation to impact bargain changes initiated by the insurance providers to the Health and Welfare plans in effect as on execution of this agreement, unless the cost impact to an employee and/or the employee</w:t>
      </w:r>
      <w:r>
        <w:t>’s dependents results in an out of pocket co</w:t>
      </w:r>
      <w:r>
        <w:t xml:space="preserve">st to the employee </w:t>
      </w:r>
      <w:proofErr w:type="spellStart"/>
      <w:r>
        <w:t>an</w:t>
      </w:r>
      <w:proofErr w:type="spellEnd"/>
      <w:r>
        <w:t>/or the employee’s dependents in excess of $250.00 per plan year. This waiver of impact bargaining by the Guild will not apply to changes to deductibles or co-pays. The County agrees that the above impacts bargaining waiver does not al</w:t>
      </w:r>
      <w:r>
        <w:t xml:space="preserve">low the County to unilaterally increase stop loss amounts of the current Health and Welfare plans.  </w:t>
      </w:r>
    </w:p>
    <w:p w:rsidR="002222F2" w:rsidRDefault="00C139E3">
      <w:pPr>
        <w:pStyle w:val="Level1"/>
        <w:widowControl/>
        <w:ind w:left="1440" w:hanging="1440"/>
        <w:outlineLvl w:val="9"/>
        <w:rPr>
          <w:b/>
          <w:bCs/>
        </w:rPr>
      </w:pPr>
      <w:r>
        <w:tab/>
        <w:t>(D)</w:t>
      </w:r>
      <w:r>
        <w:tab/>
        <w:t xml:space="preserve">Should the insurer discontinue any of the current insurance plans, the County shall notify the Guild, in writing, and as soon as practical shall make </w:t>
      </w:r>
      <w:r>
        <w:t>available to the Guild a summary and available plan documents of the existing plan and the insurers proposed plan(s). The County and the Guild will then bargain the impacts of the insurer</w:t>
      </w:r>
      <w:r>
        <w:t>’s discontinuance of the plan(s).</w:t>
      </w:r>
    </w:p>
    <w:p w:rsidR="002222F2" w:rsidRDefault="00C139E3">
      <w:pPr>
        <w:pStyle w:val="BodyA"/>
        <w:ind w:firstLine="0"/>
      </w:pPr>
      <w:r>
        <w:rPr>
          <w:b/>
          <w:bCs/>
        </w:rPr>
        <w:t>14.2</w:t>
      </w:r>
      <w:r>
        <w:tab/>
        <w:t>The County agrees to provide b</w:t>
      </w:r>
      <w:r>
        <w:t>lanket liability insurance providing protection for possible claims arising out of any tort alleged against any County employee, while performing his official duties.  Such insurance shall also cover all costs, including attorney fees, connected with propo</w:t>
      </w:r>
      <w:r>
        <w:t>sed or threatened suits and negotiated settlements, to the limits specified in the policy.</w:t>
      </w:r>
    </w:p>
    <w:p w:rsidR="002222F2" w:rsidRDefault="00C139E3">
      <w:pPr>
        <w:pStyle w:val="BodyA"/>
        <w:ind w:firstLine="0"/>
      </w:pPr>
      <w:r>
        <w:rPr>
          <w:b/>
          <w:bCs/>
        </w:rPr>
        <w:t>14.3</w:t>
      </w:r>
      <w:r>
        <w:tab/>
        <w:t xml:space="preserve">The County will continue to participate in pension benefits for each employee in the LEOFF and/or Washington State Public Employee Retirement System, whichever </w:t>
      </w:r>
      <w:r>
        <w:t>is applicable.</w:t>
      </w:r>
    </w:p>
    <w:p w:rsidR="002222F2" w:rsidRDefault="00C139E3">
      <w:pPr>
        <w:pStyle w:val="BodyA"/>
        <w:ind w:firstLine="0"/>
      </w:pPr>
      <w:r>
        <w:rPr>
          <w:b/>
          <w:bCs/>
        </w:rPr>
        <w:t>14.4</w:t>
      </w:r>
      <w:r>
        <w:tab/>
        <w:t>The above-mentioned insurance plans may include coordination of benefits.</w:t>
      </w:r>
    </w:p>
    <w:p w:rsidR="002222F2" w:rsidRDefault="00C139E3">
      <w:pPr>
        <w:pStyle w:val="BodyA"/>
        <w:ind w:firstLine="0"/>
      </w:pPr>
      <w:r>
        <w:rPr>
          <w:b/>
          <w:bCs/>
        </w:rPr>
        <w:t>14.5</w:t>
      </w:r>
      <w:r>
        <w:tab/>
        <w:t>For the term of this Agreement, an IRC Section 125 Plan will be made available to all employees.</w:t>
      </w:r>
    </w:p>
    <w:p w:rsidR="002222F2" w:rsidRDefault="00C139E3">
      <w:pPr>
        <w:pStyle w:val="BodyA"/>
        <w:ind w:firstLine="0"/>
      </w:pPr>
      <w:r>
        <w:rPr>
          <w:b/>
          <w:bCs/>
        </w:rPr>
        <w:lastRenderedPageBreak/>
        <w:t>14.6</w:t>
      </w:r>
      <w:r>
        <w:tab/>
        <w:t>For the term of this Agreement, the County shall pay fo</w:t>
      </w:r>
      <w:r>
        <w:t>rty dollars ($40.00) towards the cost of disability insurance, WACOPS, AFLAC or another disability plan selected by the employees.</w:t>
      </w:r>
    </w:p>
    <w:p w:rsidR="002222F2" w:rsidRDefault="00C139E3">
      <w:pPr>
        <w:pStyle w:val="Business1"/>
        <w:ind w:left="1440" w:hanging="720"/>
      </w:pPr>
      <w:r>
        <w:t>(A)</w:t>
      </w:r>
      <w:r>
        <w:tab/>
        <w:t>Since 2008, the County provides a pre-retirement and a post-retirement VEBA Trust plan and account for the benefit of all</w:t>
      </w:r>
      <w:r>
        <w:t xml:space="preserve"> Guild-represented employees.  </w:t>
      </w:r>
    </w:p>
    <w:p w:rsidR="002222F2" w:rsidRDefault="00C139E3">
      <w:pPr>
        <w:pStyle w:val="Business1"/>
        <w:ind w:left="1440" w:hanging="720"/>
      </w:pPr>
      <w:r>
        <w:t>(B)</w:t>
      </w:r>
      <w:r>
        <w:tab/>
        <w:t xml:space="preserve">The County shall contribute sixty dollars ($60.00) per month to each employee’s VEBA Trust Account. </w:t>
      </w:r>
    </w:p>
    <w:p w:rsidR="002222F2" w:rsidRDefault="002222F2">
      <w:pPr>
        <w:pStyle w:val="Heading2"/>
        <w:ind w:left="0" w:firstLine="0"/>
        <w:rPr>
          <w:b/>
          <w:bCs/>
          <w:sz w:val="24"/>
          <w:szCs w:val="24"/>
          <w:u w:val="single"/>
          <w:lang w:val="da-DK"/>
        </w:rPr>
      </w:pPr>
    </w:p>
    <w:p w:rsidR="002222F2" w:rsidRDefault="00C139E3">
      <w:pPr>
        <w:pStyle w:val="Heading"/>
      </w:pPr>
      <w:r>
        <w:rPr>
          <w:rFonts w:eastAsia="Arial Unicode MS" w:cs="Arial Unicode MS"/>
          <w:lang w:val="da-DK"/>
        </w:rPr>
        <w:t>ARTICLE 15 - BULLETIN BOARDS</w:t>
      </w:r>
    </w:p>
    <w:p w:rsidR="002222F2" w:rsidRDefault="00C139E3">
      <w:pPr>
        <w:pStyle w:val="BodyA"/>
        <w:ind w:firstLine="0"/>
      </w:pPr>
      <w:r>
        <w:t xml:space="preserve">The County agrees to make available a bulletin board or other similar space in each work </w:t>
      </w:r>
      <w:r>
        <w:t>division within the Sheriff’s Department to be used by the Guild for posting notices applicable to bargaining unit employees.  The Guild shall limit its posting of notices or other documents in County facilities to such spaces.</w:t>
      </w:r>
    </w:p>
    <w:p w:rsidR="002222F2" w:rsidRDefault="002222F2">
      <w:pPr>
        <w:pStyle w:val="Heading2"/>
        <w:rPr>
          <w:b/>
          <w:bCs/>
          <w:sz w:val="24"/>
          <w:szCs w:val="24"/>
          <w:u w:val="single"/>
          <w:lang w:val="de-DE"/>
        </w:rPr>
      </w:pPr>
    </w:p>
    <w:p w:rsidR="002222F2" w:rsidRDefault="00C139E3">
      <w:pPr>
        <w:pStyle w:val="Heading"/>
      </w:pPr>
      <w:r>
        <w:rPr>
          <w:rFonts w:eastAsia="Arial Unicode MS" w:cs="Arial Unicode MS"/>
          <w:lang w:val="de-DE"/>
        </w:rPr>
        <w:t>ARTICLE 16 - RATES OF PAY</w:t>
      </w:r>
    </w:p>
    <w:p w:rsidR="002222F2" w:rsidRDefault="00C139E3">
      <w:pPr>
        <w:pStyle w:val="Business1"/>
        <w:ind w:firstLine="0"/>
      </w:pPr>
      <w:r>
        <w:rPr>
          <w:b/>
          <w:bCs/>
        </w:rPr>
        <w:t>16.1</w:t>
      </w:r>
      <w:r>
        <w:tab/>
        <w:t>Rates of pay, salary schedules and steps as set forth in this Article are incorporated into this Agreement as Appendix A.</w:t>
      </w:r>
    </w:p>
    <w:p w:rsidR="002222F2" w:rsidRDefault="00C139E3">
      <w:pPr>
        <w:pStyle w:val="Business1"/>
        <w:ind w:left="720" w:firstLine="0"/>
      </w:pPr>
      <w:r>
        <w:t>Effective the month following execution, the base wage for each classification will be increased by $150.00  (one-hundred fifty d</w:t>
      </w:r>
      <w:r>
        <w:t>ollars).</w:t>
      </w:r>
    </w:p>
    <w:p w:rsidR="002222F2" w:rsidRDefault="00C139E3">
      <w:pPr>
        <w:pStyle w:val="Business1"/>
        <w:ind w:left="720" w:firstLine="0"/>
      </w:pPr>
      <w:r>
        <w:t>Thereafter and effective the month following execution, step one of the wage scale will be increased by 2%.  Remaining steps are 4.5% apart.</w:t>
      </w:r>
    </w:p>
    <w:p w:rsidR="002222F2" w:rsidRDefault="00C139E3">
      <w:pPr>
        <w:pStyle w:val="Business1"/>
        <w:ind w:left="720" w:firstLine="0"/>
      </w:pPr>
      <w:r>
        <w:t>Effective January 1, 2018, step one of the wage scale will be increased by 2%.  Remaining steps are 4.5% a</w:t>
      </w:r>
      <w:r>
        <w:t>part.</w:t>
      </w:r>
    </w:p>
    <w:p w:rsidR="002222F2" w:rsidRDefault="00C139E3">
      <w:pPr>
        <w:pStyle w:val="Business1"/>
        <w:ind w:left="720" w:firstLine="0"/>
      </w:pPr>
      <w:r>
        <w:t xml:space="preserve">Historical note: Wages for all classifications, except for Civil Deputy, include consideration of an additional 3% for working shifts for all hours of the day and an additional $25 per month for the purposes of assisting employees seeking additional </w:t>
      </w:r>
      <w:r>
        <w:t xml:space="preserve">education.   </w:t>
      </w:r>
    </w:p>
    <w:p w:rsidR="002222F2" w:rsidRDefault="00C139E3">
      <w:pPr>
        <w:pStyle w:val="BodyA"/>
        <w:ind w:firstLine="0"/>
      </w:pPr>
      <w:r>
        <w:rPr>
          <w:b/>
          <w:bCs/>
        </w:rPr>
        <w:t>16.2</w:t>
      </w:r>
      <w:r>
        <w:tab/>
        <w:t xml:space="preserve">Progression within the applicable pay range will be as follows: each newly appointed employee (other than those hired for temporary periods) will advance one step from his starting salary on the first of the month nearest six (6) months </w:t>
      </w:r>
      <w:r>
        <w:t>after this appointment. The date of this advancement will become his annual step increase date for subsequent one-step advancements.  An employee</w:t>
      </w:r>
      <w:r>
        <w:t>’s step increase may be delayed up to twelve (12) months at the specific request of the Sheriff, based on below</w:t>
      </w:r>
      <w:r>
        <w:t xml:space="preserve"> average Sheriff’s Office evaluation marks. If an employee has had his step increase delayed because of a below average Department evaluation, the Sheriff or designee shall reply to the employee as to the specific reason that said step increase is delayed </w:t>
      </w:r>
      <w:r>
        <w:lastRenderedPageBreak/>
        <w:t xml:space="preserve">with a copy to the Guild and the employee.  This in no way prevents an employee from utilizing the grievance procedure contained therein.  </w:t>
      </w:r>
    </w:p>
    <w:p w:rsidR="002222F2" w:rsidRDefault="00C139E3">
      <w:pPr>
        <w:pStyle w:val="BodyA"/>
        <w:ind w:firstLine="0"/>
      </w:pPr>
      <w:r>
        <w:rPr>
          <w:b/>
          <w:bCs/>
        </w:rPr>
        <w:t>16.3</w:t>
      </w:r>
      <w:r>
        <w:tab/>
        <w:t>The rate of pay for any position not covered by Appendix A, or for any positions which may be established durin</w:t>
      </w:r>
      <w:r>
        <w:t>g the life of this Agreement, excluding elective, supervisory and administrative positions, shall be subject to negotiation between the County and the Guild.</w:t>
      </w:r>
    </w:p>
    <w:p w:rsidR="002222F2" w:rsidRDefault="00C139E3">
      <w:pPr>
        <w:pStyle w:val="BodyA"/>
        <w:ind w:firstLine="0"/>
      </w:pPr>
      <w:r>
        <w:rPr>
          <w:b/>
          <w:bCs/>
        </w:rPr>
        <w:t>16.4</w:t>
      </w:r>
      <w:r>
        <w:tab/>
        <w:t>Part-time employees shall be paid the appropriate hourly rate for their classification and ex</w:t>
      </w:r>
      <w:r>
        <w:t>perience.</w:t>
      </w:r>
    </w:p>
    <w:p w:rsidR="002222F2" w:rsidRDefault="00C139E3">
      <w:pPr>
        <w:pStyle w:val="Business1"/>
        <w:ind w:firstLine="0"/>
        <w:rPr>
          <w:b/>
          <w:bCs/>
        </w:rPr>
      </w:pPr>
      <w:r>
        <w:rPr>
          <w:b/>
          <w:bCs/>
        </w:rPr>
        <w:t>16.5</w:t>
      </w:r>
      <w:r>
        <w:rPr>
          <w:b/>
          <w:bCs/>
        </w:rPr>
        <w:tab/>
        <w:t>Longevity Pay.</w:t>
      </w:r>
    </w:p>
    <w:p w:rsidR="002222F2" w:rsidRDefault="00C139E3">
      <w:pPr>
        <w:pStyle w:val="Body"/>
      </w:pPr>
      <w:r>
        <w:rPr>
          <w:rFonts w:eastAsia="Arial Unicode MS" w:cs="Arial Unicode MS"/>
        </w:rPr>
        <w:t>Longevity pay will be based upon the length of service as shown below. Each regular full time or part time employee who completes the continuous length of service with Skamania County will be eligible for longevity pay. Longev</w:t>
      </w:r>
      <w:r>
        <w:rPr>
          <w:rFonts w:eastAsia="Arial Unicode MS" w:cs="Arial Unicode MS"/>
        </w:rPr>
        <w:t xml:space="preserve">ity pay will be paid for this incentive in the month following each tier indicated below and on a semi-monthly basis.   </w:t>
      </w:r>
    </w:p>
    <w:p w:rsidR="002222F2" w:rsidRDefault="00C139E3">
      <w:pPr>
        <w:pStyle w:val="Body"/>
        <w:ind w:left="720"/>
      </w:pPr>
      <w:r>
        <w:t>Five (5) to nine (9) years of service (starts after 60 months) employees shall receive $13.54 per pay period with a maximum of $325 per</w:t>
      </w:r>
      <w:r>
        <w:t xml:space="preserve"> year.</w:t>
      </w:r>
    </w:p>
    <w:p w:rsidR="002222F2" w:rsidRDefault="00C139E3">
      <w:pPr>
        <w:pStyle w:val="Body"/>
        <w:ind w:left="720"/>
      </w:pPr>
      <w:r>
        <w:t>Ten (10) to Fourteen (14) years of service (starts after 120 months) employees shall receive $27.08 per pay period with a maximum of $650 per year.</w:t>
      </w:r>
    </w:p>
    <w:p w:rsidR="002222F2" w:rsidRDefault="00C139E3">
      <w:pPr>
        <w:pStyle w:val="Body"/>
        <w:ind w:left="720"/>
      </w:pPr>
      <w:r>
        <w:t xml:space="preserve">Fifteen (15) to Nineteen (19) years of service (starts at 180 months) employees shall receive $54.16 </w:t>
      </w:r>
      <w:r>
        <w:t>per pay period with a maximum of $1,300 per year.</w:t>
      </w:r>
    </w:p>
    <w:p w:rsidR="002222F2" w:rsidRDefault="00C139E3">
      <w:pPr>
        <w:pStyle w:val="Body"/>
        <w:ind w:left="720"/>
      </w:pPr>
      <w:r>
        <w:t>Twenty (20) or more years of service (starts after 240 months) employees shall receive $108.33 per pay period with a maximum of $2,600 per year.</w:t>
      </w:r>
    </w:p>
    <w:p w:rsidR="002222F2" w:rsidRDefault="00C139E3">
      <w:pPr>
        <w:pStyle w:val="BodyA"/>
        <w:ind w:firstLine="0"/>
      </w:pPr>
      <w:r>
        <w:rPr>
          <w:b/>
          <w:bCs/>
        </w:rPr>
        <w:t>16.6</w:t>
      </w:r>
      <w:r>
        <w:rPr>
          <w:b/>
          <w:bCs/>
        </w:rPr>
        <w:tab/>
        <w:t>Special Assignment Pay:</w:t>
      </w:r>
      <w:r>
        <w:t xml:space="preserve"> Employees may be eligible for sp</w:t>
      </w:r>
      <w:r>
        <w:t xml:space="preserve">ecial assignment pay consistent with Appendix C. </w:t>
      </w:r>
    </w:p>
    <w:p w:rsidR="002222F2" w:rsidRDefault="002222F2">
      <w:pPr>
        <w:pStyle w:val="BodyA"/>
        <w:ind w:left="720" w:firstLine="0"/>
        <w:rPr>
          <w:strike/>
        </w:rPr>
      </w:pPr>
    </w:p>
    <w:p w:rsidR="002222F2" w:rsidRDefault="00C139E3">
      <w:pPr>
        <w:pStyle w:val="Heading"/>
      </w:pPr>
      <w:r>
        <w:rPr>
          <w:rFonts w:eastAsia="Arial Unicode MS" w:cs="Arial Unicode MS"/>
          <w:lang w:val="de-DE"/>
        </w:rPr>
        <w:t>ARTICLE 17 - CLOTHING ALLOWANCE - SERVICE WEAPONS - MILEAGE</w:t>
      </w:r>
    </w:p>
    <w:p w:rsidR="002222F2" w:rsidRDefault="00C139E3">
      <w:pPr>
        <w:pStyle w:val="BodyA"/>
        <w:ind w:firstLine="0"/>
      </w:pPr>
      <w:r>
        <w:rPr>
          <w:b/>
          <w:bCs/>
        </w:rPr>
        <w:t>17.1</w:t>
      </w:r>
      <w:r>
        <w:tab/>
        <w:t>The Employer shall purchase, replace or provide compensation for clothing, uniforms and other equipment as designated by the Sheriff, and sh</w:t>
      </w:r>
      <w:r>
        <w:t xml:space="preserve">all make all necessary replacements as needed.  In addition, each employee shall receive $24.00 monthly allowance for repair and cleaning of their uniforms.  </w:t>
      </w:r>
    </w:p>
    <w:p w:rsidR="002222F2" w:rsidRDefault="00C139E3">
      <w:pPr>
        <w:pStyle w:val="BodyA"/>
        <w:ind w:firstLine="0"/>
      </w:pPr>
      <w:r>
        <w:rPr>
          <w:b/>
          <w:bCs/>
        </w:rPr>
        <w:t>17.2</w:t>
      </w:r>
      <w:r>
        <w:tab/>
        <w:t xml:space="preserve">The County will purchase for each employee covered under this Agreement, a standard service </w:t>
      </w:r>
      <w:r>
        <w:t>sidearm and two (2) standard sets of handcuffs, holster and leather gear which the employee will maintain and return to the county upon termination of service.  The County shall determine the standard service sidearm and handcuffs to be purchased.  The Cou</w:t>
      </w:r>
      <w:r>
        <w:t>nty will provide adequate ammunition as determined by the Sheriff on a monthly basis for those requesting the same to maintain their weapons proficiency.</w:t>
      </w:r>
    </w:p>
    <w:p w:rsidR="002222F2" w:rsidRDefault="00C139E3">
      <w:pPr>
        <w:pStyle w:val="BodyA"/>
        <w:ind w:firstLine="0"/>
      </w:pPr>
      <w:r>
        <w:rPr>
          <w:b/>
          <w:bCs/>
        </w:rPr>
        <w:lastRenderedPageBreak/>
        <w:t>17.3</w:t>
      </w:r>
      <w:r>
        <w:tab/>
        <w:t>The County Sheriff shall provide each Road Deputy with a second-chance flak vest or appropriate s</w:t>
      </w:r>
      <w:r>
        <w:t>ubstitute when the employee is on duty.</w:t>
      </w:r>
    </w:p>
    <w:p w:rsidR="002222F2" w:rsidRDefault="00C139E3">
      <w:pPr>
        <w:pStyle w:val="BodyA"/>
        <w:ind w:firstLine="0"/>
      </w:pPr>
      <w:r>
        <w:rPr>
          <w:b/>
          <w:bCs/>
        </w:rPr>
        <w:t>17.4</w:t>
      </w:r>
      <w:r>
        <w:tab/>
        <w:t>All employees required by the County to use their private cars for official business as directed by the County, shall be compensated at the IRS rate currently in effect. Maximum use shall be made by the County o</w:t>
      </w:r>
      <w:r>
        <w:t>f County-owned vehicles in order to avoid use of the employee</w:t>
      </w:r>
      <w:r>
        <w:t>’s cars.  Compensation shall not be made for employee travel from home to work and return.</w:t>
      </w:r>
    </w:p>
    <w:p w:rsidR="002222F2" w:rsidRDefault="00C139E3">
      <w:pPr>
        <w:pStyle w:val="BodyA"/>
        <w:ind w:firstLine="0"/>
      </w:pPr>
      <w:r>
        <w:rPr>
          <w:b/>
          <w:bCs/>
        </w:rPr>
        <w:t>17.5</w:t>
      </w:r>
      <w:r>
        <w:tab/>
        <w:t>The County shall provide reimbursement for uniform items for employees assigned to Detectives:</w:t>
      </w:r>
      <w:r>
        <w:rPr>
          <w:u w:val="double"/>
        </w:rPr>
        <w:t xml:space="preserve"> </w:t>
      </w:r>
    </w:p>
    <w:p w:rsidR="002222F2" w:rsidRDefault="00C139E3">
      <w:pPr>
        <w:pStyle w:val="BodyA"/>
        <w:ind w:left="1440" w:firstLine="0"/>
      </w:pPr>
      <w:r>
        <w:t>Detectives</w:t>
      </w:r>
      <w:r>
        <w:tab/>
        <w:t>$ 550.00</w:t>
      </w:r>
    </w:p>
    <w:p w:rsidR="002222F2" w:rsidRDefault="002222F2">
      <w:pPr>
        <w:pStyle w:val="Plain"/>
        <w:ind w:left="1440"/>
      </w:pPr>
    </w:p>
    <w:p w:rsidR="002222F2" w:rsidRDefault="00C139E3">
      <w:pPr>
        <w:pStyle w:val="Plain"/>
      </w:pPr>
      <w:r>
        <w:rPr>
          <w:rFonts w:eastAsia="Arial Unicode MS" w:cs="Arial Unicode MS"/>
        </w:rPr>
        <w:t xml:space="preserve">Effective January 1, 2013, instead of a uniform allowance for non-detectives, there will be a "repair and replace" system. </w:t>
      </w:r>
    </w:p>
    <w:p w:rsidR="002222F2" w:rsidRDefault="002222F2">
      <w:pPr>
        <w:pStyle w:val="Plain"/>
        <w:ind w:firstLine="720"/>
        <w:rPr>
          <w:u w:val="double"/>
        </w:rPr>
      </w:pPr>
    </w:p>
    <w:p w:rsidR="002222F2" w:rsidRDefault="00C139E3">
      <w:pPr>
        <w:pStyle w:val="Plain"/>
      </w:pPr>
      <w:r>
        <w:rPr>
          <w:rFonts w:eastAsia="Arial Unicode MS" w:cs="Arial Unicode MS"/>
          <w:b/>
          <w:bCs/>
        </w:rPr>
        <w:t>17.6</w:t>
      </w:r>
      <w:r>
        <w:rPr>
          <w:rFonts w:eastAsia="Arial Unicode MS" w:cs="Arial Unicode MS"/>
        </w:rPr>
        <w:tab/>
        <w:t>When the County purchases new ballistic vests for bargaining unit employees, the County will offer the em</w:t>
      </w:r>
      <w:r>
        <w:rPr>
          <w:rFonts w:eastAsia="Arial Unicode MS" w:cs="Arial Unicode MS"/>
        </w:rPr>
        <w:t>ployee an opportunity to upgrade the protection level of the vest at the employee</w:t>
      </w:r>
      <w:r>
        <w:rPr>
          <w:rFonts w:eastAsia="Arial Unicode MS" w:cs="Arial Unicode MS"/>
        </w:rPr>
        <w:t>’</w:t>
      </w:r>
      <w:r>
        <w:rPr>
          <w:rFonts w:eastAsia="Arial Unicode MS" w:cs="Arial Unicode MS"/>
        </w:rPr>
        <w:t>s expense.  If the employee elects to upgrade the protection level, the employee shall pay the additional cost for the upgrade prior to the County</w:t>
      </w:r>
      <w:r>
        <w:rPr>
          <w:rFonts w:eastAsia="Arial Unicode MS" w:cs="Arial Unicode MS"/>
        </w:rPr>
        <w:t>’</w:t>
      </w:r>
      <w:r>
        <w:rPr>
          <w:rFonts w:eastAsia="Arial Unicode MS" w:cs="Arial Unicode MS"/>
        </w:rPr>
        <w:t>s purchase of vests.  The v</w:t>
      </w:r>
      <w:r>
        <w:rPr>
          <w:rFonts w:eastAsia="Arial Unicode MS" w:cs="Arial Unicode MS"/>
        </w:rPr>
        <w:t>est shall either remain the County</w:t>
      </w:r>
      <w:r>
        <w:rPr>
          <w:rFonts w:eastAsia="Arial Unicode MS" w:cs="Arial Unicode MS"/>
        </w:rPr>
        <w:t>’</w:t>
      </w:r>
      <w:r>
        <w:rPr>
          <w:rFonts w:eastAsia="Arial Unicode MS" w:cs="Arial Unicode MS"/>
        </w:rPr>
        <w:t>s property and the employee will not be reimbursed for the cost of the upgraded vest upon separation of employment or the employee may pay the County for the County</w:t>
      </w:r>
      <w:r>
        <w:rPr>
          <w:rFonts w:eastAsia="Arial Unicode MS" w:cs="Arial Unicode MS"/>
        </w:rPr>
        <w:t>’</w:t>
      </w:r>
      <w:r>
        <w:rPr>
          <w:rFonts w:eastAsia="Arial Unicode MS" w:cs="Arial Unicode MS"/>
        </w:rPr>
        <w:t>s share of the cost of the vest and the employee may the</w:t>
      </w:r>
      <w:r>
        <w:rPr>
          <w:rFonts w:eastAsia="Arial Unicode MS" w:cs="Arial Unicode MS"/>
        </w:rPr>
        <w:t xml:space="preserve">n keep the vest.  </w:t>
      </w:r>
    </w:p>
    <w:p w:rsidR="002222F2" w:rsidRDefault="002222F2">
      <w:pPr>
        <w:pStyle w:val="Heading2"/>
        <w:rPr>
          <w:b/>
          <w:bCs/>
          <w:sz w:val="24"/>
          <w:szCs w:val="24"/>
          <w:u w:val="single"/>
        </w:rPr>
      </w:pPr>
    </w:p>
    <w:p w:rsidR="002222F2" w:rsidRDefault="00C139E3">
      <w:pPr>
        <w:pStyle w:val="Heading"/>
      </w:pPr>
      <w:r>
        <w:rPr>
          <w:rFonts w:eastAsia="Arial Unicode MS" w:cs="Arial Unicode MS"/>
          <w:lang w:val="de-DE"/>
        </w:rPr>
        <w:t>ARTICLE 18 - BURIAL BENEFITS</w:t>
      </w:r>
    </w:p>
    <w:p w:rsidR="002222F2" w:rsidRDefault="00C139E3">
      <w:pPr>
        <w:pStyle w:val="Body"/>
      </w:pPr>
      <w:r>
        <w:rPr>
          <w:rFonts w:eastAsia="Arial Unicode MS" w:cs="Arial Unicode MS"/>
        </w:rPr>
        <w:t xml:space="preserve">The County shall make available to any bargaining unit employee killed in the line of duty, such burial plots and other burial services as may have been donated to the County for such purposes.  The parties </w:t>
      </w:r>
      <w:r>
        <w:rPr>
          <w:rFonts w:eastAsia="Arial Unicode MS" w:cs="Arial Unicode MS"/>
        </w:rPr>
        <w:t>agree that the County shall not incur any expense in connection with burial benefits under this Article and that all expenses associated with such burials or related services shall remain the responsibility of the individuals involved.</w:t>
      </w:r>
    </w:p>
    <w:p w:rsidR="002222F2" w:rsidRDefault="002222F2">
      <w:pPr>
        <w:pStyle w:val="Body"/>
      </w:pPr>
    </w:p>
    <w:p w:rsidR="002222F2" w:rsidRDefault="00C139E3">
      <w:pPr>
        <w:pStyle w:val="Heading"/>
      </w:pPr>
      <w:r>
        <w:rPr>
          <w:rFonts w:eastAsia="Arial Unicode MS" w:cs="Arial Unicode MS"/>
          <w:lang w:val="es-ES_tradnl"/>
        </w:rPr>
        <w:t>ARTICLE 19 - STRIKE</w:t>
      </w:r>
      <w:r>
        <w:rPr>
          <w:rFonts w:eastAsia="Arial Unicode MS" w:cs="Arial Unicode MS"/>
          <w:lang w:val="es-ES_tradnl"/>
        </w:rPr>
        <w:t>S AND LOCKOUTS</w:t>
      </w:r>
    </w:p>
    <w:p w:rsidR="002222F2" w:rsidRDefault="00C139E3">
      <w:pPr>
        <w:pStyle w:val="Body"/>
      </w:pPr>
      <w:r>
        <w:rPr>
          <w:rFonts w:eastAsia="Arial Unicode MS" w:cs="Arial Unicode MS"/>
        </w:rPr>
        <w:t xml:space="preserve">The County and the Guild recognize that the public interest requires the efficient and uninterrupted performance of all County services, and to this end pledge their best efforts to avoid or eliminate any conduct contrary to this objective. </w:t>
      </w:r>
      <w:r>
        <w:rPr>
          <w:rFonts w:eastAsia="Arial Unicode MS" w:cs="Arial Unicode MS"/>
        </w:rPr>
        <w:t xml:space="preserve"> Neither the Guild nor the County shall cause, engage in, or sanction any work stoppage, strike, lockout, slowdown, or other interference with County functions.  Employees who engage in any of the foregoing actions shall be subject to disciplinary action.</w:t>
      </w:r>
    </w:p>
    <w:p w:rsidR="002222F2" w:rsidRDefault="002222F2">
      <w:pPr>
        <w:pStyle w:val="Body"/>
      </w:pPr>
    </w:p>
    <w:p w:rsidR="002222F2" w:rsidRDefault="00C139E3">
      <w:pPr>
        <w:pStyle w:val="Heading"/>
      </w:pPr>
      <w:r>
        <w:rPr>
          <w:rFonts w:eastAsia="Arial Unicode MS" w:cs="Arial Unicode MS"/>
          <w:lang w:val="de-DE"/>
        </w:rPr>
        <w:t>ARTICLE 20 - GRIEVANCE PROCEDURE</w:t>
      </w:r>
    </w:p>
    <w:p w:rsidR="002222F2" w:rsidRDefault="00C139E3">
      <w:pPr>
        <w:pStyle w:val="BodyA"/>
        <w:ind w:firstLine="0"/>
      </w:pPr>
      <w:r>
        <w:rPr>
          <w:b/>
          <w:bCs/>
        </w:rPr>
        <w:t>20.1</w:t>
      </w:r>
      <w:r>
        <w:tab/>
        <w:t>The purpose of this grievance procedure is to provide for an orderly method for resolving grievances.  A determined effort shall be made to settle any such differences at the lowest possible level in the grievance pro</w:t>
      </w:r>
      <w:r>
        <w:t>cedure, and there shall be no suspensions of work or interference with the operations of the Department.</w:t>
      </w:r>
    </w:p>
    <w:p w:rsidR="002222F2" w:rsidRDefault="00C139E3">
      <w:pPr>
        <w:pStyle w:val="BodyA"/>
        <w:ind w:firstLine="0"/>
      </w:pPr>
      <w:r>
        <w:rPr>
          <w:b/>
          <w:bCs/>
        </w:rPr>
        <w:t>20.2</w:t>
      </w:r>
      <w:r>
        <w:tab/>
        <w:t>For the purpose of this Agreement, a grievance is defined as only those disputes involving the interpretation, application or alleged violation of</w:t>
      </w:r>
      <w:r>
        <w:t xml:space="preserve"> any provision of this Agreement.</w:t>
      </w:r>
    </w:p>
    <w:p w:rsidR="002222F2" w:rsidRDefault="00C139E3">
      <w:pPr>
        <w:pStyle w:val="BodyA"/>
        <w:ind w:firstLine="0"/>
      </w:pPr>
      <w:r>
        <w:rPr>
          <w:b/>
          <w:bCs/>
        </w:rPr>
        <w:t>20.3</w:t>
      </w:r>
      <w:r>
        <w:tab/>
        <w:t>The following steps shall be observed in the grievance procedure:</w:t>
      </w:r>
    </w:p>
    <w:p w:rsidR="002222F2" w:rsidRDefault="00C139E3">
      <w:pPr>
        <w:pStyle w:val="BodyA"/>
        <w:ind w:left="720" w:firstLine="0"/>
      </w:pPr>
      <w:r>
        <w:rPr>
          <w:b/>
          <w:bCs/>
          <w:lang w:val="de-DE"/>
        </w:rPr>
        <w:t>STEP 1:</w:t>
      </w:r>
      <w:r>
        <w:tab/>
        <w:t>The employee or the Guild shall present the grievance, in writing, within fifteen (15) working days of its alleged occurrence to the employee’s</w:t>
      </w:r>
      <w:r>
        <w:t xml:space="preserve"> immediate supervisor, who shall respond to the employee and/or Guild within fifteen (15) working days after receipt of the grievance. </w:t>
      </w:r>
    </w:p>
    <w:p w:rsidR="002222F2" w:rsidRDefault="00C139E3">
      <w:pPr>
        <w:pStyle w:val="BodyA"/>
        <w:ind w:left="720" w:firstLine="0"/>
        <w:rPr>
          <w:i/>
          <w:iCs/>
        </w:rPr>
      </w:pPr>
      <w:r>
        <w:t>A written grievance will include: the date of the alleged violation, an explanation of the grievance including the speci</w:t>
      </w:r>
      <w:r>
        <w:t xml:space="preserve">fic alleged contract violation(s), and the remedy requested.  </w:t>
      </w:r>
    </w:p>
    <w:p w:rsidR="002222F2" w:rsidRDefault="00C139E3">
      <w:pPr>
        <w:pStyle w:val="BodyA"/>
        <w:ind w:left="720" w:firstLine="0"/>
      </w:pPr>
      <w:r>
        <w:rPr>
          <w:b/>
          <w:bCs/>
          <w:lang w:val="de-DE"/>
        </w:rPr>
        <w:t>STEP 2:</w:t>
      </w:r>
      <w:r>
        <w:tab/>
        <w:t>If no satisfactory settlement is reached in STEP 1, the employee or the Guild shall submit the written grievance to the Sheriff, or his designee, and if an employee is submitting the gr</w:t>
      </w:r>
      <w:r>
        <w:t xml:space="preserve">ievance to the Sheriff, then a copy of the grievance shall also be given to the Guild at the time the employee submits the grievance to the Sheriff.  The STEP 2 grievance shall be presented to the Sheriff, or his designee, within fifteen (15) working days </w:t>
      </w:r>
      <w:r>
        <w:t>after receipt of the immediate supervisor’s response from STEP 1.  The Sheriff, or his designee, shall respond to the grievance, in writing, to the employee and the Guild within fifteen (15) working days after receipt of the grievance.</w:t>
      </w:r>
    </w:p>
    <w:p w:rsidR="002222F2" w:rsidRDefault="00C139E3">
      <w:pPr>
        <w:pStyle w:val="BodyA"/>
        <w:ind w:left="720" w:firstLine="0"/>
        <w:rPr>
          <w:i/>
          <w:iCs/>
          <w:u w:val="double"/>
        </w:rPr>
      </w:pPr>
      <w:r>
        <w:rPr>
          <w:b/>
          <w:bCs/>
          <w:lang w:val="de-DE"/>
        </w:rPr>
        <w:t>STEP 3:</w:t>
      </w:r>
      <w:r>
        <w:tab/>
        <w:t>In the event</w:t>
      </w:r>
      <w:r>
        <w:t xml:space="preserve"> that the employee or the Guild is not satisfied with the Sheriff’s, or his designee’s, response from STEP 2, the employee and the Guild may elect to submit the grievance through Civil Service, if applicable, or the Guild may elect to submit the grievance </w:t>
      </w:r>
      <w:r>
        <w:t xml:space="preserve">to arbitration as set forth in this Article.  It is specifically and expressly understood and agreed that taking an issue before the Civil Service Commission constitutes an election of remedies and a waiver of any and all rights by the appealing employee, </w:t>
      </w:r>
      <w:r>
        <w:t xml:space="preserve">the Guild, and all persons it represents, to arbitrate the same issue under this grievance procedure.  It is further agreed and understood that arbitrating an issue under this grievance procedure is also an election of remedies and a waiver of any and all </w:t>
      </w:r>
      <w:r>
        <w:t>rights by the appealing employee, the Guild and all persons it represents to present the same issue to the Civil Service Commission.  The election to proceed with Civil Service shall be made in writing within fifteen (15) days of the receipt of the Sheriff</w:t>
      </w:r>
      <w:r>
        <w:t>’s, or his designee’s response from STEP 2.</w:t>
      </w:r>
    </w:p>
    <w:p w:rsidR="002222F2" w:rsidRDefault="00C139E3">
      <w:pPr>
        <w:pStyle w:val="BodyA"/>
        <w:ind w:left="720" w:firstLine="0"/>
        <w:rPr>
          <w:strike/>
        </w:rPr>
      </w:pPr>
      <w:r>
        <w:rPr>
          <w:b/>
          <w:bCs/>
          <w:lang w:val="de-DE"/>
        </w:rPr>
        <w:t>STEP 4:</w:t>
      </w:r>
      <w:r>
        <w:tab/>
        <w:t xml:space="preserve">If no satisfactory agreement is reached in STEP 2 and the Guild elects to proceed to arbitration, written notice of such intent shall be provided to the Sheriff by the </w:t>
      </w:r>
      <w:r>
        <w:lastRenderedPageBreak/>
        <w:t>Guild.  Such written intent shall be</w:t>
      </w:r>
      <w:r>
        <w:t xml:space="preserve"> presented within fifteen (15) working days following notice by the Guild that mediation was not satisfactory. </w:t>
      </w:r>
    </w:p>
    <w:p w:rsidR="002222F2" w:rsidRDefault="00C139E3">
      <w:pPr>
        <w:pStyle w:val="BodyA"/>
      </w:pPr>
      <w:r>
        <w:rPr>
          <w:b/>
          <w:bCs/>
          <w:lang w:val="de-DE"/>
        </w:rPr>
        <w:t>STEP 5:</w:t>
      </w:r>
      <w:r>
        <w:tab/>
        <w:t>To effectuate arbitration, the following procedures shall apply:</w:t>
      </w:r>
    </w:p>
    <w:p w:rsidR="002222F2" w:rsidRDefault="00C139E3">
      <w:pPr>
        <w:pStyle w:val="BodyA"/>
        <w:ind w:left="720"/>
      </w:pPr>
      <w:r>
        <w:t>(a)</w:t>
      </w:r>
      <w:r>
        <w:tab/>
        <w:t>The Guild and the Sheriff, or his designee, shall meet within ten (</w:t>
      </w:r>
      <w:r>
        <w:t>10) working days after notice of arbitration has been given, to select an arbitrator.  If the parties are unable to agree upon an arbitrator, they shall jointly request the Public Employment Relations Commission (PERC) to provide a list of nine (9) names a</w:t>
      </w:r>
      <w:r>
        <w:t>nd the parties shall alternately strike one (1) name from the list until only one (1) name remains.  A coin toss shall determine which party will strike the first name.  The selection of the arbitrator shall be completed within fifteen (15) working days of</w:t>
      </w:r>
      <w:r>
        <w:t xml:space="preserve"> receipt of the list.</w:t>
      </w:r>
    </w:p>
    <w:p w:rsidR="002222F2" w:rsidRDefault="00C139E3">
      <w:pPr>
        <w:pStyle w:val="BodyA"/>
        <w:ind w:left="720"/>
      </w:pPr>
      <w:r>
        <w:t>(b)</w:t>
      </w:r>
      <w:r>
        <w:tab/>
        <w:t xml:space="preserve">The arbitrator shall have jurisdiction and authority only to interpret, apply, or determine compliance with the terms of the Agreement and shall not have jurisdiction to add to, detract from, or alter in any way the provisions of </w:t>
      </w:r>
      <w:r>
        <w:t>this Agreement.  The decision of the arbitrator shall be final and binding.</w:t>
      </w:r>
    </w:p>
    <w:p w:rsidR="002222F2" w:rsidRDefault="00C139E3">
      <w:pPr>
        <w:pStyle w:val="BodyA"/>
        <w:ind w:left="720"/>
      </w:pPr>
      <w:r>
        <w:t>(c)</w:t>
      </w:r>
      <w:r>
        <w:tab/>
        <w:t>The fees and expenses of the arbitrator and the proceedings shall be paid by the losing party.  However, each party shall be completely responsible for all costs of preparing a</w:t>
      </w:r>
      <w:r>
        <w:t>nd presenting its own case, including compensating its own representatives and witnesses.  If either party desires a record of the proceedings, it shall solely bear the cost of such record.</w:t>
      </w:r>
    </w:p>
    <w:p w:rsidR="002222F2" w:rsidRDefault="00C139E3">
      <w:pPr>
        <w:pStyle w:val="BodyA"/>
        <w:ind w:left="720"/>
      </w:pPr>
      <w:r>
        <w:t>(d)</w:t>
      </w:r>
      <w:r>
        <w:tab/>
        <w:t>In case of a continuing or other money claim against the Count</w:t>
      </w:r>
      <w:r>
        <w:t>y, no award shall be made by the arbitrator which shall allow any alleged accruals more than twelve (12) months prior to the date when such grievance shall have first been presented.</w:t>
      </w:r>
      <w:r>
        <w:rPr>
          <w:rFonts w:ascii="Arial Unicode MS" w:hAnsi="Arial Unicode MS"/>
        </w:rPr>
        <w:br/>
      </w:r>
    </w:p>
    <w:p w:rsidR="002222F2" w:rsidRDefault="00C139E3">
      <w:pPr>
        <w:pStyle w:val="Body"/>
      </w:pPr>
      <w:r>
        <w:rPr>
          <w:rFonts w:eastAsia="Arial Unicode MS" w:cs="Arial Unicode MS"/>
          <w:b/>
          <w:bCs/>
        </w:rPr>
        <w:t>20.4</w:t>
      </w:r>
      <w:r>
        <w:rPr>
          <w:rFonts w:eastAsia="Arial Unicode MS" w:cs="Arial Unicode MS"/>
        </w:rPr>
        <w:tab/>
        <w:t>If the grievance is not advanced by the Guild in accordance with th</w:t>
      </w:r>
      <w:r>
        <w:rPr>
          <w:rFonts w:eastAsia="Arial Unicode MS" w:cs="Arial Unicode MS"/>
        </w:rPr>
        <w:t>e time limits set forth within the procedure, the grievance shall be considered waived.  If the County does not process the grievance in accordance with the time limits set forth within the procedure, the grievance shall automatically move to the next step</w:t>
      </w:r>
      <w:r>
        <w:rPr>
          <w:rFonts w:eastAsia="Arial Unicode MS" w:cs="Arial Unicode MS"/>
        </w:rPr>
        <w:t xml:space="preserve"> in the grievance procedure.  The parties may mutually agree, in writing, to extend the time limits for a given Step for a specified period of time. In the event the parties dispute timeline issues for matters submitted to arbitration, the arbiter will be </w:t>
      </w:r>
      <w:r>
        <w:rPr>
          <w:rFonts w:eastAsia="Arial Unicode MS" w:cs="Arial Unicode MS"/>
        </w:rPr>
        <w:t>limited to hear the timeliness arguments first, including any closing summation by the parties. The arbiter will then rule from the bench on the timeliness issue.</w:t>
      </w:r>
    </w:p>
    <w:p w:rsidR="002222F2" w:rsidRDefault="00C139E3">
      <w:pPr>
        <w:pStyle w:val="BodyA"/>
        <w:ind w:firstLine="0"/>
      </w:pPr>
      <w:r>
        <w:rPr>
          <w:b/>
          <w:bCs/>
        </w:rPr>
        <w:t>20.5</w:t>
      </w:r>
      <w:r>
        <w:tab/>
        <w:t xml:space="preserve">For the purpose of this Article, </w:t>
      </w:r>
      <w:r>
        <w:t>“working days” shall mean Monday through Friday, normal</w:t>
      </w:r>
      <w:r>
        <w:t xml:space="preserve"> County business days and “regular working hours” shall mean the grievant employee’s assigned duty hours.  A grievance may be terminated at any time upon receipt of a signed statement from the Guild stating the matter is resolved.</w:t>
      </w:r>
    </w:p>
    <w:p w:rsidR="002222F2" w:rsidRDefault="00C139E3">
      <w:pPr>
        <w:pStyle w:val="BodyA"/>
        <w:ind w:firstLine="0"/>
      </w:pPr>
      <w:r>
        <w:rPr>
          <w:b/>
          <w:bCs/>
        </w:rPr>
        <w:t>20.6</w:t>
      </w:r>
      <w:r>
        <w:tab/>
        <w:t>The Sergeants, who a</w:t>
      </w:r>
      <w:r>
        <w:t>re members of the bargaining unit and also first level of supervision within the Sheriff’</w:t>
      </w:r>
      <w:r>
        <w:rPr>
          <w:lang w:val="de-DE"/>
        </w:rPr>
        <w:t>s office, shall for the purposes of this Article, act for and under the Sheriff</w:t>
      </w:r>
      <w:r>
        <w:t>’s direction and command.  A Sergeant’s resolution of disputes involving interpretation,</w:t>
      </w:r>
      <w:r>
        <w:t xml:space="preserve"> application </w:t>
      </w:r>
      <w:r>
        <w:lastRenderedPageBreak/>
        <w:t>or alleged violation of this agreement shall not be precedent-setting and shall be brought to the attention of the Sheriff or his designee.</w:t>
      </w:r>
    </w:p>
    <w:p w:rsidR="002222F2" w:rsidRDefault="00C139E3">
      <w:pPr>
        <w:pStyle w:val="BodyA"/>
        <w:ind w:firstLine="0"/>
      </w:pPr>
      <w:r>
        <w:t>The Sergeant, under the overall direction of the Sheriff or his designee, may carry out responsibilitie</w:t>
      </w:r>
      <w:r>
        <w:t>s in grievance procedures, recommend and/or carry out disciplinary procedures or actions where employees are affected by those actions and may investigate complaints against employees.</w:t>
      </w:r>
    </w:p>
    <w:p w:rsidR="002222F2" w:rsidRDefault="00C139E3">
      <w:pPr>
        <w:pStyle w:val="BodyA"/>
        <w:ind w:firstLine="0"/>
      </w:pPr>
      <w:r>
        <w:t>The Sergeant may make recommendations, but will not make ultimate decis</w:t>
      </w:r>
      <w:r>
        <w:t>ions involving formal discipline of bargaining unit employees.  Where immediate action is necessary, the Sergeant may suspend an employee, with pay, pending further investigation and determination.</w:t>
      </w:r>
    </w:p>
    <w:p w:rsidR="002222F2" w:rsidRDefault="002222F2">
      <w:pPr>
        <w:pStyle w:val="Heading"/>
      </w:pPr>
    </w:p>
    <w:p w:rsidR="002222F2" w:rsidRDefault="00C139E3">
      <w:pPr>
        <w:pStyle w:val="Heading"/>
      </w:pPr>
      <w:r>
        <w:rPr>
          <w:rFonts w:eastAsia="Arial Unicode MS" w:cs="Arial Unicode MS"/>
        </w:rPr>
        <w:t>ARTICLE 21 - MANUAL OF RULES &amp; PROCEDURES</w:t>
      </w:r>
      <w:r>
        <w:rPr>
          <w:rFonts w:ascii="Arial Unicode MS" w:eastAsia="Arial Unicode MS" w:hAnsi="Arial Unicode MS" w:cs="Arial Unicode MS"/>
          <w:b w:val="0"/>
          <w:bCs w:val="0"/>
        </w:rPr>
        <w:br/>
      </w:r>
    </w:p>
    <w:p w:rsidR="002222F2" w:rsidRDefault="00C139E3">
      <w:pPr>
        <w:pStyle w:val="Body"/>
      </w:pPr>
      <w:r>
        <w:rPr>
          <w:rFonts w:eastAsia="Arial Unicode MS" w:cs="Arial Unicode MS"/>
          <w:b/>
          <w:bCs/>
        </w:rPr>
        <w:t>21.1</w:t>
      </w:r>
      <w:r>
        <w:rPr>
          <w:rFonts w:eastAsia="Arial Unicode MS" w:cs="Arial Unicode MS"/>
        </w:rPr>
        <w:tab/>
        <w:t>The Count</w:t>
      </w:r>
      <w:r>
        <w:rPr>
          <w:rFonts w:eastAsia="Arial Unicode MS" w:cs="Arial Unicode MS"/>
        </w:rPr>
        <w:t>y agrees to furnish each employee of the bargaining unit with a copy of the Manual of Rules &amp; Procedures.  New employees shall be provided with the above at the time of their appointment.</w:t>
      </w:r>
    </w:p>
    <w:p w:rsidR="002222F2" w:rsidRDefault="00C139E3">
      <w:pPr>
        <w:pStyle w:val="Body"/>
      </w:pPr>
      <w:r>
        <w:rPr>
          <w:rFonts w:eastAsia="Arial Unicode MS" w:cs="Arial Unicode MS"/>
          <w:b/>
          <w:bCs/>
        </w:rPr>
        <w:t>21.2</w:t>
      </w:r>
      <w:r>
        <w:rPr>
          <w:rFonts w:eastAsia="Arial Unicode MS" w:cs="Arial Unicode MS"/>
        </w:rPr>
        <w:tab/>
        <w:t xml:space="preserve">The County shall make good faith efforts to post a copy of the </w:t>
      </w:r>
      <w:r>
        <w:rPr>
          <w:rFonts w:eastAsia="Arial Unicode MS" w:cs="Arial Unicode MS"/>
        </w:rPr>
        <w:t>Manual of Rules &amp; Procedures for the Sheriff</w:t>
      </w:r>
      <w:r>
        <w:rPr>
          <w:rFonts w:eastAsia="Arial Unicode MS" w:cs="Arial Unicode MS"/>
        </w:rPr>
        <w:t>’</w:t>
      </w:r>
      <w:r>
        <w:rPr>
          <w:rFonts w:eastAsia="Arial Unicode MS" w:cs="Arial Unicode MS"/>
        </w:rPr>
        <w:t>s Office and the County on the County</w:t>
      </w:r>
      <w:r>
        <w:rPr>
          <w:rFonts w:eastAsia="Arial Unicode MS" w:cs="Arial Unicode MS"/>
        </w:rPr>
        <w:t>’</w:t>
      </w:r>
      <w:r>
        <w:rPr>
          <w:rFonts w:eastAsia="Arial Unicode MS" w:cs="Arial Unicode MS"/>
        </w:rPr>
        <w:t>s Intranet.</w:t>
      </w:r>
    </w:p>
    <w:p w:rsidR="002222F2" w:rsidRDefault="00C139E3">
      <w:pPr>
        <w:pStyle w:val="ListParagraph"/>
        <w:rPr>
          <w:rFonts w:ascii="Times New Roman" w:eastAsia="Times New Roman" w:hAnsi="Times New Roman" w:cs="Times New Roman"/>
        </w:rPr>
      </w:pPr>
      <w:r>
        <w:rPr>
          <w:rFonts w:ascii="Times New Roman" w:hAnsi="Times New Roman"/>
        </w:rPr>
        <w:t>Off-Duty Employment.</w:t>
      </w:r>
    </w:p>
    <w:p w:rsidR="002222F2" w:rsidRDefault="00C139E3">
      <w:pPr>
        <w:pStyle w:val="Body"/>
        <w:ind w:left="1440" w:hanging="720"/>
      </w:pPr>
      <w:r>
        <w:t>(A)</w:t>
      </w:r>
      <w:r>
        <w:tab/>
        <w:t xml:space="preserve">An employee who wishes to take additional employment during off-duty hours will inform the Sheriff in writing.  In doing so, the </w:t>
      </w:r>
      <w:r>
        <w:t>employee will fully describe the nature of the work to be performed and the hours of work.</w:t>
      </w:r>
    </w:p>
    <w:p w:rsidR="002222F2" w:rsidRDefault="00C139E3">
      <w:pPr>
        <w:pStyle w:val="Body"/>
        <w:ind w:left="1440" w:hanging="720"/>
      </w:pPr>
      <w:r>
        <w:t>(B)</w:t>
      </w:r>
      <w:r>
        <w:tab/>
        <w:t>If any off-duty employment situation held by an employee is found by the Sheriff</w:t>
      </w:r>
      <w:r>
        <w:t>’</w:t>
      </w:r>
      <w:r>
        <w:t>s Office to interfere with the employee</w:t>
      </w:r>
      <w:r>
        <w:t>’</w:t>
      </w:r>
      <w:r>
        <w:t>s primary work for the Sheriff</w:t>
      </w:r>
      <w:r>
        <w:t>’</w:t>
      </w:r>
      <w:r>
        <w:t>s Office,</w:t>
      </w:r>
      <w:r>
        <w:t xml:space="preserve"> the employee will be notified that the Sheriff</w:t>
      </w:r>
      <w:r>
        <w:t>’</w:t>
      </w:r>
      <w:r>
        <w:t>s Office believes the off-duty employment interferes with their Sheriff</w:t>
      </w:r>
      <w:r>
        <w:t>’</w:t>
      </w:r>
      <w:r>
        <w:t>s Office work, with the reason for such decision and a meeting will be held with the employee, Guild, and Sheriff</w:t>
      </w:r>
      <w:r>
        <w:t>’</w:t>
      </w:r>
      <w:r>
        <w:t>s Office to discuss wh</w:t>
      </w:r>
      <w:r>
        <w:t>ether the employee</w:t>
      </w:r>
      <w:r>
        <w:t>’</w:t>
      </w:r>
      <w:r>
        <w:t>s off-duty employment should continue.  The primary obligation and responsibility of the employee who accepts off-duty employment must be to the Sheriff</w:t>
      </w:r>
      <w:r>
        <w:t>’</w:t>
      </w:r>
      <w:r>
        <w:t>s Office.  Employees directed to report for overtime work will do so regardless of t</w:t>
      </w:r>
      <w:r>
        <w:t>heir off-duty employment situations.</w:t>
      </w:r>
    </w:p>
    <w:p w:rsidR="002222F2" w:rsidRDefault="002222F2">
      <w:pPr>
        <w:pStyle w:val="Heading2"/>
        <w:rPr>
          <w:b/>
          <w:bCs/>
          <w:sz w:val="24"/>
          <w:szCs w:val="24"/>
          <w:u w:val="single"/>
          <w:lang w:val="de-DE"/>
        </w:rPr>
      </w:pPr>
    </w:p>
    <w:p w:rsidR="002222F2" w:rsidRDefault="00C139E3">
      <w:pPr>
        <w:pStyle w:val="Heading"/>
      </w:pPr>
      <w:r>
        <w:rPr>
          <w:rFonts w:eastAsia="Arial Unicode MS" w:cs="Arial Unicode MS"/>
          <w:lang w:val="de-DE"/>
        </w:rPr>
        <w:t>ARTICLE 22 - DISCIPLINE/DISCHARGE</w:t>
      </w:r>
    </w:p>
    <w:p w:rsidR="002222F2" w:rsidRDefault="00C139E3">
      <w:pPr>
        <w:pStyle w:val="BodyA"/>
        <w:ind w:firstLine="0"/>
      </w:pPr>
      <w:r>
        <w:rPr>
          <w:b/>
          <w:bCs/>
        </w:rPr>
        <w:t>22.1</w:t>
      </w:r>
      <w:r>
        <w:tab/>
      </w:r>
      <w:r>
        <w:rPr>
          <w:b/>
          <w:bCs/>
        </w:rPr>
        <w:t>Just Cause</w:t>
      </w:r>
      <w:r>
        <w:t>.  Disciplinary action shall be imposed upon an employee only for just cause.  In the administration of discipline, the provisions of the Sheriff’s Office Policy and Pro</w:t>
      </w:r>
      <w:r>
        <w:t>cedure Manual shall apply unless contrary to or inconsistent with expressed language in this Agreement.</w:t>
      </w:r>
    </w:p>
    <w:p w:rsidR="002222F2" w:rsidRDefault="00C139E3">
      <w:pPr>
        <w:pStyle w:val="BodyA"/>
        <w:ind w:left="1440" w:hanging="720"/>
        <w:jc w:val="left"/>
      </w:pPr>
      <w:r>
        <w:t xml:space="preserve">(A)      </w:t>
      </w:r>
      <w:r>
        <w:rPr>
          <w:b/>
          <w:bCs/>
        </w:rPr>
        <w:t>Disciplinary Actions</w:t>
      </w:r>
      <w:r>
        <w:t>.  Disciplinary action shall include only the following:</w:t>
      </w:r>
    </w:p>
    <w:p w:rsidR="002222F2" w:rsidRDefault="00C139E3">
      <w:pPr>
        <w:pStyle w:val="BodyA"/>
        <w:tabs>
          <w:tab w:val="left" w:pos="1440"/>
        </w:tabs>
      </w:pPr>
      <w:r>
        <w:lastRenderedPageBreak/>
        <w:tab/>
        <w:t>Oral Warning</w:t>
      </w:r>
    </w:p>
    <w:p w:rsidR="002222F2" w:rsidRDefault="00C139E3">
      <w:pPr>
        <w:pStyle w:val="BodyA"/>
        <w:tabs>
          <w:tab w:val="left" w:pos="1440"/>
        </w:tabs>
        <w:rPr>
          <w:lang w:val="de-DE"/>
        </w:rPr>
      </w:pPr>
      <w:r>
        <w:rPr>
          <w:lang w:val="de-DE"/>
        </w:rPr>
        <w:tab/>
        <w:t>Written Reprimand</w:t>
      </w:r>
    </w:p>
    <w:p w:rsidR="002222F2" w:rsidRDefault="00C139E3">
      <w:pPr>
        <w:pStyle w:val="BodyA"/>
        <w:tabs>
          <w:tab w:val="left" w:pos="1440"/>
        </w:tabs>
      </w:pPr>
      <w:r>
        <w:tab/>
        <w:t>Suspension Without Pay</w:t>
      </w:r>
    </w:p>
    <w:p w:rsidR="002222F2" w:rsidRDefault="00C139E3">
      <w:pPr>
        <w:pStyle w:val="BodyA"/>
        <w:tabs>
          <w:tab w:val="left" w:pos="1440"/>
        </w:tabs>
        <w:rPr>
          <w:lang w:val="fr-FR"/>
        </w:rPr>
      </w:pPr>
      <w:r>
        <w:rPr>
          <w:lang w:val="fr-FR"/>
        </w:rPr>
        <w:tab/>
      </w:r>
      <w:proofErr w:type="spellStart"/>
      <w:r>
        <w:rPr>
          <w:lang w:val="fr-FR"/>
        </w:rPr>
        <w:t>Demotion</w:t>
      </w:r>
      <w:proofErr w:type="spellEnd"/>
    </w:p>
    <w:p w:rsidR="002222F2" w:rsidRDefault="00C139E3">
      <w:pPr>
        <w:pStyle w:val="BodyA"/>
        <w:tabs>
          <w:tab w:val="left" w:pos="1440"/>
        </w:tabs>
        <w:rPr>
          <w:lang w:val="de-DE"/>
        </w:rPr>
      </w:pPr>
      <w:r>
        <w:rPr>
          <w:lang w:val="de-DE"/>
        </w:rPr>
        <w:tab/>
        <w:t>Discharge</w:t>
      </w:r>
    </w:p>
    <w:p w:rsidR="002222F2" w:rsidRDefault="00C139E3">
      <w:pPr>
        <w:pStyle w:val="BodyA"/>
        <w:ind w:left="720" w:firstLine="0"/>
      </w:pPr>
      <w:r>
        <w:t>Disciplinary action will normally be progressive in nature, but the level of discipline administered may depend upon the seriousness of the offense.</w:t>
      </w:r>
    </w:p>
    <w:p w:rsidR="002222F2" w:rsidRDefault="00C139E3">
      <w:pPr>
        <w:pStyle w:val="BodyA"/>
        <w:ind w:left="1440" w:hanging="720"/>
      </w:pPr>
      <w:r>
        <w:t>(B)</w:t>
      </w:r>
      <w:r>
        <w:tab/>
      </w:r>
      <w:r>
        <w:rPr>
          <w:b/>
          <w:bCs/>
        </w:rPr>
        <w:t>Guild and Employee Rights</w:t>
      </w:r>
      <w:r>
        <w:t xml:space="preserve">.  The Guild shall have the right to process any disciplinary action as a grievance through the grievance procedure, except for oral warnings (even if reduced to writing), and except for employees serving an initial probationary period who are discharged. </w:t>
      </w:r>
    </w:p>
    <w:p w:rsidR="002222F2" w:rsidRDefault="00C139E3">
      <w:pPr>
        <w:pStyle w:val="BodyA"/>
        <w:ind w:left="1440" w:firstLine="0"/>
      </w:pPr>
      <w:r>
        <w:t xml:space="preserve">If the County relies on a prior written warning as a basis for a suspension, demotion or discharge, then the employee may challenge the prior written warning in a grievance challenging the suspension, demotion or discharge.  </w:t>
      </w:r>
    </w:p>
    <w:p w:rsidR="002222F2" w:rsidRDefault="00C139E3">
      <w:pPr>
        <w:pStyle w:val="BodyA"/>
        <w:ind w:left="1440" w:firstLine="0"/>
      </w:pPr>
      <w:r>
        <w:t>If the County has reason to d</w:t>
      </w:r>
      <w:r>
        <w:t>iscipline an employee, the County shall do so privately and in a manner that will not embarrass the employee before other employees or the public.</w:t>
      </w:r>
    </w:p>
    <w:p w:rsidR="002222F2" w:rsidRDefault="00C139E3">
      <w:pPr>
        <w:pStyle w:val="BodyA"/>
        <w:ind w:left="1440" w:firstLine="0"/>
      </w:pPr>
      <w:r>
        <w:t xml:space="preserve">The employee and the Guild shall be entitled to Guild representation and/or other appropriate representation </w:t>
      </w:r>
      <w:r>
        <w:t>at all meetings attended by the employee where discipline is being considered for that employee.</w:t>
      </w:r>
    </w:p>
    <w:p w:rsidR="002222F2" w:rsidRDefault="00C139E3">
      <w:pPr>
        <w:pStyle w:val="BodyA"/>
        <w:ind w:firstLine="0"/>
      </w:pPr>
      <w:r>
        <w:rPr>
          <w:b/>
          <w:bCs/>
        </w:rPr>
        <w:t>22.2</w:t>
      </w:r>
      <w:r>
        <w:tab/>
      </w:r>
      <w:r>
        <w:rPr>
          <w:b/>
          <w:bCs/>
        </w:rPr>
        <w:t>Notice and Opportunity to Respond</w:t>
      </w:r>
      <w:r>
        <w:t>.  Upon reaching the conclusion that just cause may exist to discipline an employee with a suspension without pay, or a d</w:t>
      </w:r>
      <w:r>
        <w:t xml:space="preserve">emotion, or discharge, the Sheriff or his designee shall provide the employee and the Guild with the following prior to the imposition of discipline: </w:t>
      </w:r>
    </w:p>
    <w:p w:rsidR="002222F2" w:rsidRDefault="00C139E3">
      <w:pPr>
        <w:pStyle w:val="BodyA"/>
        <w:ind w:left="720" w:firstLine="0"/>
      </w:pPr>
      <w:r>
        <w:t>(A)</w:t>
      </w:r>
      <w:r>
        <w:tab/>
        <w:t>The nature of the allegation(s) or charge(s) against the employee;</w:t>
      </w:r>
    </w:p>
    <w:p w:rsidR="002222F2" w:rsidRDefault="00C139E3">
      <w:pPr>
        <w:pStyle w:val="BodyA"/>
        <w:ind w:left="720" w:firstLine="0"/>
      </w:pPr>
      <w:r>
        <w:t>(B)</w:t>
      </w:r>
      <w:r>
        <w:tab/>
        <w:t>A copy of the complaint agains</w:t>
      </w:r>
      <w:r>
        <w:t>t the employee;</w:t>
      </w:r>
    </w:p>
    <w:p w:rsidR="002222F2" w:rsidRDefault="00C139E3">
      <w:pPr>
        <w:pStyle w:val="BodyA"/>
        <w:ind w:left="1440" w:hanging="720"/>
      </w:pPr>
      <w:r>
        <w:t>(C)</w:t>
      </w:r>
      <w:r>
        <w:tab/>
        <w:t>A copy of all materials a part of or related to the investigation upon which the allegation(s) or charge(s) are based;</w:t>
      </w:r>
    </w:p>
    <w:p w:rsidR="002222F2" w:rsidRDefault="00C139E3">
      <w:pPr>
        <w:pStyle w:val="Quick1"/>
        <w:widowControl/>
        <w:tabs>
          <w:tab w:val="clear" w:pos="1440"/>
          <w:tab w:val="left" w:pos="720"/>
        </w:tabs>
      </w:pPr>
      <w:r>
        <w:t>(D)</w:t>
      </w:r>
      <w:r>
        <w:tab/>
        <w:t xml:space="preserve">The directives, policies, procedures, work rules, regulations or other order of the County that allegedly was </w:t>
      </w:r>
      <w:r>
        <w:t>violated;</w:t>
      </w:r>
    </w:p>
    <w:p w:rsidR="002222F2" w:rsidRDefault="00C139E3">
      <w:pPr>
        <w:pStyle w:val="BodyA"/>
        <w:ind w:left="720" w:firstLine="0"/>
      </w:pPr>
      <w:r>
        <w:t>(E)</w:t>
      </w:r>
      <w:r>
        <w:tab/>
        <w:t>What disciplinary action is being considered.</w:t>
      </w:r>
    </w:p>
    <w:p w:rsidR="002222F2" w:rsidRDefault="00C139E3">
      <w:pPr>
        <w:pStyle w:val="BodyA"/>
        <w:ind w:firstLine="0"/>
      </w:pPr>
      <w:r>
        <w:rPr>
          <w:b/>
          <w:bCs/>
        </w:rPr>
        <w:lastRenderedPageBreak/>
        <w:t>22.3</w:t>
      </w:r>
      <w:r>
        <w:tab/>
      </w:r>
      <w:r>
        <w:rPr>
          <w:b/>
          <w:bCs/>
        </w:rPr>
        <w:t>Employee’s Response</w:t>
      </w:r>
      <w:r>
        <w:t>.  The affected employee and the Guild shall have the opportunity to respond to the allegation(s) or charge(s) orally or in writing, normally within seven (7) days of recei</w:t>
      </w:r>
      <w:r>
        <w:t>ving the information and materials provided by the County in Section 22.2 above and may do so at the Pre-Disciplinary meeting.</w:t>
      </w:r>
    </w:p>
    <w:p w:rsidR="002222F2" w:rsidRDefault="00C139E3">
      <w:pPr>
        <w:pStyle w:val="BodyA"/>
        <w:ind w:firstLine="0"/>
      </w:pPr>
      <w:r>
        <w:rPr>
          <w:b/>
          <w:bCs/>
        </w:rPr>
        <w:t>22.4</w:t>
      </w:r>
      <w:r>
        <w:tab/>
      </w:r>
      <w:r>
        <w:rPr>
          <w:b/>
          <w:bCs/>
        </w:rPr>
        <w:t>Pre-Disciplinary Meeting</w:t>
      </w:r>
      <w:r>
        <w:t>.  A formal opportunity to respond to the allegation(s) or charge(s) shall occur at a Pre-Disciplina</w:t>
      </w:r>
      <w:r>
        <w:t>ry meeting conducted and presided over by the Sheriff or his designee, who shall have the authority to impose or to recommend the proposed disciplinary action. Reasonable advance notice of this meeting, its time and place shall be given the employee and th</w:t>
      </w:r>
      <w:r>
        <w:t>e Guild.  This meeting shall be informal.  The employee and the Guild shall be given full opportunity to be heard, to respond to the allegation(s) or charge(s), and to have the responses considered prior to the imposition of discipline.</w:t>
      </w:r>
    </w:p>
    <w:p w:rsidR="002222F2" w:rsidRDefault="00C139E3">
      <w:pPr>
        <w:pStyle w:val="BodyA"/>
        <w:ind w:firstLine="0"/>
      </w:pPr>
      <w:r>
        <w:rPr>
          <w:b/>
          <w:bCs/>
        </w:rPr>
        <w:t>22.5</w:t>
      </w:r>
      <w:r>
        <w:tab/>
      </w:r>
      <w:r>
        <w:rPr>
          <w:b/>
          <w:bCs/>
        </w:rPr>
        <w:t>County’s Decis</w:t>
      </w:r>
      <w:r>
        <w:rPr>
          <w:b/>
          <w:bCs/>
        </w:rPr>
        <w:t>ion</w:t>
      </w:r>
      <w:r>
        <w:t>.  Within a reasonable time, but not beyond twenty (20) calendar days from the date of the Pre-Disciplinary meeting, the Sheriff or his designee shall issue a written decision imposing discipline, exonerating the employee or taking such other action dee</w:t>
      </w:r>
      <w:r>
        <w:t>med appropriate.</w:t>
      </w:r>
    </w:p>
    <w:p w:rsidR="002222F2" w:rsidRDefault="00C139E3">
      <w:pPr>
        <w:pStyle w:val="BodyA"/>
        <w:ind w:firstLine="0"/>
      </w:pPr>
      <w:r>
        <w:rPr>
          <w:b/>
          <w:bCs/>
        </w:rPr>
        <w:t>22.6</w:t>
      </w:r>
      <w:r>
        <w:tab/>
      </w:r>
      <w:proofErr w:type="spellStart"/>
      <w:r>
        <w:rPr>
          <w:b/>
          <w:bCs/>
          <w:lang w:val="fr-FR"/>
        </w:rPr>
        <w:t>Investigative</w:t>
      </w:r>
      <w:proofErr w:type="spellEnd"/>
      <w:r>
        <w:rPr>
          <w:b/>
          <w:bCs/>
          <w:lang w:val="fr-FR"/>
        </w:rPr>
        <w:t xml:space="preserve"> Interviews/</w:t>
      </w:r>
      <w:proofErr w:type="spellStart"/>
      <w:r>
        <w:rPr>
          <w:b/>
          <w:bCs/>
          <w:lang w:val="fr-FR"/>
        </w:rPr>
        <w:t>Internal</w:t>
      </w:r>
      <w:proofErr w:type="spellEnd"/>
      <w:r>
        <w:rPr>
          <w:b/>
          <w:bCs/>
          <w:lang w:val="fr-FR"/>
        </w:rPr>
        <w:t xml:space="preserve"> </w:t>
      </w:r>
      <w:proofErr w:type="spellStart"/>
      <w:r>
        <w:rPr>
          <w:b/>
          <w:bCs/>
          <w:lang w:val="fr-FR"/>
        </w:rPr>
        <w:t>Affairs</w:t>
      </w:r>
      <w:proofErr w:type="spellEnd"/>
      <w:r>
        <w:rPr>
          <w:b/>
          <w:bCs/>
          <w:lang w:val="fr-FR"/>
        </w:rPr>
        <w:t xml:space="preserve"> Investigations</w:t>
      </w:r>
      <w:r>
        <w:t>. The interview of an employee concerning action(s) or inaction(s) which, if proved, could reasonably lead to a suspension without pay, demotion or discharge for that employee, s</w:t>
      </w:r>
      <w:r>
        <w:t>hall be conducted under the following conditions and procedures:</w:t>
      </w:r>
    </w:p>
    <w:p w:rsidR="002222F2" w:rsidRDefault="00C139E3">
      <w:pPr>
        <w:pStyle w:val="BodyA"/>
        <w:ind w:left="1440" w:hanging="720"/>
        <w:rPr>
          <w:strike/>
        </w:rPr>
      </w:pPr>
      <w:r>
        <w:t>(A)</w:t>
      </w:r>
      <w:r>
        <w:tab/>
        <w:t xml:space="preserve">The employee and Guild shall be informed, in writing, with a minimum of 48 hours’ advanced notice that the employee is subject to interview for possible economic discipline. </w:t>
      </w:r>
    </w:p>
    <w:p w:rsidR="002222F2" w:rsidRDefault="00C139E3">
      <w:pPr>
        <w:pStyle w:val="BodyA"/>
        <w:ind w:left="1440" w:hanging="720"/>
      </w:pPr>
      <w:r>
        <w:t>(B)</w:t>
      </w:r>
      <w:r>
        <w:tab/>
        <w:t>The 48-h</w:t>
      </w:r>
      <w:r>
        <w:t>our notice will include the nature of the investigation, the specific allegations related thereto, and the policies, procedures and/or laws that form the basis for the investigation, and shall be advised that an opportunity to consult with a Guild represen</w:t>
      </w:r>
      <w:r>
        <w:t>tative will be afforded prior to the interview.</w:t>
      </w:r>
    </w:p>
    <w:p w:rsidR="002222F2" w:rsidRDefault="00C139E3">
      <w:pPr>
        <w:pStyle w:val="BodyA"/>
        <w:ind w:left="1440" w:hanging="720"/>
      </w:pPr>
      <w:r>
        <w:t>(C)</w:t>
      </w:r>
      <w:r>
        <w:tab/>
        <w:t>The requirements of Sections A and B of this Section 23.6 shall not apply if (1) the employee is under investigation for violations that are punishable as felonies or misdemeanors under law, or (2) notice</w:t>
      </w:r>
      <w:r>
        <w:t>s to the employee would jeopardize the administrative investigation.</w:t>
      </w:r>
    </w:p>
    <w:p w:rsidR="002222F2" w:rsidRDefault="00C139E3">
      <w:pPr>
        <w:pStyle w:val="BodyA"/>
        <w:ind w:left="1440" w:hanging="720"/>
      </w:pPr>
      <w:r>
        <w:t>(D)</w:t>
      </w:r>
      <w:r>
        <w:tab/>
        <w:t xml:space="preserve">After a complainant has been interviewed regarding an action or inaction of an employee and the County deems further investigation is necessary, the employee shall be provided a copy </w:t>
      </w:r>
      <w:r>
        <w:t xml:space="preserve">of the complaint as soon as practical, with a copy forwarded to the Guild.  </w:t>
      </w:r>
    </w:p>
    <w:p w:rsidR="002222F2" w:rsidRDefault="00C139E3">
      <w:pPr>
        <w:pStyle w:val="BodyA"/>
        <w:ind w:left="1440" w:hanging="720"/>
      </w:pPr>
      <w:r>
        <w:t>(E)</w:t>
      </w:r>
      <w:r>
        <w:tab/>
        <w:t>The employee shall have the right to have a Guild representative present during any interview, which may reasonably result in a suspension without pay, demotion or discharge o</w:t>
      </w:r>
      <w:r>
        <w:t xml:space="preserve">f the employee.  The opportunity to have a Guild representative present at the interview or the opportunity to consult with a Guild </w:t>
      </w:r>
      <w:r>
        <w:lastRenderedPageBreak/>
        <w:t>representative shall not unreasonably delay the interview.  However, if the interview begins with the consent of the employe</w:t>
      </w:r>
      <w:r>
        <w:t>e in the absence of a Guild representative, but during the interview the employee concludes that assistance is required by reason of increasing seriousness of the disciplinary problem, the employee shall be allowed a reasonable time in which to obtain a Gu</w:t>
      </w:r>
      <w:r>
        <w:t>ild representative.</w:t>
      </w:r>
    </w:p>
    <w:p w:rsidR="002222F2" w:rsidRDefault="00C139E3">
      <w:pPr>
        <w:pStyle w:val="BodyA"/>
        <w:ind w:left="1440" w:hanging="720"/>
      </w:pPr>
      <w:r>
        <w:t>(F)</w:t>
      </w:r>
      <w:r>
        <w:tab/>
        <w:t>To the extent reasonably possible, all interviews under this Section shall take place at the Sheriff’s Office facilities.</w:t>
      </w:r>
    </w:p>
    <w:p w:rsidR="002222F2" w:rsidRDefault="00C139E3">
      <w:pPr>
        <w:pStyle w:val="BodyA"/>
        <w:ind w:left="1440" w:hanging="720"/>
      </w:pPr>
      <w:r>
        <w:t>(G)</w:t>
      </w:r>
      <w:r>
        <w:tab/>
        <w:t>The County may schedule the interview outside of the employee’s regular working hours, however in that eve</w:t>
      </w:r>
      <w:r>
        <w:t>nt the appropriate overtime rate and/or irregular hours’ payment shall be made to the employee.</w:t>
      </w:r>
    </w:p>
    <w:p w:rsidR="002222F2" w:rsidRDefault="00C139E3">
      <w:pPr>
        <w:pStyle w:val="BodyA"/>
        <w:tabs>
          <w:tab w:val="left" w:pos="1440"/>
        </w:tabs>
        <w:ind w:left="1440" w:hanging="720"/>
      </w:pPr>
      <w:r>
        <w:t>(H)</w:t>
      </w:r>
      <w:r>
        <w:tab/>
      </w:r>
      <w:r>
        <w:t xml:space="preserve">The employee shall be required to answer any question concerning a non-criminal matter under investigation and shall be afforded all rights and privileges to which the employee is entitled under State or Federal laws.  </w:t>
      </w:r>
    </w:p>
    <w:p w:rsidR="002222F2" w:rsidRDefault="00C139E3">
      <w:pPr>
        <w:pStyle w:val="BodyA"/>
        <w:tabs>
          <w:tab w:val="left" w:pos="1440"/>
        </w:tabs>
        <w:ind w:left="1440" w:hanging="720"/>
      </w:pPr>
      <w:r>
        <w:t>(I)</w:t>
      </w:r>
      <w:r>
        <w:tab/>
        <w:t>The employee shall not be subjec</w:t>
      </w:r>
      <w:r>
        <w:t>t to abusive or offensive language or to coercion, nor shall interrogators make promises of award or threats of harm as inducements to answer questions.</w:t>
      </w:r>
    </w:p>
    <w:p w:rsidR="002222F2" w:rsidRDefault="00C139E3">
      <w:pPr>
        <w:pStyle w:val="BodyA"/>
        <w:tabs>
          <w:tab w:val="left" w:pos="1440"/>
        </w:tabs>
        <w:ind w:left="1440" w:hanging="720"/>
      </w:pPr>
      <w:r>
        <w:t>(J)</w:t>
      </w:r>
      <w:r>
        <w:tab/>
        <w:t>During an interview, the employee shall be entitled to such reasonable intermission as the employee</w:t>
      </w:r>
      <w:r>
        <w:t xml:space="preserve"> may request for personal physical necessities.</w:t>
      </w:r>
    </w:p>
    <w:p w:rsidR="002222F2" w:rsidRDefault="00C139E3">
      <w:pPr>
        <w:pStyle w:val="BodyA"/>
        <w:tabs>
          <w:tab w:val="left" w:pos="1440"/>
        </w:tabs>
        <w:ind w:left="1440" w:hanging="720"/>
      </w:pPr>
      <w:r>
        <w:t>(K)</w:t>
      </w:r>
      <w:r>
        <w:tab/>
        <w:t>All interviews shall be limited in scope to activities, circumstances, events and conduct that pertain to the action(s) or inaction(s) of the employee that is the subject of the investigation.  Nothing in</w:t>
      </w:r>
      <w:r>
        <w:t xml:space="preserve"> this Section shall prohibit the County from questioning the employee about information that is developed during the course of the interview.</w:t>
      </w:r>
    </w:p>
    <w:p w:rsidR="002222F2" w:rsidRDefault="00C139E3">
      <w:pPr>
        <w:pStyle w:val="BodyA"/>
        <w:tabs>
          <w:tab w:val="left" w:pos="1440"/>
        </w:tabs>
        <w:ind w:left="1440" w:hanging="720"/>
      </w:pPr>
      <w:r>
        <w:t>(L)</w:t>
      </w:r>
      <w:r>
        <w:tab/>
        <w:t>If the Sheriff’s Office audio records the interview, a copy of the complete recorded interview of the employee</w:t>
      </w:r>
      <w:r>
        <w:t>, noting the length of all recess periods, shall be furnished to the employee upon the employee’s written request.</w:t>
      </w:r>
    </w:p>
    <w:p w:rsidR="002222F2" w:rsidRDefault="00C139E3">
      <w:pPr>
        <w:pStyle w:val="BodyA"/>
        <w:tabs>
          <w:tab w:val="left" w:pos="1440"/>
        </w:tabs>
        <w:ind w:left="1440" w:hanging="720"/>
      </w:pPr>
      <w:r>
        <w:t>(M)</w:t>
      </w:r>
      <w:r>
        <w:tab/>
        <w:t>Interviews and Internal Affairs investigations shall be concluded without unreasonable delays.</w:t>
      </w:r>
    </w:p>
    <w:p w:rsidR="002222F2" w:rsidRDefault="00C139E3">
      <w:pPr>
        <w:pStyle w:val="BodyA"/>
        <w:tabs>
          <w:tab w:val="left" w:pos="1440"/>
        </w:tabs>
        <w:ind w:left="1440" w:hanging="720"/>
      </w:pPr>
      <w:r>
        <w:t>(N)</w:t>
      </w:r>
      <w:r>
        <w:tab/>
        <w:t>The employee and the Guild shall be ad</w:t>
      </w:r>
      <w:r>
        <w:t>vised promptly, in writing, of the results of the investigation and what future action, if any, will be taken regarding the matter investigated.</w:t>
      </w:r>
    </w:p>
    <w:p w:rsidR="002222F2" w:rsidRDefault="00C139E3">
      <w:pPr>
        <w:pStyle w:val="BodyA"/>
        <w:ind w:firstLine="0"/>
      </w:pPr>
      <w:r>
        <w:rPr>
          <w:b/>
          <w:bCs/>
        </w:rPr>
        <w:t>22.7</w:t>
      </w:r>
      <w:r>
        <w:tab/>
      </w:r>
      <w:r>
        <w:rPr>
          <w:b/>
          <w:bCs/>
        </w:rPr>
        <w:t>Performance Evaluations</w:t>
      </w:r>
      <w:r>
        <w:t>.  While performance evaluations are not subject to the grievance procedure, the em</w:t>
      </w:r>
      <w:r>
        <w:t>ployee may meet with the raters and reviewer and submit reasons and/or justification(s) to substantiate any change(s) in ratings.  Reviewer retains authority to mitigate areas of conflict or uphold the evaluation.</w:t>
      </w:r>
    </w:p>
    <w:p w:rsidR="002222F2" w:rsidRDefault="00C139E3">
      <w:pPr>
        <w:pStyle w:val="BodyA"/>
        <w:ind w:firstLine="0"/>
        <w:jc w:val="left"/>
      </w:pPr>
      <w:r>
        <w:rPr>
          <w:b/>
          <w:bCs/>
        </w:rPr>
        <w:lastRenderedPageBreak/>
        <w:t>22.8</w:t>
      </w:r>
      <w:r>
        <w:tab/>
      </w:r>
      <w:r>
        <w:rPr>
          <w:b/>
          <w:bCs/>
          <w:lang w:val="fr-FR"/>
        </w:rPr>
        <w:t>Personnel Files</w:t>
      </w:r>
      <w:r>
        <w:t>.</w:t>
      </w:r>
    </w:p>
    <w:p w:rsidR="002222F2" w:rsidRDefault="00C139E3">
      <w:pPr>
        <w:pStyle w:val="BodyA"/>
        <w:tabs>
          <w:tab w:val="left" w:pos="2340"/>
        </w:tabs>
        <w:ind w:left="720" w:firstLine="0"/>
      </w:pPr>
      <w:r>
        <w:rPr>
          <w:b/>
          <w:bCs/>
        </w:rPr>
        <w:t>22.8.1</w:t>
      </w:r>
      <w:r>
        <w:t xml:space="preserve"> Employees sha</w:t>
      </w:r>
      <w:r>
        <w:t>ll be provided copies of all adverse material to be included in their personnel file and shall have the right to attach statements in rebuttal or explanation.</w:t>
      </w:r>
    </w:p>
    <w:p w:rsidR="002222F2" w:rsidRDefault="00C139E3">
      <w:pPr>
        <w:pStyle w:val="BodyA"/>
        <w:tabs>
          <w:tab w:val="left" w:pos="2340"/>
        </w:tabs>
        <w:ind w:left="720" w:firstLine="0"/>
      </w:pPr>
      <w:r>
        <w:rPr>
          <w:b/>
          <w:bCs/>
        </w:rPr>
        <w:t>22.8.2</w:t>
      </w:r>
      <w:r>
        <w:t xml:space="preserve"> Employee personnel and IA files will be maintained as confidential records to the full ext</w:t>
      </w:r>
      <w:r>
        <w:t>ent allowed by law.  Access to the employee’s personnel file shall be limited to the employee, his/her authorized representative, officials, managers, supervisors and/or representatives of the County and/or Sheriff’s Office and such other persons or agenci</w:t>
      </w:r>
      <w:r>
        <w:t>es as may be required or allowed under Federal, State and County laws and regulations.</w:t>
      </w:r>
    </w:p>
    <w:p w:rsidR="002222F2" w:rsidRDefault="00C139E3">
      <w:pPr>
        <w:pStyle w:val="BodyA"/>
        <w:tabs>
          <w:tab w:val="left" w:pos="2340"/>
        </w:tabs>
        <w:ind w:left="720" w:firstLine="0"/>
        <w:rPr>
          <w:strike/>
        </w:rPr>
      </w:pPr>
      <w:r>
        <w:rPr>
          <w:b/>
          <w:bCs/>
        </w:rPr>
        <w:t>22.8.3</w:t>
      </w:r>
      <w:r>
        <w:t xml:space="preserve"> Disciplinary records of employees shall be retained and/or purged based upon the County policy.</w:t>
      </w:r>
    </w:p>
    <w:p w:rsidR="002222F2" w:rsidRDefault="00C139E3">
      <w:pPr>
        <w:pStyle w:val="BodyA"/>
        <w:ind w:left="720" w:firstLine="0"/>
        <w:jc w:val="left"/>
        <w:rPr>
          <w:u w:val="double"/>
          <w:lang w:val="de-DE"/>
        </w:rPr>
      </w:pPr>
      <w:r>
        <w:rPr>
          <w:lang w:val="de-DE"/>
        </w:rPr>
        <w:t>MINOR DISCIPLINARY RECORD RETENTION:  (Oral and Written Reprimands</w:t>
      </w:r>
      <w:r>
        <w:rPr>
          <w:lang w:val="de-DE"/>
        </w:rPr>
        <w:t>)</w:t>
      </w:r>
    </w:p>
    <w:p w:rsidR="002222F2" w:rsidRDefault="00C139E3">
      <w:pPr>
        <w:pStyle w:val="BodyA"/>
        <w:numPr>
          <w:ilvl w:val="0"/>
          <w:numId w:val="8"/>
        </w:numPr>
      </w:pPr>
      <w:r>
        <w:t>Oral Reprimands (even if reduced to writing) will be considered stale after 12 months if no further similar related conduct has occurred during that period.  Generally oral reprimands will not be placed in the personnel file, but maintained in a supervis</w:t>
      </w:r>
      <w:r>
        <w:t>or file for yearly evaluations.  Oral reprimands reduced to writing may be used for notice of rule.</w:t>
      </w:r>
    </w:p>
    <w:p w:rsidR="002222F2" w:rsidRDefault="00C139E3">
      <w:pPr>
        <w:pStyle w:val="BodyA"/>
        <w:tabs>
          <w:tab w:val="left" w:pos="2070"/>
          <w:tab w:val="left" w:pos="2700"/>
        </w:tabs>
        <w:ind w:left="1440" w:firstLine="0"/>
        <w:rPr>
          <w:u w:val="double"/>
        </w:rPr>
      </w:pPr>
      <w:r>
        <w:t>Written Reprimands will be considered stale after twenty-four (24) months if no further similarly related conduct has occurred during that period. Written r</w:t>
      </w:r>
      <w:r>
        <w:t>eprimands may be used for notice of rule.</w:t>
      </w:r>
    </w:p>
    <w:p w:rsidR="002222F2" w:rsidRDefault="00C139E3">
      <w:pPr>
        <w:pStyle w:val="BodyA"/>
        <w:tabs>
          <w:tab w:val="left" w:pos="2070"/>
          <w:tab w:val="left" w:pos="2430"/>
        </w:tabs>
        <w:ind w:left="1440" w:firstLine="0"/>
      </w:pPr>
      <w:r>
        <w:t>B.   If like or similar misconduct occurs within stated time periods, respectively, documents may be used for progressive disciplinary action.  The time periods will then commence from the latest incident.</w:t>
      </w:r>
    </w:p>
    <w:p w:rsidR="002222F2" w:rsidRDefault="00C139E3">
      <w:pPr>
        <w:pStyle w:val="BodyA"/>
        <w:ind w:left="720" w:firstLine="0"/>
        <w:rPr>
          <w:u w:val="double"/>
          <w:lang w:val="de-DE"/>
        </w:rPr>
      </w:pPr>
      <w:r>
        <w:rPr>
          <w:lang w:val="de-DE"/>
        </w:rPr>
        <w:t>MAJOR DI</w:t>
      </w:r>
      <w:r>
        <w:rPr>
          <w:lang w:val="de-DE"/>
        </w:rPr>
        <w:t>SCIPLINARY RECORD RETENTION: (economic sanctions)</w:t>
      </w:r>
    </w:p>
    <w:p w:rsidR="002222F2" w:rsidRDefault="00C139E3">
      <w:pPr>
        <w:pStyle w:val="BodyA"/>
        <w:tabs>
          <w:tab w:val="left" w:pos="2520"/>
        </w:tabs>
        <w:ind w:left="1440" w:firstLine="0"/>
      </w:pPr>
      <w:r>
        <w:t>C.  Any records relating to or resulting from major disciplinary actions shall be removed from the employee’s personnel file after five (5) years from the time of the incident.</w:t>
      </w:r>
    </w:p>
    <w:p w:rsidR="002222F2" w:rsidRDefault="00C139E3">
      <w:pPr>
        <w:pStyle w:val="BodyA"/>
        <w:tabs>
          <w:tab w:val="left" w:pos="1800"/>
          <w:tab w:val="left" w:pos="2520"/>
        </w:tabs>
        <w:ind w:left="1440" w:firstLine="0"/>
      </w:pPr>
      <w:r>
        <w:t>D.</w:t>
      </w:r>
      <w:r>
        <w:tab/>
        <w:t xml:space="preserve">Documents, once removed, </w:t>
      </w:r>
      <w:r>
        <w:t>cannot be used in future disciplinary actions, unless like or similar misconduct occurs within such five (5)-year period.  If like or similar misconduct occurs within such five (5)-year period, documents may be used for progressive disciplinary action.  Th</w:t>
      </w:r>
      <w:r>
        <w:t>e five (5)-year time period will then commence from the latest incident.  Economic sanctions may be used for notice of rule.</w:t>
      </w:r>
    </w:p>
    <w:p w:rsidR="002222F2" w:rsidRDefault="00C139E3">
      <w:pPr>
        <w:pStyle w:val="BodyA"/>
        <w:tabs>
          <w:tab w:val="left" w:pos="2340"/>
        </w:tabs>
        <w:ind w:left="720" w:firstLine="0"/>
      </w:pPr>
      <w:r>
        <w:rPr>
          <w:b/>
          <w:bCs/>
        </w:rPr>
        <w:t>22.8.4</w:t>
      </w:r>
      <w:r>
        <w:t xml:space="preserve"> The County agrees to make good faith efforts to keep personal identification information, employee addresses, pictures of em</w:t>
      </w:r>
      <w:r>
        <w:t>ployees, pictures of employee’s homes and private/personal phone numbers from being placed upon any County or County-affiliated governmental website or any County-wide Intranet or Internet.</w:t>
      </w:r>
    </w:p>
    <w:p w:rsidR="002222F2" w:rsidRDefault="00C139E3">
      <w:pPr>
        <w:pStyle w:val="BodyA"/>
        <w:tabs>
          <w:tab w:val="left" w:pos="2340"/>
        </w:tabs>
        <w:ind w:left="720" w:firstLine="0"/>
      </w:pPr>
      <w:r>
        <w:rPr>
          <w:b/>
          <w:bCs/>
        </w:rPr>
        <w:lastRenderedPageBreak/>
        <w:t>22.8.5</w:t>
      </w:r>
      <w:r>
        <w:t xml:space="preserve"> The County and the Sheriff’s Office will make good faith ef</w:t>
      </w:r>
      <w:r>
        <w:t>forts to ensure that personal identification information, as listed in 23.8.4 above, relating to an employee of the Sheriff’s Office, must be obtained by the public through a public records request.</w:t>
      </w:r>
    </w:p>
    <w:p w:rsidR="002222F2" w:rsidRDefault="00C139E3">
      <w:pPr>
        <w:pStyle w:val="BodyA"/>
        <w:tabs>
          <w:tab w:val="left" w:pos="2340"/>
        </w:tabs>
        <w:ind w:left="720" w:firstLine="0"/>
      </w:pPr>
      <w:r>
        <w:rPr>
          <w:b/>
          <w:bCs/>
        </w:rPr>
        <w:t>22.8.6</w:t>
      </w:r>
      <w:r>
        <w:t xml:space="preserve"> Before providing </w:t>
      </w:r>
      <w:r>
        <w:rPr>
          <w:strike/>
        </w:rPr>
        <w:t xml:space="preserve">the </w:t>
      </w:r>
      <w:r>
        <w:t xml:space="preserve">information requested by the </w:t>
      </w:r>
      <w:r>
        <w:t xml:space="preserve">public related to the personnel file of an employee of the Sheriff’s Office, reasonable notice will be given to the affected employee.  The County will notify any Guild member before there is any media release identifying the member. This section does not </w:t>
      </w:r>
      <w:r>
        <w:t xml:space="preserve">apply to the release of a police report under normal criminal case procedural discovery or public records request for case records.   Notice may be any of the following: email, text or similar electronic contact, phone message, letter, or actual contact.  </w:t>
      </w:r>
    </w:p>
    <w:p w:rsidR="002222F2" w:rsidRDefault="00C139E3">
      <w:pPr>
        <w:pStyle w:val="BodyA"/>
        <w:ind w:firstLine="0"/>
      </w:pPr>
      <w:r>
        <w:rPr>
          <w:b/>
          <w:bCs/>
        </w:rPr>
        <w:t>22.9</w:t>
      </w:r>
      <w:r>
        <w:tab/>
        <w:t>If an employee is given a directive by a Supervisory Officer, which he/she believes to be in conflict with any provisions of this Agreement, the employee shall comply with the directive at the time it is given and thereafter exercise his/her right to</w:t>
      </w:r>
      <w:r>
        <w:t xml:space="preserve"> grieve the matter.  The employee</w:t>
      </w:r>
      <w:r>
        <w:t>’s compliance with such a directive will not prejudice the employee’s right to file a grievance, and his compliance will not affect the resolution of the grievance.</w:t>
      </w:r>
    </w:p>
    <w:p w:rsidR="002222F2" w:rsidRDefault="002222F2">
      <w:pPr>
        <w:pStyle w:val="BodyA"/>
        <w:ind w:firstLine="0"/>
      </w:pPr>
    </w:p>
    <w:p w:rsidR="002222F2" w:rsidRDefault="002222F2">
      <w:pPr>
        <w:pStyle w:val="Heading"/>
      </w:pPr>
    </w:p>
    <w:p w:rsidR="002222F2" w:rsidRDefault="00C139E3">
      <w:pPr>
        <w:pStyle w:val="Heading"/>
      </w:pPr>
      <w:r>
        <w:rPr>
          <w:rFonts w:eastAsia="Arial Unicode MS" w:cs="Arial Unicode MS"/>
        </w:rPr>
        <w:t>ARTICLE 23 - SEPARABILITY</w:t>
      </w:r>
    </w:p>
    <w:p w:rsidR="002222F2" w:rsidRDefault="00C139E3">
      <w:pPr>
        <w:pStyle w:val="Body"/>
      </w:pPr>
      <w:r>
        <w:rPr>
          <w:rFonts w:eastAsia="Arial Unicode MS" w:cs="Arial Unicode MS"/>
        </w:rPr>
        <w:t>In the event that any provisio</w:t>
      </w:r>
      <w:r>
        <w:rPr>
          <w:rFonts w:eastAsia="Arial Unicode MS" w:cs="Arial Unicode MS"/>
        </w:rPr>
        <w:t>n of this Agreement shall at any time be declared invalid by a final judgment of any court of competent jurisdiction, such decision shall not invalidate the entire Agreement, it being the express intention of the parties hereto that all other provisions no</w:t>
      </w:r>
      <w:r>
        <w:rPr>
          <w:rFonts w:eastAsia="Arial Unicode MS" w:cs="Arial Unicode MS"/>
        </w:rPr>
        <w:t xml:space="preserve">t declared invalid shall remain in full force and effect.  The parties agree that any invalid provisions of this Agreement shall be modified to comply with existing regulations or laws. In the event that, on the State or Federal level, a law is enacted or </w:t>
      </w:r>
      <w:r>
        <w:rPr>
          <w:rFonts w:eastAsia="Arial Unicode MS" w:cs="Arial Unicode MS"/>
        </w:rPr>
        <w:t>a provision interpreted which is in conflict with any provision of this Agreement, the parties agree to suspend the operation of such affected portion[s] of this Agreement pending either party</w:t>
      </w:r>
      <w:r>
        <w:rPr>
          <w:rFonts w:eastAsia="Arial Unicode MS" w:cs="Arial Unicode MS"/>
        </w:rPr>
        <w:t>’</w:t>
      </w:r>
      <w:r>
        <w:rPr>
          <w:rFonts w:eastAsia="Arial Unicode MS" w:cs="Arial Unicode MS"/>
        </w:rPr>
        <w:t>s obtaining preliminary or final relief from a court of compete</w:t>
      </w:r>
      <w:r>
        <w:rPr>
          <w:rFonts w:eastAsia="Arial Unicode MS" w:cs="Arial Unicode MS"/>
        </w:rPr>
        <w:t>nt jurisdiction to resolve such conflicts.</w:t>
      </w:r>
    </w:p>
    <w:p w:rsidR="002222F2" w:rsidRDefault="002222F2">
      <w:pPr>
        <w:pStyle w:val="Heading2"/>
        <w:rPr>
          <w:u w:val="single"/>
        </w:rPr>
      </w:pPr>
    </w:p>
    <w:p w:rsidR="002222F2" w:rsidRDefault="00C139E3">
      <w:pPr>
        <w:pStyle w:val="Heading"/>
      </w:pPr>
      <w:r>
        <w:rPr>
          <w:rFonts w:eastAsia="Arial Unicode MS" w:cs="Arial Unicode MS"/>
        </w:rPr>
        <w:t>ARTICLE 24 - FULL OPPORTUNITY TO BARGAIN</w:t>
      </w:r>
    </w:p>
    <w:p w:rsidR="002222F2" w:rsidRDefault="00C139E3">
      <w:pPr>
        <w:pStyle w:val="Body"/>
      </w:pPr>
      <w:r>
        <w:rPr>
          <w:rFonts w:eastAsia="Arial Unicode MS" w:cs="Arial Unicode MS"/>
        </w:rPr>
        <w:t xml:space="preserve">Both parties acknowledge they have had full and complete opportunity to present proposals and negotiate on all aspects of wages, hours and working conditions, and, except </w:t>
      </w:r>
      <w:r>
        <w:rPr>
          <w:rFonts w:eastAsia="Arial Unicode MS" w:cs="Arial Unicode MS"/>
        </w:rPr>
        <w:t>for issues relating to the policy and procedures manual of the Skamania County Sheriff</w:t>
      </w:r>
      <w:r>
        <w:rPr>
          <w:rFonts w:eastAsia="Arial Unicode MS" w:cs="Arial Unicode MS"/>
        </w:rPr>
        <w:t>’</w:t>
      </w:r>
      <w:r>
        <w:rPr>
          <w:rFonts w:eastAsia="Arial Unicode MS" w:cs="Arial Unicode MS"/>
        </w:rPr>
        <w:t>s Office, which are expressly reserved for future negotiations, negotiations are concluded for the term of this Agreement.</w:t>
      </w:r>
    </w:p>
    <w:p w:rsidR="002222F2" w:rsidRDefault="002222F2">
      <w:pPr>
        <w:pStyle w:val="Heading"/>
      </w:pPr>
    </w:p>
    <w:p w:rsidR="002222F2" w:rsidRDefault="00C139E3">
      <w:pPr>
        <w:pStyle w:val="Heading"/>
      </w:pPr>
      <w:r>
        <w:rPr>
          <w:rFonts w:eastAsia="Arial Unicode MS" w:cs="Arial Unicode MS"/>
          <w:lang w:val="de-DE"/>
        </w:rPr>
        <w:t xml:space="preserve">ARTICLE 25 </w:t>
      </w:r>
      <w:r>
        <w:rPr>
          <w:rFonts w:eastAsia="Arial Unicode MS" w:cs="Arial Unicode MS"/>
        </w:rPr>
        <w:t xml:space="preserve">– </w:t>
      </w:r>
      <w:r>
        <w:rPr>
          <w:rFonts w:eastAsia="Arial Unicode MS" w:cs="Arial Unicode MS"/>
          <w:lang w:val="de-DE"/>
        </w:rPr>
        <w:t>TERMINATION AND RENEWAL</w:t>
      </w:r>
    </w:p>
    <w:p w:rsidR="002222F2" w:rsidRDefault="00C139E3">
      <w:pPr>
        <w:pStyle w:val="Business1"/>
        <w:spacing w:after="240"/>
        <w:ind w:firstLine="0"/>
      </w:pPr>
      <w:r>
        <w:t>This Agr</w:t>
      </w:r>
      <w:r>
        <w:t>eement shall remain in full force and effect January 1, 2017 through December 31, 2018.  Negotiations for a successor agreement will begin by September 1st of the expiring year.</w:t>
      </w:r>
    </w:p>
    <w:p w:rsidR="002222F2" w:rsidRDefault="00C139E3">
      <w:pPr>
        <w:pStyle w:val="Body"/>
        <w:rPr>
          <w:b/>
          <w:bCs/>
        </w:rPr>
      </w:pPr>
      <w:r>
        <w:rPr>
          <w:rFonts w:eastAsia="Arial Unicode MS" w:cs="Arial Unicode MS"/>
          <w:b/>
          <w:bCs/>
          <w:lang w:val="de-DE"/>
        </w:rPr>
        <w:lastRenderedPageBreak/>
        <w:t>SKAMANIA COUNTY, WASHINGTON</w:t>
      </w:r>
      <w:r>
        <w:rPr>
          <w:rFonts w:eastAsia="Arial Unicode MS" w:cs="Arial Unicode MS"/>
          <w:b/>
          <w:bCs/>
          <w:lang w:val="de-DE"/>
        </w:rPr>
        <w:tab/>
      </w:r>
      <w:r>
        <w:rPr>
          <w:rFonts w:eastAsia="Arial Unicode MS" w:cs="Arial Unicode MS"/>
          <w:b/>
          <w:bCs/>
          <w:lang w:val="de-DE"/>
        </w:rPr>
        <w:tab/>
        <w:t>SKAMANIA COUNTY LAW</w:t>
      </w:r>
      <w:r>
        <w:rPr>
          <w:rFonts w:eastAsia="Arial Unicode MS" w:cs="Arial Unicode MS"/>
          <w:b/>
          <w:bCs/>
          <w:lang w:val="de-DE"/>
        </w:rPr>
        <w:tab/>
      </w:r>
      <w:r>
        <w:rPr>
          <w:rFonts w:eastAsia="Arial Unicode MS" w:cs="Arial Unicode MS"/>
          <w:b/>
          <w:bCs/>
          <w:lang w:val="de-DE"/>
        </w:rPr>
        <w:tab/>
      </w:r>
      <w:r>
        <w:rPr>
          <w:rFonts w:eastAsia="Arial Unicode MS" w:cs="Arial Unicode MS"/>
          <w:b/>
          <w:bCs/>
          <w:lang w:val="de-DE"/>
        </w:rPr>
        <w:tab/>
      </w:r>
      <w:r>
        <w:rPr>
          <w:rFonts w:eastAsia="Arial Unicode MS" w:cs="Arial Unicode MS"/>
          <w:b/>
          <w:bCs/>
          <w:lang w:val="de-DE"/>
        </w:rPr>
        <w:tab/>
      </w:r>
      <w:r>
        <w:rPr>
          <w:rFonts w:eastAsia="Arial Unicode MS" w:cs="Arial Unicode MS"/>
          <w:b/>
          <w:bCs/>
          <w:lang w:val="de-DE"/>
        </w:rPr>
        <w:tab/>
      </w:r>
      <w:r>
        <w:rPr>
          <w:rFonts w:eastAsia="Arial Unicode MS" w:cs="Arial Unicode MS"/>
          <w:b/>
          <w:bCs/>
          <w:lang w:val="de-DE"/>
        </w:rPr>
        <w:tab/>
      </w:r>
      <w:r>
        <w:rPr>
          <w:rFonts w:eastAsia="Arial Unicode MS" w:cs="Arial Unicode MS"/>
          <w:b/>
          <w:bCs/>
          <w:lang w:val="de-DE"/>
        </w:rPr>
        <w:tab/>
      </w:r>
      <w:r>
        <w:rPr>
          <w:rFonts w:eastAsia="Arial Unicode MS" w:cs="Arial Unicode MS"/>
          <w:b/>
          <w:bCs/>
          <w:lang w:val="de-DE"/>
        </w:rPr>
        <w:tab/>
      </w:r>
      <w:r>
        <w:rPr>
          <w:rFonts w:eastAsia="Arial Unicode MS" w:cs="Arial Unicode MS"/>
          <w:b/>
          <w:bCs/>
          <w:lang w:val="de-DE"/>
        </w:rPr>
        <w:tab/>
        <w:t>ENFORCEMENT GUILD</w:t>
      </w:r>
    </w:p>
    <w:p w:rsidR="002222F2" w:rsidRDefault="00C139E3">
      <w:pPr>
        <w:pStyle w:val="Body"/>
      </w:pPr>
      <w:r>
        <w:rPr>
          <w:rFonts w:eastAsia="Arial Unicode MS" w:cs="Arial Unicode MS"/>
        </w:rPr>
        <w:t>By</w:t>
      </w:r>
      <w:r>
        <w:rPr>
          <w:u w:val="single"/>
        </w:rPr>
        <w:tab/>
      </w:r>
      <w:r>
        <w:rPr>
          <w:u w:val="single"/>
        </w:rPr>
        <w:tab/>
      </w:r>
      <w:r>
        <w:rPr>
          <w:u w:val="single"/>
        </w:rPr>
        <w:tab/>
      </w:r>
      <w:r>
        <w:rPr>
          <w:u w:val="single"/>
        </w:rPr>
        <w:tab/>
      </w:r>
      <w:r>
        <w:rPr>
          <w:u w:val="single"/>
        </w:rPr>
        <w:tab/>
      </w:r>
      <w:r>
        <w:rPr>
          <w:u w:val="single"/>
        </w:rPr>
        <w:tab/>
      </w:r>
      <w:r>
        <w:rPr>
          <w:rFonts w:eastAsia="Arial Unicode MS" w:cs="Arial Unicode MS"/>
        </w:rPr>
        <w:tab/>
        <w:t>By</w:t>
      </w:r>
      <w:r>
        <w:rPr>
          <w:u w:val="single"/>
        </w:rPr>
        <w:tab/>
      </w:r>
      <w:r>
        <w:rPr>
          <w:u w:val="single"/>
        </w:rPr>
        <w:tab/>
      </w:r>
      <w:r>
        <w:rPr>
          <w:u w:val="single"/>
        </w:rPr>
        <w:tab/>
      </w:r>
      <w:r>
        <w:rPr>
          <w:u w:val="single"/>
        </w:rPr>
        <w:tab/>
      </w:r>
      <w:r>
        <w:rPr>
          <w:u w:val="single"/>
        </w:rPr>
        <w:tab/>
      </w:r>
      <w:r>
        <w:rPr>
          <w:u w:val="single"/>
        </w:rPr>
        <w:tab/>
      </w:r>
      <w:r>
        <w:rPr>
          <w:rFonts w:ascii="Arial Unicode MS" w:eastAsia="Arial Unicode MS" w:hAnsi="Arial Unicode MS" w:cs="Arial Unicode MS"/>
          <w:u w:val="single"/>
        </w:rPr>
        <w:br/>
      </w:r>
      <w:r>
        <w:rPr>
          <w:rFonts w:eastAsia="Arial Unicode MS" w:cs="Arial Unicode MS"/>
        </w:rPr>
        <w:t>*, County Commissioner</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President</w:t>
      </w:r>
    </w:p>
    <w:p w:rsidR="002222F2" w:rsidRDefault="00C139E3">
      <w:pPr>
        <w:pStyle w:val="Body"/>
      </w:pPr>
      <w:r>
        <w:rPr>
          <w:rFonts w:eastAsia="Arial Unicode MS" w:cs="Arial Unicode MS"/>
        </w:rPr>
        <w:t>By</w:t>
      </w:r>
      <w:r>
        <w:rPr>
          <w:u w:val="single"/>
        </w:rPr>
        <w:tab/>
      </w:r>
      <w:r>
        <w:rPr>
          <w:u w:val="single"/>
        </w:rPr>
        <w:tab/>
      </w:r>
      <w:r>
        <w:rPr>
          <w:u w:val="single"/>
        </w:rPr>
        <w:tab/>
      </w:r>
      <w:r>
        <w:rPr>
          <w:u w:val="single"/>
        </w:rPr>
        <w:tab/>
      </w:r>
      <w:r>
        <w:rPr>
          <w:u w:val="single"/>
        </w:rPr>
        <w:tab/>
      </w:r>
      <w:r>
        <w:rPr>
          <w:u w:val="single"/>
        </w:rPr>
        <w:tab/>
      </w:r>
      <w:r>
        <w:rPr>
          <w:rFonts w:eastAsia="Arial Unicode MS" w:cs="Arial Unicode MS"/>
        </w:rPr>
        <w:tab/>
        <w:t>By</w:t>
      </w:r>
      <w:r>
        <w:rPr>
          <w:u w:val="single"/>
        </w:rPr>
        <w:tab/>
      </w:r>
      <w:r>
        <w:rPr>
          <w:u w:val="single"/>
        </w:rPr>
        <w:tab/>
      </w:r>
      <w:r>
        <w:rPr>
          <w:u w:val="single"/>
        </w:rPr>
        <w:tab/>
      </w:r>
      <w:r>
        <w:rPr>
          <w:u w:val="single"/>
        </w:rPr>
        <w:tab/>
      </w:r>
      <w:r>
        <w:rPr>
          <w:u w:val="single"/>
        </w:rPr>
        <w:tab/>
      </w:r>
      <w:r>
        <w:rPr>
          <w:u w:val="single"/>
        </w:rPr>
        <w:tab/>
      </w:r>
      <w:r>
        <w:rPr>
          <w:rFonts w:ascii="Arial Unicode MS" w:eastAsia="Arial Unicode MS" w:hAnsi="Arial Unicode MS" w:cs="Arial Unicode MS"/>
          <w:u w:val="single"/>
        </w:rPr>
        <w:br/>
      </w:r>
      <w:r>
        <w:rPr>
          <w:rFonts w:eastAsia="Arial Unicode MS" w:cs="Arial Unicode MS"/>
        </w:rPr>
        <w:t>*, County Commissioner</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t>*, Vice President</w:t>
      </w:r>
    </w:p>
    <w:p w:rsidR="002222F2" w:rsidRDefault="00C139E3">
      <w:pPr>
        <w:pStyle w:val="Body"/>
      </w:pPr>
      <w:r>
        <w:rPr>
          <w:rFonts w:eastAsia="Arial Unicode MS" w:cs="Arial Unicode MS"/>
        </w:rPr>
        <w:t>By</w:t>
      </w:r>
      <w:r>
        <w:rPr>
          <w:u w:val="single"/>
        </w:rPr>
        <w:tab/>
      </w:r>
      <w:r>
        <w:rPr>
          <w:u w:val="single"/>
        </w:rPr>
        <w:tab/>
      </w:r>
      <w:r>
        <w:rPr>
          <w:u w:val="single"/>
        </w:rPr>
        <w:tab/>
      </w:r>
      <w:r>
        <w:rPr>
          <w:u w:val="single"/>
        </w:rPr>
        <w:tab/>
      </w:r>
      <w:r>
        <w:rPr>
          <w:u w:val="single"/>
        </w:rPr>
        <w:tab/>
      </w:r>
      <w:r>
        <w:rPr>
          <w:u w:val="single"/>
        </w:rPr>
        <w:tab/>
      </w:r>
      <w:r>
        <w:rPr>
          <w:rFonts w:eastAsia="Arial Unicode MS" w:cs="Arial Unicode MS"/>
        </w:rPr>
        <w:tab/>
        <w:t>By</w:t>
      </w:r>
      <w:r>
        <w:rPr>
          <w:u w:val="single"/>
        </w:rPr>
        <w:tab/>
      </w:r>
      <w:r>
        <w:rPr>
          <w:u w:val="single"/>
        </w:rPr>
        <w:tab/>
      </w:r>
      <w:r>
        <w:rPr>
          <w:u w:val="single"/>
        </w:rPr>
        <w:tab/>
      </w:r>
      <w:r>
        <w:rPr>
          <w:u w:val="single"/>
        </w:rPr>
        <w:tab/>
      </w:r>
      <w:r>
        <w:rPr>
          <w:u w:val="single"/>
        </w:rPr>
        <w:tab/>
      </w:r>
      <w:r>
        <w:rPr>
          <w:u w:val="single"/>
        </w:rPr>
        <w:tab/>
      </w:r>
      <w:r>
        <w:rPr>
          <w:rFonts w:ascii="Arial Unicode MS" w:eastAsia="Arial Unicode MS" w:hAnsi="Arial Unicode MS" w:cs="Arial Unicode MS"/>
          <w:u w:val="single"/>
        </w:rPr>
        <w:br/>
      </w:r>
      <w:r>
        <w:rPr>
          <w:rFonts w:eastAsia="Arial Unicode MS" w:cs="Arial Unicode MS"/>
        </w:rPr>
        <w:t>*, County Commissioner</w:t>
      </w:r>
      <w:r>
        <w:rPr>
          <w:rFonts w:eastAsia="Arial Unicode MS" w:cs="Arial Unicode MS"/>
        </w:rPr>
        <w:tab/>
      </w:r>
      <w:r>
        <w:rPr>
          <w:rFonts w:eastAsia="Arial Unicode MS" w:cs="Arial Unicode MS"/>
        </w:rPr>
        <w:tab/>
      </w:r>
      <w:r>
        <w:rPr>
          <w:rFonts w:eastAsia="Arial Unicode MS" w:cs="Arial Unicode MS"/>
        </w:rPr>
        <w:tab/>
      </w:r>
      <w:r>
        <w:rPr>
          <w:rFonts w:eastAsia="Arial Unicode MS" w:cs="Arial Unicode MS"/>
        </w:rPr>
        <w:tab/>
      </w:r>
    </w:p>
    <w:p w:rsidR="002222F2" w:rsidRDefault="00C139E3">
      <w:pPr>
        <w:pStyle w:val="Body"/>
      </w:pPr>
      <w:r>
        <w:rPr>
          <w:rFonts w:eastAsia="Arial Unicode MS" w:cs="Arial Unicode MS"/>
        </w:rPr>
        <w:t>By</w:t>
      </w:r>
      <w:r>
        <w:rPr>
          <w:u w:val="single"/>
        </w:rPr>
        <w:tab/>
      </w:r>
      <w:r>
        <w:rPr>
          <w:u w:val="single"/>
        </w:rPr>
        <w:tab/>
      </w:r>
      <w:r>
        <w:rPr>
          <w:u w:val="single"/>
        </w:rPr>
        <w:tab/>
      </w:r>
      <w:r>
        <w:rPr>
          <w:u w:val="single"/>
        </w:rPr>
        <w:tab/>
      </w:r>
      <w:r>
        <w:rPr>
          <w:u w:val="single"/>
        </w:rPr>
        <w:tab/>
      </w:r>
      <w:r>
        <w:rPr>
          <w:u w:val="single"/>
        </w:rPr>
        <w:tab/>
      </w:r>
      <w:r>
        <w:rPr>
          <w:rFonts w:eastAsia="Arial Unicode MS" w:cs="Arial Unicode MS"/>
        </w:rPr>
        <w:tab/>
        <w:t>By</w:t>
      </w:r>
      <w:r>
        <w:rPr>
          <w:u w:val="single"/>
        </w:rPr>
        <w:tab/>
      </w:r>
      <w:r>
        <w:rPr>
          <w:u w:val="single"/>
        </w:rPr>
        <w:tab/>
      </w:r>
      <w:r>
        <w:rPr>
          <w:u w:val="single"/>
        </w:rPr>
        <w:tab/>
      </w:r>
      <w:r>
        <w:rPr>
          <w:u w:val="single"/>
        </w:rPr>
        <w:tab/>
      </w:r>
      <w:r>
        <w:rPr>
          <w:u w:val="single"/>
        </w:rPr>
        <w:tab/>
      </w:r>
      <w:r>
        <w:rPr>
          <w:u w:val="single"/>
        </w:rPr>
        <w:tab/>
      </w:r>
      <w:r>
        <w:rPr>
          <w:rFonts w:ascii="Arial Unicode MS" w:eastAsia="Arial Unicode MS" w:hAnsi="Arial Unicode MS" w:cs="Arial Unicode MS"/>
          <w:u w:val="single"/>
        </w:rPr>
        <w:br/>
      </w:r>
      <w:r>
        <w:rPr>
          <w:rFonts w:eastAsia="Arial Unicode MS" w:cs="Arial Unicode MS"/>
        </w:rPr>
        <w:t>*, Sheriff</w:t>
      </w:r>
    </w:p>
    <w:p w:rsidR="002222F2" w:rsidRDefault="00C139E3">
      <w:pPr>
        <w:pStyle w:val="Body"/>
      </w:pPr>
      <w:r>
        <w:rPr>
          <w:rFonts w:eastAsia="Arial Unicode MS" w:cs="Arial Unicode MS"/>
          <w:lang w:val="de-DE"/>
        </w:rPr>
        <w:t>Date</w:t>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t>Date</w:t>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r>
        <w:rPr>
          <w:rFonts w:eastAsia="Arial Unicode MS" w:cs="Arial Unicode MS"/>
          <w:lang w:val="de-DE"/>
        </w:rPr>
        <w:tab/>
      </w:r>
    </w:p>
    <w:p w:rsidR="002222F2" w:rsidRDefault="00C139E3">
      <w:pPr>
        <w:pStyle w:val="Body"/>
      </w:pPr>
      <w:r>
        <w:rPr>
          <w:rFonts w:eastAsia="Arial Unicode MS" w:cs="Arial Unicode MS"/>
          <w:lang w:val="de-DE"/>
        </w:rPr>
        <w:t>ATTEST</w:t>
      </w:r>
      <w:r>
        <w:rPr>
          <w:rFonts w:eastAsia="Arial Unicode MS" w:cs="Arial Unicode MS"/>
          <w:lang w:val="de-DE"/>
        </w:rPr>
        <w:tab/>
      </w:r>
      <w:r>
        <w:rPr>
          <w:rFonts w:eastAsia="Arial Unicode MS" w:cs="Arial Unicode MS"/>
          <w:lang w:val="de-DE"/>
        </w:rPr>
        <w:tab/>
      </w:r>
      <w:r>
        <w:rPr>
          <w:rFonts w:eastAsia="Arial Unicode MS" w:cs="Arial Unicode MS"/>
          <w:lang w:val="de-DE"/>
        </w:rPr>
        <w:tab/>
      </w:r>
    </w:p>
    <w:p w:rsidR="002222F2" w:rsidRDefault="00C139E3">
      <w:pPr>
        <w:pStyle w:val="Body"/>
      </w:pPr>
      <w:r>
        <w:rPr>
          <w:u w:val="single"/>
        </w:rPr>
        <w:tab/>
      </w:r>
      <w:r>
        <w:rPr>
          <w:u w:val="single"/>
        </w:rPr>
        <w:tab/>
      </w:r>
      <w:r>
        <w:rPr>
          <w:u w:val="single"/>
        </w:rPr>
        <w:tab/>
      </w:r>
      <w:r>
        <w:rPr>
          <w:u w:val="single"/>
        </w:rPr>
        <w:tab/>
      </w:r>
      <w:r>
        <w:rPr>
          <w:u w:val="single"/>
        </w:rPr>
        <w:tab/>
      </w:r>
      <w:r>
        <w:rPr>
          <w:u w:val="single"/>
        </w:rPr>
        <w:tab/>
      </w:r>
      <w:r>
        <w:rPr>
          <w:rFonts w:ascii="Arial Unicode MS" w:eastAsia="Arial Unicode MS" w:hAnsi="Arial Unicode MS" w:cs="Arial Unicode MS"/>
          <w:u w:val="single"/>
        </w:rPr>
        <w:br/>
      </w:r>
      <w:r>
        <w:rPr>
          <w:rFonts w:eastAsia="Arial Unicode MS" w:cs="Arial Unicode MS"/>
        </w:rPr>
        <w:t>Clerk of the Board</w:t>
      </w:r>
    </w:p>
    <w:p w:rsidR="002222F2" w:rsidRDefault="00C139E3">
      <w:pPr>
        <w:pStyle w:val="Body"/>
      </w:pPr>
      <w:r>
        <w:rPr>
          <w:rFonts w:ascii="Arial Unicode MS" w:eastAsia="Arial Unicode MS" w:hAnsi="Arial Unicode MS" w:cs="Arial Unicode MS"/>
        </w:rPr>
        <w:br w:type="page"/>
      </w:r>
    </w:p>
    <w:p w:rsidR="002222F2" w:rsidRDefault="00C139E3">
      <w:pPr>
        <w:pStyle w:val="BodyA"/>
        <w:ind w:firstLine="0"/>
        <w:jc w:val="center"/>
      </w:pPr>
      <w:r>
        <w:rPr>
          <w:b/>
          <w:bCs/>
          <w:u w:val="single"/>
        </w:rPr>
        <w:lastRenderedPageBreak/>
        <w:t>APPENDIX A</w:t>
      </w:r>
      <w:r>
        <w:rPr>
          <w:rFonts w:ascii="Arial Unicode MS" w:hAnsi="Arial Unicode MS"/>
          <w:lang w:val="es-ES_tradnl"/>
        </w:rPr>
        <w:br/>
      </w:r>
      <w:r>
        <w:rPr>
          <w:b/>
          <w:bCs/>
        </w:rPr>
        <w:t>Monthly Salary Schedules</w:t>
      </w:r>
      <w:r>
        <w:rPr>
          <w:rFonts w:ascii="Arial Unicode MS" w:hAnsi="Arial Unicode MS"/>
        </w:rPr>
        <w:br/>
      </w:r>
      <w:proofErr w:type="spellStart"/>
      <w:r>
        <w:rPr>
          <w:b/>
          <w:bCs/>
          <w:lang w:val="es-ES_tradnl"/>
        </w:rPr>
        <w:t>Effective</w:t>
      </w:r>
      <w:proofErr w:type="spellEnd"/>
      <w:r>
        <w:rPr>
          <w:b/>
          <w:bCs/>
          <w:lang w:val="es-ES_tradnl"/>
        </w:rPr>
        <w:t xml:space="preserve"> </w:t>
      </w:r>
      <w:proofErr w:type="spellStart"/>
      <w:r>
        <w:rPr>
          <w:b/>
          <w:bCs/>
          <w:lang w:val="es-ES_tradnl"/>
        </w:rPr>
        <w:t>February</w:t>
      </w:r>
      <w:proofErr w:type="spellEnd"/>
      <w:r>
        <w:rPr>
          <w:b/>
          <w:bCs/>
          <w:lang w:val="es-ES_tradnl"/>
        </w:rPr>
        <w:t xml:space="preserve"> 1, 2017</w:t>
      </w:r>
      <w:r>
        <w:rPr>
          <w:rFonts w:ascii="Arial Unicode MS" w:hAnsi="Arial Unicode MS"/>
          <w:lang w:val="es-ES_tradnl"/>
        </w:rPr>
        <w:br/>
      </w:r>
    </w:p>
    <w:p w:rsidR="002222F2" w:rsidRDefault="002222F2">
      <w:pPr>
        <w:pStyle w:val="BodyA"/>
        <w:ind w:firstLine="0"/>
        <w:jc w:val="center"/>
      </w:pPr>
    </w:p>
    <w:tbl>
      <w:tblPr>
        <w:tblW w:w="10460" w:type="dxa"/>
        <w:jc w:val="center"/>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60"/>
        <w:gridCol w:w="3720"/>
        <w:gridCol w:w="1240"/>
        <w:gridCol w:w="1260"/>
        <w:gridCol w:w="1060"/>
        <w:gridCol w:w="1060"/>
        <w:gridCol w:w="1060"/>
      </w:tblGrid>
      <w:tr w:rsidR="002222F2">
        <w:trPr>
          <w:trHeight w:val="310"/>
          <w:jc w:val="center"/>
        </w:trPr>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Range</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Classification</w:t>
            </w:r>
          </w:p>
        </w:tc>
        <w:tc>
          <w:tcPr>
            <w:tcW w:w="1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Step 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Step 2</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Step 3</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Step 4</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Step 5</w:t>
            </w:r>
          </w:p>
        </w:tc>
      </w:tr>
      <w:tr w:rsidR="002222F2">
        <w:trPr>
          <w:trHeight w:val="305"/>
          <w:jc w:val="center"/>
        </w:trPr>
        <w:tc>
          <w:tcPr>
            <w:tcW w:w="106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17 CD</w:t>
            </w:r>
          </w:p>
        </w:tc>
        <w:tc>
          <w:tcPr>
            <w:tcW w:w="372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Civil Deputy I</w:t>
            </w:r>
          </w:p>
        </w:tc>
        <w:tc>
          <w:tcPr>
            <w:tcW w:w="124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$2,967 </w:t>
            </w:r>
          </w:p>
        </w:tc>
        <w:tc>
          <w:tcPr>
            <w:tcW w:w="126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$3,100 </w:t>
            </w:r>
          </w:p>
        </w:tc>
        <w:tc>
          <w:tcPr>
            <w:tcW w:w="106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$3,240 </w:t>
            </w:r>
          </w:p>
        </w:tc>
        <w:tc>
          <w:tcPr>
            <w:tcW w:w="106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$3,385 </w:t>
            </w:r>
          </w:p>
        </w:tc>
        <w:tc>
          <w:tcPr>
            <w:tcW w:w="106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$3,583 </w:t>
            </w:r>
          </w:p>
        </w:tc>
      </w:tr>
      <w:tr w:rsidR="002222F2">
        <w:trPr>
          <w:trHeight w:val="300"/>
          <w:jc w:val="center"/>
        </w:trPr>
        <w:tc>
          <w:tcPr>
            <w:tcW w:w="10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17 S</w:t>
            </w:r>
          </w:p>
        </w:tc>
        <w:tc>
          <w:tcPr>
            <w:tcW w:w="3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Civil Deputy II</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$3,101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$3,240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$3,386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$3,539 </w:t>
            </w:r>
          </w:p>
        </w:tc>
        <w:tc>
          <w:tcPr>
            <w:tcW w:w="10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$3,698 </w:t>
            </w:r>
          </w:p>
        </w:tc>
      </w:tr>
      <w:tr w:rsidR="002222F2">
        <w:trPr>
          <w:trHeight w:val="300"/>
          <w:jc w:val="center"/>
        </w:trPr>
        <w:tc>
          <w:tcPr>
            <w:tcW w:w="10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18 S</w:t>
            </w:r>
          </w:p>
        </w:tc>
        <w:tc>
          <w:tcPr>
            <w:tcW w:w="3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Animal Control Officer</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$3,304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$3,453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$3,608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$3,770 </w:t>
            </w:r>
          </w:p>
        </w:tc>
        <w:tc>
          <w:tcPr>
            <w:tcW w:w="10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$3,940 </w:t>
            </w:r>
          </w:p>
        </w:tc>
      </w:tr>
      <w:tr w:rsidR="002222F2">
        <w:trPr>
          <w:trHeight w:val="300"/>
          <w:jc w:val="center"/>
        </w:trPr>
        <w:tc>
          <w:tcPr>
            <w:tcW w:w="10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19 S</w:t>
            </w:r>
          </w:p>
        </w:tc>
        <w:tc>
          <w:tcPr>
            <w:tcW w:w="3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Corrections Officer</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$3,454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$3,610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$3,772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$3,942 </w:t>
            </w:r>
          </w:p>
        </w:tc>
        <w:tc>
          <w:tcPr>
            <w:tcW w:w="10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$4,114 </w:t>
            </w:r>
          </w:p>
        </w:tc>
      </w:tr>
      <w:tr w:rsidR="002222F2">
        <w:trPr>
          <w:trHeight w:val="300"/>
          <w:jc w:val="center"/>
        </w:trPr>
        <w:tc>
          <w:tcPr>
            <w:tcW w:w="10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22 S</w:t>
            </w:r>
          </w:p>
        </w:tc>
        <w:tc>
          <w:tcPr>
            <w:tcW w:w="3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Corrections Sergeant</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$3,944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$4,122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$4,307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$4,501 </w:t>
            </w:r>
          </w:p>
        </w:tc>
        <w:tc>
          <w:tcPr>
            <w:tcW w:w="10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$4,703 </w:t>
            </w:r>
          </w:p>
        </w:tc>
      </w:tr>
      <w:tr w:rsidR="002222F2">
        <w:trPr>
          <w:trHeight w:val="300"/>
          <w:jc w:val="center"/>
        </w:trPr>
        <w:tc>
          <w:tcPr>
            <w:tcW w:w="10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22 S</w:t>
            </w:r>
          </w:p>
        </w:tc>
        <w:tc>
          <w:tcPr>
            <w:tcW w:w="3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Deputy Sheriff</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$3,944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$4,122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$4,307 </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$4,501 </w:t>
            </w:r>
          </w:p>
        </w:tc>
        <w:tc>
          <w:tcPr>
            <w:tcW w:w="10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$4,703 </w:t>
            </w:r>
          </w:p>
        </w:tc>
      </w:tr>
      <w:tr w:rsidR="002222F2">
        <w:trPr>
          <w:trHeight w:val="305"/>
          <w:jc w:val="center"/>
        </w:trPr>
        <w:tc>
          <w:tcPr>
            <w:tcW w:w="106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25 S</w:t>
            </w:r>
          </w:p>
        </w:tc>
        <w:tc>
          <w:tcPr>
            <w:tcW w:w="372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Sergeant</w:t>
            </w:r>
          </w:p>
        </w:tc>
        <w:tc>
          <w:tcPr>
            <w:tcW w:w="124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$4,511 </w:t>
            </w:r>
          </w:p>
        </w:tc>
        <w:tc>
          <w:tcPr>
            <w:tcW w:w="126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$4,714 </w:t>
            </w:r>
          </w:p>
        </w:tc>
        <w:tc>
          <w:tcPr>
            <w:tcW w:w="106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$4,926 </w:t>
            </w:r>
          </w:p>
        </w:tc>
        <w:tc>
          <w:tcPr>
            <w:tcW w:w="106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$5,147 </w:t>
            </w:r>
          </w:p>
        </w:tc>
        <w:tc>
          <w:tcPr>
            <w:tcW w:w="1060"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$5,379 </w:t>
            </w:r>
          </w:p>
        </w:tc>
      </w:tr>
      <w:tr w:rsidR="002222F2">
        <w:trPr>
          <w:trHeight w:val="310"/>
          <w:jc w:val="center"/>
        </w:trPr>
        <w:tc>
          <w:tcPr>
            <w:tcW w:w="106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w:t>
            </w:r>
          </w:p>
        </w:tc>
        <w:tc>
          <w:tcPr>
            <w:tcW w:w="372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2222F2"/>
        </w:tc>
        <w:tc>
          <w:tcPr>
            <w:tcW w:w="124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2222F2"/>
        </w:tc>
        <w:tc>
          <w:tcPr>
            <w:tcW w:w="126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2222F2"/>
        </w:tc>
        <w:tc>
          <w:tcPr>
            <w:tcW w:w="106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2222F2"/>
        </w:tc>
        <w:tc>
          <w:tcPr>
            <w:tcW w:w="106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2222F2"/>
        </w:tc>
        <w:tc>
          <w:tcPr>
            <w:tcW w:w="106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2222F2"/>
        </w:tc>
      </w:tr>
      <w:tr w:rsidR="002222F2">
        <w:trPr>
          <w:trHeight w:val="310"/>
          <w:jc w:val="center"/>
        </w:trPr>
        <w:tc>
          <w:tcPr>
            <w:tcW w:w="10460" w:type="dxa"/>
            <w:gridSpan w:val="7"/>
            <w:tcBorders>
              <w:top w:val="nil"/>
              <w:left w:val="nil"/>
              <w:bottom w:val="nil"/>
              <w:right w:val="nil"/>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These wages include 3% shift differential for S salary schedule and $25 education funds.</w:t>
            </w:r>
          </w:p>
        </w:tc>
      </w:tr>
    </w:tbl>
    <w:p w:rsidR="002222F2" w:rsidRDefault="002222F2">
      <w:pPr>
        <w:pStyle w:val="BodyA"/>
        <w:widowControl w:val="0"/>
        <w:ind w:left="2" w:hanging="2"/>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2222F2">
      <w:pPr>
        <w:pStyle w:val="BodyA"/>
        <w:ind w:firstLine="0"/>
        <w:jc w:val="center"/>
      </w:pPr>
    </w:p>
    <w:p w:rsidR="002222F2" w:rsidRDefault="00C139E3">
      <w:pPr>
        <w:pStyle w:val="Heading"/>
        <w:jc w:val="center"/>
      </w:pPr>
      <w:r>
        <w:rPr>
          <w:lang w:val="es-ES_tradnl"/>
        </w:rPr>
        <w:t>APPENDIX B</w:t>
      </w:r>
    </w:p>
    <w:p w:rsidR="002222F2" w:rsidRDefault="00C139E3">
      <w:pPr>
        <w:pStyle w:val="Heading"/>
        <w:jc w:val="center"/>
        <w:rPr>
          <w:u w:val="none"/>
        </w:rPr>
      </w:pPr>
      <w:r>
        <w:rPr>
          <w:u w:val="none"/>
          <w:lang w:val="fr-FR"/>
        </w:rPr>
        <w:t xml:space="preserve">Vacation </w:t>
      </w:r>
      <w:proofErr w:type="spellStart"/>
      <w:r>
        <w:rPr>
          <w:u w:val="none"/>
          <w:lang w:val="fr-FR"/>
        </w:rPr>
        <w:t>Accrual</w:t>
      </w:r>
      <w:proofErr w:type="spellEnd"/>
    </w:p>
    <w:p w:rsidR="002222F2" w:rsidRDefault="00C139E3">
      <w:pPr>
        <w:pStyle w:val="Heading"/>
        <w:jc w:val="center"/>
        <w:rPr>
          <w:u w:val="none"/>
        </w:rPr>
      </w:pPr>
      <w:r>
        <w:rPr>
          <w:u w:val="none"/>
        </w:rPr>
        <w:t>Effective February 1, 2017</w:t>
      </w:r>
    </w:p>
    <w:p w:rsidR="002222F2" w:rsidRDefault="002222F2">
      <w:pPr>
        <w:pStyle w:val="Plain"/>
        <w:ind w:left="2160" w:firstLine="720"/>
        <w:rPr>
          <w:u w:val="double"/>
        </w:rPr>
      </w:pPr>
    </w:p>
    <w:tbl>
      <w:tblPr>
        <w:tblW w:w="8580"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60"/>
        <w:gridCol w:w="2860"/>
        <w:gridCol w:w="2860"/>
      </w:tblGrid>
      <w:tr w:rsidR="002222F2">
        <w:trPr>
          <w:trHeight w:val="610"/>
        </w:trPr>
        <w:tc>
          <w:tcPr>
            <w:tcW w:w="2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Continuous Work Year Completed</w:t>
            </w:r>
          </w:p>
        </w:tc>
        <w:tc>
          <w:tcPr>
            <w:tcW w:w="2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Vacation Hours Earned Per Month</w:t>
            </w:r>
          </w:p>
        </w:tc>
        <w:tc>
          <w:tcPr>
            <w:tcW w:w="2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Vacation Hours Earned Per Year</w:t>
            </w:r>
          </w:p>
        </w:tc>
      </w:tr>
      <w:tr w:rsidR="002222F2">
        <w:trPr>
          <w:trHeight w:val="305"/>
        </w:trPr>
        <w:tc>
          <w:tcPr>
            <w:tcW w:w="2860"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0-8 years</w:t>
            </w:r>
          </w:p>
        </w:tc>
        <w:tc>
          <w:tcPr>
            <w:tcW w:w="2860"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10.00</w:t>
            </w:r>
          </w:p>
        </w:tc>
        <w:tc>
          <w:tcPr>
            <w:tcW w:w="2860"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120 hours </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9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10.67</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128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10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11.33</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136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11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12.00</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144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12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12.67</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152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13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13.33</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160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14 </w:t>
            </w:r>
            <w:r>
              <w:rPr>
                <w:rFonts w:eastAsia="Arial Unicode MS" w:cs="Arial Unicode MS"/>
              </w:rPr>
              <w:t>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14.00</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168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15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14.67</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176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16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15.33</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184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17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16.00</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192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lastRenderedPageBreak/>
              <w:t>18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16.67</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200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19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17.33</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208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20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18.00</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216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21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18.67</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224 hours</w:t>
            </w:r>
          </w:p>
        </w:tc>
      </w:tr>
      <w:tr w:rsidR="002222F2">
        <w:trPr>
          <w:trHeight w:val="300"/>
        </w:trPr>
        <w:tc>
          <w:tcPr>
            <w:tcW w:w="286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22 years</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19.33</w:t>
            </w:r>
          </w:p>
        </w:tc>
        <w:tc>
          <w:tcPr>
            <w:tcW w:w="28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232 hours</w:t>
            </w:r>
          </w:p>
        </w:tc>
      </w:tr>
      <w:tr w:rsidR="002222F2">
        <w:trPr>
          <w:trHeight w:val="305"/>
        </w:trPr>
        <w:tc>
          <w:tcPr>
            <w:tcW w:w="286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23 years</w:t>
            </w:r>
          </w:p>
        </w:tc>
        <w:tc>
          <w:tcPr>
            <w:tcW w:w="2860"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20.00</w:t>
            </w:r>
          </w:p>
        </w:tc>
        <w:tc>
          <w:tcPr>
            <w:tcW w:w="2860"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240 hours</w:t>
            </w:r>
          </w:p>
        </w:tc>
      </w:tr>
      <w:tr w:rsidR="002222F2">
        <w:trPr>
          <w:trHeight w:val="310"/>
        </w:trPr>
        <w:tc>
          <w:tcPr>
            <w:tcW w:w="286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 xml:space="preserve"> </w:t>
            </w:r>
          </w:p>
        </w:tc>
        <w:tc>
          <w:tcPr>
            <w:tcW w:w="286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2222F2"/>
        </w:tc>
        <w:tc>
          <w:tcPr>
            <w:tcW w:w="2860" w:type="dxa"/>
            <w:tcBorders>
              <w:top w:val="single" w:sz="8" w:space="0" w:color="000000"/>
              <w:left w:val="nil"/>
              <w:bottom w:val="nil"/>
              <w:right w:val="nil"/>
            </w:tcBorders>
            <w:shd w:val="clear" w:color="auto" w:fill="auto"/>
            <w:tcMar>
              <w:top w:w="80" w:type="dxa"/>
              <w:left w:w="80" w:type="dxa"/>
              <w:bottom w:w="80" w:type="dxa"/>
              <w:right w:w="80" w:type="dxa"/>
            </w:tcMar>
            <w:vAlign w:val="bottom"/>
          </w:tcPr>
          <w:p w:rsidR="002222F2" w:rsidRDefault="002222F2"/>
        </w:tc>
      </w:tr>
      <w:tr w:rsidR="002222F2">
        <w:trPr>
          <w:trHeight w:val="610"/>
        </w:trPr>
        <w:tc>
          <w:tcPr>
            <w:tcW w:w="8580" w:type="dxa"/>
            <w:gridSpan w:val="3"/>
            <w:tcBorders>
              <w:top w:val="nil"/>
              <w:left w:val="nil"/>
              <w:bottom w:val="nil"/>
              <w:right w:val="nil"/>
            </w:tcBorders>
            <w:shd w:val="clear" w:color="auto" w:fill="auto"/>
            <w:tcMar>
              <w:top w:w="80" w:type="dxa"/>
              <w:left w:w="80" w:type="dxa"/>
              <w:bottom w:w="80" w:type="dxa"/>
              <w:right w:w="80" w:type="dxa"/>
            </w:tcMar>
            <w:vAlign w:val="bottom"/>
          </w:tcPr>
          <w:p w:rsidR="002222F2" w:rsidRDefault="00C139E3">
            <w:pPr>
              <w:pStyle w:val="Body"/>
            </w:pPr>
            <w:r>
              <w:rPr>
                <w:rFonts w:eastAsia="Arial Unicode MS" w:cs="Arial Unicode MS"/>
              </w:rPr>
              <w:t>Employees earning a higher accrual rate than listed at time of execution of this agreement will be grandfathered at that accrual rate.</w:t>
            </w:r>
          </w:p>
        </w:tc>
      </w:tr>
    </w:tbl>
    <w:p w:rsidR="002222F2" w:rsidRDefault="002222F2">
      <w:pPr>
        <w:pStyle w:val="Plain"/>
        <w:widowControl w:val="0"/>
        <w:ind w:left="118" w:hanging="118"/>
        <w:rPr>
          <w:u w:val="double"/>
        </w:rPr>
      </w:pPr>
    </w:p>
    <w:p w:rsidR="002222F2" w:rsidRDefault="002222F2">
      <w:pPr>
        <w:pStyle w:val="BodyA"/>
        <w:tabs>
          <w:tab w:val="left" w:pos="720"/>
          <w:tab w:val="left" w:pos="1440"/>
          <w:tab w:val="left" w:pos="2340"/>
          <w:tab w:val="left" w:pos="5040"/>
          <w:tab w:val="left" w:pos="5760"/>
          <w:tab w:val="right" w:pos="7140"/>
        </w:tabs>
        <w:ind w:firstLine="0"/>
        <w:rPr>
          <w:b/>
          <w:bCs/>
          <w:lang w:val="es-ES_tradnl"/>
        </w:rPr>
      </w:pPr>
    </w:p>
    <w:p w:rsidR="002222F2" w:rsidRDefault="00C139E3">
      <w:pPr>
        <w:pStyle w:val="Body"/>
        <w:jc w:val="center"/>
      </w:pPr>
      <w:r>
        <w:rPr>
          <w:rFonts w:ascii="Arial Unicode MS" w:eastAsia="Arial Unicode MS" w:hAnsi="Arial Unicode MS" w:cs="Arial Unicode MS"/>
          <w:lang w:val="es-ES_tradnl"/>
        </w:rPr>
        <w:br w:type="page"/>
      </w:r>
    </w:p>
    <w:p w:rsidR="002222F2" w:rsidRDefault="00C139E3">
      <w:pPr>
        <w:pStyle w:val="Body"/>
        <w:jc w:val="center"/>
        <w:rPr>
          <w:b/>
          <w:bCs/>
          <w:caps/>
          <w:sz w:val="28"/>
          <w:szCs w:val="28"/>
        </w:rPr>
      </w:pPr>
      <w:r>
        <w:rPr>
          <w:b/>
          <w:bCs/>
          <w:sz w:val="28"/>
          <w:szCs w:val="28"/>
          <w:lang w:val="es-ES_tradnl"/>
        </w:rPr>
        <w:lastRenderedPageBreak/>
        <w:t>APPENDIX C</w:t>
      </w:r>
    </w:p>
    <w:p w:rsidR="002222F2" w:rsidRDefault="00C139E3">
      <w:pPr>
        <w:pStyle w:val="BodyA"/>
        <w:ind w:firstLine="0"/>
        <w:jc w:val="center"/>
        <w:rPr>
          <w:b/>
          <w:bCs/>
          <w:caps/>
        </w:rPr>
      </w:pPr>
      <w:r>
        <w:rPr>
          <w:b/>
          <w:bCs/>
          <w:caps/>
        </w:rPr>
        <w:t>Premium Pay</w:t>
      </w:r>
    </w:p>
    <w:p w:rsidR="002222F2" w:rsidRDefault="00C139E3">
      <w:pPr>
        <w:pStyle w:val="Business1"/>
      </w:pPr>
      <w:r>
        <w:t xml:space="preserve">An employee who is selected for, meets all requirements of and successfully completes </w:t>
      </w:r>
      <w:r>
        <w:t>any one of the following special assignments will receive four percent (4%) premium pay for each full pay period in which the assignment is successfully held.  To receive premium pay, the employee must be selected for and must meet all training, education,</w:t>
      </w:r>
      <w:r>
        <w:t xml:space="preserve"> service and other requirements of the respective assignment.  Openings for the assignments listed below will be posted. The Sheriff shall determine the number of members, if any, on any of the teams listed below.  Minimum qualifications and ongoing educat</w:t>
      </w:r>
      <w:r>
        <w:t>ion, training or other requirements will be established prior to the position being posted and will be set in the sole judgment and discretion of the County.  This decision is not subject to the grievance and arbitration procedure in the Collective Bargain</w:t>
      </w:r>
      <w:r>
        <w:t>ing Agreement.  An employee must have a minimum of four (4) years’ service with Skamania County to be eligible for any assignment listed below or to receive premium pay, provided that beginning on July 1, 2005, service in a uniformed law enforcement positi</w:t>
      </w:r>
      <w:r>
        <w:t>on not with Skamania County may substitute for up to two (2) years of service at the rate of two (2) year of non-Skamania service equal to one (1) year of Skamania service.  Any applicant for any assignment listed below not meeting the minimum qualificatio</w:t>
      </w:r>
      <w:r>
        <w:t>ns established will not be considered for selection and is not eligible to receive premium pay.</w:t>
      </w:r>
    </w:p>
    <w:p w:rsidR="002222F2" w:rsidRDefault="00C139E3">
      <w:pPr>
        <w:pStyle w:val="Business1"/>
      </w:pPr>
      <w:r>
        <w:t>The Sheriff will select the successful candidate for each assignment from the pool of applicants meeting the minimum qualifications.  The decision as to which a</w:t>
      </w:r>
      <w:r>
        <w:t>pplicant is selected shall be the Sheriff’s sole and exclusive judgment.  This decision is not subject to the grievance and arbitration procedure in the Collective Bargaining Agreement.  The successful candidate will be appointed to and must agree to serve</w:t>
      </w:r>
      <w:r>
        <w:t xml:space="preserve"> a specified term.  The successful candidate may be removed from this assignment during this term (and thereby will lose premium pay) for legitimate reasons set forth in writing and determined in the Sheriff’s sole discretion.  The decision to remove an em</w:t>
      </w:r>
      <w:r>
        <w:t>ployee from an assignment listed below shall not be subject to the grievance and arbitration procedure in the Collective Bargaining Agreement.  The decision whether to reappoint an employee to a position listed below at the expiration of a specified term o</w:t>
      </w:r>
      <w:r>
        <w:t>r to post the position shall be at the sole discretion of the Sheriff.  This decision is not subject to the grievance and arbitration procedure in the Collective Bargaining Agreement.</w:t>
      </w:r>
    </w:p>
    <w:p w:rsidR="002222F2" w:rsidRDefault="00C139E3">
      <w:pPr>
        <w:pStyle w:val="Business1"/>
      </w:pPr>
      <w:r>
        <w:t>The assignments covered by this Agreement are:</w:t>
      </w:r>
    </w:p>
    <w:p w:rsidR="002222F2" w:rsidRDefault="00C139E3">
      <w:pPr>
        <w:pStyle w:val="BodyA"/>
        <w:numPr>
          <w:ilvl w:val="1"/>
          <w:numId w:val="8"/>
        </w:numPr>
      </w:pPr>
      <w:r>
        <w:t xml:space="preserve">Service as an Instructor </w:t>
      </w:r>
      <w:r>
        <w:t>Certified by WSCJTC in the following disciplines:</w:t>
      </w:r>
    </w:p>
    <w:p w:rsidR="002222F2" w:rsidRDefault="00C139E3">
      <w:pPr>
        <w:pStyle w:val="Business3"/>
        <w:ind w:left="2160" w:firstLine="0"/>
        <w:jc w:val="left"/>
      </w:pPr>
      <w:r>
        <w:t>Firearms</w:t>
      </w:r>
      <w:r>
        <w:rPr>
          <w:rFonts w:ascii="Arial Unicode MS" w:hAnsi="Arial Unicode MS"/>
        </w:rPr>
        <w:br/>
      </w:r>
      <w:r>
        <w:t>Defensive Tactics</w:t>
      </w:r>
      <w:r>
        <w:rPr>
          <w:rFonts w:ascii="Arial Unicode MS" w:hAnsi="Arial Unicode MS"/>
        </w:rPr>
        <w:br/>
      </w:r>
      <w:r>
        <w:t>EVOC</w:t>
      </w:r>
    </w:p>
    <w:p w:rsidR="002222F2" w:rsidRDefault="002222F2">
      <w:pPr>
        <w:pStyle w:val="Business3"/>
        <w:ind w:left="2160" w:firstLine="0"/>
        <w:jc w:val="left"/>
      </w:pPr>
    </w:p>
    <w:p w:rsidR="002222F2" w:rsidRDefault="002222F2">
      <w:pPr>
        <w:pStyle w:val="Business3"/>
        <w:ind w:left="2160" w:firstLine="0"/>
        <w:jc w:val="left"/>
      </w:pPr>
    </w:p>
    <w:p w:rsidR="002222F2" w:rsidRDefault="00C139E3">
      <w:pPr>
        <w:pStyle w:val="Business3"/>
        <w:numPr>
          <w:ilvl w:val="1"/>
          <w:numId w:val="8"/>
        </w:numPr>
        <w:jc w:val="left"/>
      </w:pPr>
      <w:r>
        <w:lastRenderedPageBreak/>
        <w:t>Service as the Employee assigned to perform the function of:</w:t>
      </w:r>
    </w:p>
    <w:p w:rsidR="002222F2" w:rsidRDefault="00C139E3">
      <w:pPr>
        <w:pStyle w:val="BodyA"/>
        <w:ind w:left="2160" w:firstLine="0"/>
        <w:jc w:val="left"/>
      </w:pPr>
      <w:r>
        <w:t>Evidence Officer</w:t>
      </w:r>
      <w:r>
        <w:rPr>
          <w:rFonts w:ascii="Arial Unicode MS" w:hAnsi="Arial Unicode MS"/>
        </w:rPr>
        <w:br/>
      </w:r>
      <w:r>
        <w:t>Patrol Division Training Coordinator</w:t>
      </w:r>
      <w:r>
        <w:rPr>
          <w:rFonts w:ascii="Arial Unicode MS" w:hAnsi="Arial Unicode MS"/>
        </w:rPr>
        <w:br/>
      </w:r>
      <w:r>
        <w:t>Field Training Officer</w:t>
      </w:r>
      <w:r>
        <w:rPr>
          <w:rFonts w:ascii="Arial Unicode MS" w:hAnsi="Arial Unicode MS"/>
        </w:rPr>
        <w:br/>
      </w:r>
      <w:r>
        <w:t>Canine Officer</w:t>
      </w:r>
      <w:r>
        <w:rPr>
          <w:rFonts w:ascii="Arial Unicode MS" w:hAnsi="Arial Unicode MS"/>
        </w:rPr>
        <w:br/>
      </w:r>
      <w:r>
        <w:rPr>
          <w:lang w:val="nl-NL"/>
        </w:rPr>
        <w:t xml:space="preserve">Volunteer </w:t>
      </w:r>
      <w:r>
        <w:rPr>
          <w:lang w:val="nl-NL"/>
        </w:rPr>
        <w:t>Coordinator</w:t>
      </w:r>
      <w:r>
        <w:rPr>
          <w:rFonts w:ascii="Arial Unicode MS" w:hAnsi="Arial Unicode MS"/>
          <w:lang w:val="nl-NL"/>
        </w:rPr>
        <w:br/>
      </w:r>
      <w:r>
        <w:t>Corrections/Communications Division Training Coordinator</w:t>
      </w:r>
      <w:r>
        <w:rPr>
          <w:rFonts w:ascii="Arial Unicode MS" w:hAnsi="Arial Unicode MS"/>
        </w:rPr>
        <w:br/>
      </w:r>
      <w:proofErr w:type="spellStart"/>
      <w:r>
        <w:rPr>
          <w:lang w:val="fr-FR"/>
        </w:rPr>
        <w:t>Special</w:t>
      </w:r>
      <w:proofErr w:type="spellEnd"/>
      <w:r>
        <w:rPr>
          <w:lang w:val="fr-FR"/>
        </w:rPr>
        <w:t xml:space="preserve"> Operations</w:t>
      </w:r>
    </w:p>
    <w:p w:rsidR="002222F2" w:rsidRDefault="00C139E3">
      <w:pPr>
        <w:pStyle w:val="BodyA"/>
        <w:numPr>
          <w:ilvl w:val="1"/>
          <w:numId w:val="8"/>
        </w:numPr>
      </w:pPr>
      <w:r>
        <w:t>Service on one of the following Specialized Teams:</w:t>
      </w:r>
    </w:p>
    <w:p w:rsidR="002222F2" w:rsidRDefault="00C139E3">
      <w:pPr>
        <w:pStyle w:val="BodyA"/>
        <w:ind w:left="2160" w:firstLine="0"/>
        <w:jc w:val="left"/>
      </w:pPr>
      <w:r>
        <w:t>Regional Major Crimes Team</w:t>
      </w:r>
      <w:r>
        <w:rPr>
          <w:rFonts w:ascii="Arial Unicode MS" w:hAnsi="Arial Unicode MS"/>
        </w:rPr>
        <w:br/>
      </w:r>
      <w:r>
        <w:t>Collision Investigation Team</w:t>
      </w:r>
      <w:r>
        <w:rPr>
          <w:rFonts w:ascii="Arial Unicode MS" w:hAnsi="Arial Unicode MS"/>
        </w:rPr>
        <w:br/>
      </w:r>
      <w:r>
        <w:t>Child Abuse Investigation Team</w:t>
      </w:r>
      <w:r>
        <w:rPr>
          <w:rFonts w:ascii="Arial Unicode MS" w:hAnsi="Arial Unicode MS"/>
        </w:rPr>
        <w:br/>
      </w:r>
      <w:r>
        <w:t>Narcotics Task Force</w:t>
      </w:r>
    </w:p>
    <w:p w:rsidR="002222F2" w:rsidRDefault="00C139E3">
      <w:pPr>
        <w:pStyle w:val="Heading"/>
        <w:jc w:val="center"/>
      </w:pPr>
      <w:r>
        <w:rPr>
          <w:rFonts w:ascii="Arial Unicode MS" w:eastAsia="Arial Unicode MS" w:hAnsi="Arial Unicode MS" w:cs="Arial Unicode MS"/>
          <w:b w:val="0"/>
          <w:bCs w:val="0"/>
          <w:lang w:val="es-ES_tradnl"/>
        </w:rPr>
        <w:br w:type="page"/>
      </w:r>
    </w:p>
    <w:p w:rsidR="002222F2" w:rsidRDefault="00C139E3">
      <w:pPr>
        <w:pStyle w:val="Heading"/>
        <w:jc w:val="center"/>
      </w:pPr>
      <w:r>
        <w:rPr>
          <w:lang w:val="es-ES_tradnl"/>
        </w:rPr>
        <w:lastRenderedPageBreak/>
        <w:t>APPENDI</w:t>
      </w:r>
      <w:r>
        <w:rPr>
          <w:lang w:val="es-ES_tradnl"/>
        </w:rPr>
        <w:t>X D</w:t>
      </w:r>
    </w:p>
    <w:p w:rsidR="002222F2" w:rsidRDefault="00C139E3">
      <w:pPr>
        <w:pStyle w:val="BodyA"/>
        <w:ind w:firstLine="0"/>
        <w:jc w:val="center"/>
      </w:pPr>
      <w:r>
        <w:t xml:space="preserve"> (Incorporating the language of the MOU between Skamania County and the Sheriff’s Guild dated December 5, 2005)</w:t>
      </w:r>
    </w:p>
    <w:p w:rsidR="002222F2" w:rsidRDefault="00C139E3">
      <w:pPr>
        <w:pStyle w:val="BodyA"/>
        <w:ind w:left="720" w:hanging="720"/>
      </w:pPr>
      <w:r>
        <w:t>1.</w:t>
      </w:r>
      <w:r>
        <w:tab/>
        <w:t>The County and the Guild further agree that the Sheriff will be responsible for developing the content of, process and standards for each</w:t>
      </w:r>
      <w:r>
        <w:t xml:space="preserve"> test.  The Sheriff or Sheriff’s designee will consult with the Guild President or President’s designee regarding testing standards but the Sheriff reserves the right to determine the content of, process and methods for each test.</w:t>
      </w:r>
    </w:p>
    <w:p w:rsidR="002222F2" w:rsidRDefault="00C139E3">
      <w:pPr>
        <w:pStyle w:val="BodyA"/>
        <w:ind w:left="720" w:hanging="720"/>
      </w:pPr>
      <w:r>
        <w:t>2.</w:t>
      </w:r>
      <w:r>
        <w:tab/>
        <w:t>The County and Guild a</w:t>
      </w:r>
      <w:r>
        <w:t>gree that new hire, lateral and promotional candidates for the following positions within the Sheriff’s Office will use the following procedures instead of any civil service process:</w:t>
      </w:r>
    </w:p>
    <w:p w:rsidR="002222F2" w:rsidRDefault="00C139E3">
      <w:pPr>
        <w:pStyle w:val="BodyA"/>
        <w:numPr>
          <w:ilvl w:val="0"/>
          <w:numId w:val="10"/>
        </w:numPr>
      </w:pPr>
      <w:r>
        <w:t>Deputy Sheriff</w:t>
      </w:r>
    </w:p>
    <w:p w:rsidR="002222F2" w:rsidRDefault="00C139E3">
      <w:pPr>
        <w:pStyle w:val="BodyA"/>
        <w:numPr>
          <w:ilvl w:val="0"/>
          <w:numId w:val="10"/>
        </w:numPr>
        <w:rPr>
          <w:lang w:val="fr-FR"/>
        </w:rPr>
      </w:pPr>
      <w:r>
        <w:rPr>
          <w:lang w:val="fr-FR"/>
        </w:rPr>
        <w:t xml:space="preserve">Corrections/Communications </w:t>
      </w:r>
      <w:proofErr w:type="spellStart"/>
      <w:r>
        <w:rPr>
          <w:lang w:val="fr-FR"/>
        </w:rPr>
        <w:t>Officer</w:t>
      </w:r>
      <w:proofErr w:type="spellEnd"/>
    </w:p>
    <w:p w:rsidR="002222F2" w:rsidRDefault="00C139E3">
      <w:pPr>
        <w:pStyle w:val="BodyA"/>
        <w:numPr>
          <w:ilvl w:val="0"/>
          <w:numId w:val="10"/>
        </w:numPr>
      </w:pPr>
      <w:r>
        <w:t>Civil Deputy</w:t>
      </w:r>
    </w:p>
    <w:p w:rsidR="002222F2" w:rsidRDefault="00C139E3">
      <w:pPr>
        <w:pStyle w:val="BodyA"/>
        <w:numPr>
          <w:ilvl w:val="0"/>
          <w:numId w:val="10"/>
        </w:numPr>
      </w:pPr>
      <w:proofErr w:type="spellStart"/>
      <w:r>
        <w:t>Telecommun</w:t>
      </w:r>
      <w:r>
        <w:t>icator</w:t>
      </w:r>
      <w:proofErr w:type="spellEnd"/>
    </w:p>
    <w:p w:rsidR="002222F2" w:rsidRDefault="00C139E3">
      <w:pPr>
        <w:pStyle w:val="BodyA"/>
        <w:numPr>
          <w:ilvl w:val="0"/>
          <w:numId w:val="10"/>
        </w:numPr>
        <w:rPr>
          <w:lang w:val="fr-FR"/>
        </w:rPr>
      </w:pPr>
      <w:proofErr w:type="spellStart"/>
      <w:r>
        <w:rPr>
          <w:lang w:val="fr-FR"/>
        </w:rPr>
        <w:t>Patrol</w:t>
      </w:r>
      <w:proofErr w:type="spellEnd"/>
      <w:r>
        <w:rPr>
          <w:lang w:val="fr-FR"/>
        </w:rPr>
        <w:t xml:space="preserve"> </w:t>
      </w:r>
      <w:proofErr w:type="spellStart"/>
      <w:r>
        <w:rPr>
          <w:lang w:val="fr-FR"/>
        </w:rPr>
        <w:t>Sergeant</w:t>
      </w:r>
      <w:proofErr w:type="spellEnd"/>
    </w:p>
    <w:p w:rsidR="002222F2" w:rsidRDefault="00C139E3">
      <w:pPr>
        <w:pStyle w:val="BodyA"/>
        <w:numPr>
          <w:ilvl w:val="0"/>
          <w:numId w:val="10"/>
        </w:numPr>
        <w:rPr>
          <w:lang w:val="fr-FR"/>
        </w:rPr>
      </w:pPr>
      <w:r>
        <w:rPr>
          <w:lang w:val="fr-FR"/>
        </w:rPr>
        <w:t xml:space="preserve">Corrections </w:t>
      </w:r>
      <w:proofErr w:type="spellStart"/>
      <w:r>
        <w:rPr>
          <w:lang w:val="fr-FR"/>
        </w:rPr>
        <w:t>Sergeant</w:t>
      </w:r>
      <w:proofErr w:type="spellEnd"/>
    </w:p>
    <w:p w:rsidR="002222F2" w:rsidRDefault="00C139E3">
      <w:pPr>
        <w:pStyle w:val="BodyA"/>
        <w:numPr>
          <w:ilvl w:val="0"/>
          <w:numId w:val="10"/>
        </w:numPr>
        <w:rPr>
          <w:u w:val="single"/>
        </w:rPr>
      </w:pPr>
      <w:r>
        <w:t>All future positions created with the Sheriff’s Office, except unclassified appointed positions created under RCW 41.14.070.</w:t>
      </w:r>
    </w:p>
    <w:p w:rsidR="002222F2" w:rsidRDefault="00C139E3">
      <w:pPr>
        <w:pStyle w:val="ListParagraph"/>
        <w:numPr>
          <w:ilvl w:val="0"/>
          <w:numId w:val="12"/>
        </w:numPr>
        <w:rPr>
          <w:rFonts w:ascii="Times New Roman" w:eastAsia="Times New Roman" w:hAnsi="Times New Roman" w:cs="Times New Roman"/>
          <w:b/>
          <w:bCs/>
          <w:u w:val="single"/>
        </w:rPr>
      </w:pPr>
      <w:r>
        <w:rPr>
          <w:rFonts w:ascii="Times New Roman" w:hAnsi="Times New Roman"/>
          <w:b/>
          <w:bCs/>
          <w:u w:val="single"/>
        </w:rPr>
        <w:t>New Hire/Lateral Positions.</w:t>
      </w:r>
    </w:p>
    <w:p w:rsidR="002222F2" w:rsidRDefault="00C139E3">
      <w:pPr>
        <w:pStyle w:val="BodyA"/>
        <w:numPr>
          <w:ilvl w:val="1"/>
          <w:numId w:val="12"/>
        </w:numPr>
      </w:pPr>
      <w:r>
        <w:t xml:space="preserve">Recruitment for a “new hire’ position means that employees </w:t>
      </w:r>
      <w:r>
        <w:t>recruited and/or hired have not previously performed the core duties and job responsibilities of the type listed in the classifications being filled.  Additionally, in any job recruitment and/or announcement the County will denote that the position being f</w:t>
      </w:r>
      <w:r>
        <w:t xml:space="preserve">illed is a “new hire” position.  Candidates for a “new hire” position may have “lateral hire” qualifications (as listed below) and may still choose to compete for a “new hire” </w:t>
      </w:r>
      <w:r>
        <w:rPr>
          <w:lang w:val="fr-FR"/>
        </w:rPr>
        <w:t>position.</w:t>
      </w:r>
    </w:p>
    <w:p w:rsidR="002222F2" w:rsidRDefault="00C139E3">
      <w:pPr>
        <w:pStyle w:val="BodyA"/>
        <w:numPr>
          <w:ilvl w:val="1"/>
          <w:numId w:val="12"/>
        </w:numPr>
      </w:pPr>
      <w:r>
        <w:t>Recruitment for a “lateral hire” position means that employees recruit</w:t>
      </w:r>
      <w:r>
        <w:t>ed and/or hired possess previous experience and training performing the core duties and job responsibilities of the type listed in the classification being filled and currently certified in a like job classification by a State Agency (of similarity to CJTC</w:t>
      </w:r>
      <w:r>
        <w:t xml:space="preserve">) which allows the candidate to participate in the State-equivalency certification process instead of the basic academy. Additionally, in any job </w:t>
      </w:r>
      <w:r>
        <w:lastRenderedPageBreak/>
        <w:t xml:space="preserve">recruitment and/or </w:t>
      </w:r>
      <w:r>
        <w:t xml:space="preserve">announcement the County will denote that the position being filled is a “lateral hire” </w:t>
      </w:r>
      <w:r>
        <w:rPr>
          <w:lang w:val="fr-FR"/>
        </w:rPr>
        <w:t>position.</w:t>
      </w:r>
    </w:p>
    <w:p w:rsidR="002222F2" w:rsidRDefault="00C139E3">
      <w:pPr>
        <w:pStyle w:val="Heading5"/>
        <w:numPr>
          <w:ilvl w:val="0"/>
          <w:numId w:val="13"/>
        </w:numPr>
        <w:rPr>
          <w:rFonts w:ascii="Times New Roman" w:eastAsia="Times New Roman" w:hAnsi="Times New Roman" w:cs="Times New Roman"/>
          <w:b/>
          <w:bCs/>
          <w:color w:val="000000"/>
          <w:u w:val="single" w:color="000000"/>
        </w:rPr>
      </w:pPr>
      <w:r>
        <w:rPr>
          <w:rFonts w:ascii="Times New Roman" w:hAnsi="Times New Roman"/>
          <w:b/>
          <w:bCs/>
          <w:color w:val="000000"/>
          <w:u w:val="single" w:color="000000"/>
        </w:rPr>
        <w:t xml:space="preserve">Pre-offer Testing Process for New Hire/Lateral Positions.  </w:t>
      </w:r>
    </w:p>
    <w:p w:rsidR="002222F2" w:rsidRDefault="00C139E3">
      <w:pPr>
        <w:pStyle w:val="Heading5"/>
        <w:rPr>
          <w:rFonts w:ascii="Times New Roman" w:eastAsia="Times New Roman" w:hAnsi="Times New Roman" w:cs="Times New Roman"/>
          <w:b/>
          <w:bCs/>
          <w:color w:val="000000"/>
          <w:u w:val="single" w:color="000000"/>
        </w:rPr>
      </w:pPr>
      <w:r>
        <w:rPr>
          <w:rFonts w:ascii="Times New Roman" w:hAnsi="Times New Roman"/>
          <w:color w:val="000000"/>
          <w:u w:color="000000"/>
        </w:rPr>
        <w:t xml:space="preserve">Pre-offer testing for a </w:t>
      </w:r>
      <w:r>
        <w:rPr>
          <w:rFonts w:ascii="Times New Roman" w:hAnsi="Times New Roman"/>
          <w:b/>
          <w:bCs/>
          <w:i/>
          <w:iCs/>
          <w:color w:val="000000"/>
          <w:u w:val="single" w:color="000000"/>
        </w:rPr>
        <w:t>new hire or Lateral</w:t>
      </w:r>
      <w:r>
        <w:rPr>
          <w:rFonts w:ascii="Times New Roman" w:hAnsi="Times New Roman"/>
          <w:color w:val="000000"/>
          <w:u w:color="000000"/>
        </w:rPr>
        <w:t xml:space="preserve"> position within the Skamania County Sheriff</w:t>
      </w:r>
      <w:r>
        <w:rPr>
          <w:rFonts w:ascii="Times New Roman" w:hAnsi="Times New Roman"/>
          <w:color w:val="000000"/>
          <w:u w:color="000000"/>
        </w:rPr>
        <w:t>’</w:t>
      </w:r>
      <w:r>
        <w:rPr>
          <w:rFonts w:ascii="Times New Roman" w:hAnsi="Times New Roman"/>
          <w:color w:val="000000"/>
          <w:u w:color="000000"/>
        </w:rPr>
        <w:t>s Office will consist of the following elements:</w:t>
      </w:r>
    </w:p>
    <w:p w:rsidR="002222F2" w:rsidRDefault="00C139E3">
      <w:pPr>
        <w:pStyle w:val="BodyA"/>
        <w:numPr>
          <w:ilvl w:val="0"/>
          <w:numId w:val="15"/>
        </w:numPr>
      </w:pPr>
      <w:r>
        <w:t xml:space="preserve">A written test  </w:t>
      </w:r>
    </w:p>
    <w:p w:rsidR="002222F2" w:rsidRDefault="00C139E3">
      <w:pPr>
        <w:pStyle w:val="BodyA"/>
        <w:numPr>
          <w:ilvl w:val="0"/>
          <w:numId w:val="15"/>
        </w:numPr>
      </w:pPr>
      <w:r>
        <w:t>Physical agility examination</w:t>
      </w:r>
    </w:p>
    <w:p w:rsidR="002222F2" w:rsidRDefault="00C139E3">
      <w:pPr>
        <w:pStyle w:val="BodyA"/>
        <w:numPr>
          <w:ilvl w:val="0"/>
          <w:numId w:val="15"/>
        </w:numPr>
      </w:pPr>
      <w:r>
        <w:t>Wri</w:t>
      </w:r>
      <w:r>
        <w:t>tten essay report</w:t>
      </w:r>
    </w:p>
    <w:p w:rsidR="002222F2" w:rsidRDefault="00C139E3">
      <w:pPr>
        <w:pStyle w:val="BodyA"/>
        <w:numPr>
          <w:ilvl w:val="0"/>
          <w:numId w:val="15"/>
        </w:numPr>
      </w:pPr>
      <w:r>
        <w:t xml:space="preserve">Oral interview </w:t>
      </w:r>
    </w:p>
    <w:p w:rsidR="002222F2" w:rsidRDefault="00C139E3">
      <w:pPr>
        <w:pStyle w:val="BodyA"/>
        <w:numPr>
          <w:ilvl w:val="0"/>
          <w:numId w:val="15"/>
        </w:numPr>
      </w:pPr>
      <w:r>
        <w:t>Practical based scenarios</w:t>
      </w:r>
    </w:p>
    <w:p w:rsidR="002222F2" w:rsidRDefault="00C139E3">
      <w:pPr>
        <w:pStyle w:val="BodyA"/>
        <w:numPr>
          <w:ilvl w:val="0"/>
          <w:numId w:val="15"/>
        </w:numPr>
      </w:pPr>
      <w:r>
        <w:t>Preliminary Background Examination (criminal history, driving record, fingerprints, recent-employment)</w:t>
      </w:r>
    </w:p>
    <w:p w:rsidR="002222F2" w:rsidRDefault="00C139E3">
      <w:pPr>
        <w:pStyle w:val="BodyA"/>
        <w:numPr>
          <w:ilvl w:val="1"/>
          <w:numId w:val="13"/>
        </w:numPr>
      </w:pPr>
      <w:r>
        <w:t>The Sheriff or designee, the Chief Deputy or designee for the division into which the candida</w:t>
      </w:r>
      <w:r>
        <w:t>te will be hired, a Guild selected employee from the division into which the candidate will be hired will facilitate all examinations.  The written test and physical agility examination are conducted by outside a third party.</w:t>
      </w:r>
    </w:p>
    <w:p w:rsidR="002222F2" w:rsidRDefault="00C139E3">
      <w:pPr>
        <w:pStyle w:val="BodyA"/>
        <w:numPr>
          <w:ilvl w:val="1"/>
          <w:numId w:val="13"/>
        </w:numPr>
      </w:pPr>
      <w:r>
        <w:t xml:space="preserve">Each candidate will be placed </w:t>
      </w:r>
      <w:r>
        <w:t>on the final ranked order hiring list based on the total of their combined score of all test components.</w:t>
      </w:r>
    </w:p>
    <w:p w:rsidR="002222F2" w:rsidRDefault="00C139E3">
      <w:pPr>
        <w:pStyle w:val="BodyA"/>
        <w:numPr>
          <w:ilvl w:val="1"/>
          <w:numId w:val="13"/>
        </w:numPr>
      </w:pPr>
      <w:r>
        <w:t>The Sheriff will be provided the top five (5) names in rank order from the hiring list, and will have a rule of five (5) in order to make a conditional</w:t>
      </w:r>
      <w:r>
        <w:t xml:space="preserve"> offer of employment to a successful candidate.</w:t>
      </w:r>
    </w:p>
    <w:p w:rsidR="002222F2" w:rsidRDefault="002222F2">
      <w:pPr>
        <w:pStyle w:val="BodyA"/>
        <w:tabs>
          <w:tab w:val="left" w:pos="1800"/>
        </w:tabs>
        <w:ind w:left="1440" w:firstLine="0"/>
      </w:pPr>
    </w:p>
    <w:p w:rsidR="002222F2" w:rsidRDefault="00C139E3">
      <w:pPr>
        <w:pStyle w:val="Heading"/>
        <w:numPr>
          <w:ilvl w:val="0"/>
          <w:numId w:val="16"/>
        </w:numPr>
      </w:pPr>
      <w:r>
        <w:t>Post-offer examinations</w:t>
      </w:r>
    </w:p>
    <w:p w:rsidR="002222F2" w:rsidRDefault="00C139E3">
      <w:pPr>
        <w:pStyle w:val="BodyText"/>
      </w:pPr>
      <w:r>
        <w:t>All applicants who are granted a conditional offer of employment will be subject to further test that will consist of the following:</w:t>
      </w:r>
    </w:p>
    <w:p w:rsidR="002222F2" w:rsidRDefault="00C139E3">
      <w:pPr>
        <w:pStyle w:val="BodyA"/>
        <w:numPr>
          <w:ilvl w:val="0"/>
          <w:numId w:val="18"/>
        </w:numPr>
      </w:pPr>
      <w:r>
        <w:t>Psychological examination</w:t>
      </w:r>
    </w:p>
    <w:p w:rsidR="002222F2" w:rsidRDefault="00C139E3">
      <w:pPr>
        <w:pStyle w:val="BodyA"/>
        <w:numPr>
          <w:ilvl w:val="0"/>
          <w:numId w:val="18"/>
        </w:numPr>
      </w:pPr>
      <w:r>
        <w:t>Polygraph examination</w:t>
      </w:r>
    </w:p>
    <w:p w:rsidR="002222F2" w:rsidRDefault="00C139E3">
      <w:pPr>
        <w:pStyle w:val="BodyA"/>
        <w:numPr>
          <w:ilvl w:val="0"/>
          <w:numId w:val="18"/>
        </w:numPr>
      </w:pPr>
      <w:r>
        <w:t>Medical examination</w:t>
      </w:r>
    </w:p>
    <w:p w:rsidR="002222F2" w:rsidRDefault="00C139E3">
      <w:pPr>
        <w:pStyle w:val="BodyA"/>
        <w:numPr>
          <w:ilvl w:val="0"/>
          <w:numId w:val="18"/>
        </w:numPr>
      </w:pPr>
      <w:r>
        <w:t>Full Background examination (includes all preliminary background information and full investigation)</w:t>
      </w:r>
    </w:p>
    <w:p w:rsidR="002222F2" w:rsidRDefault="002222F2">
      <w:pPr>
        <w:pStyle w:val="BodyA"/>
        <w:ind w:left="720" w:firstLine="0"/>
      </w:pPr>
    </w:p>
    <w:p w:rsidR="002222F2" w:rsidRDefault="00C139E3">
      <w:pPr>
        <w:pStyle w:val="Heading2"/>
        <w:numPr>
          <w:ilvl w:val="0"/>
          <w:numId w:val="21"/>
        </w:numPr>
        <w:rPr>
          <w:b/>
          <w:bCs/>
          <w:sz w:val="24"/>
          <w:szCs w:val="24"/>
          <w:u w:val="single"/>
          <w:lang w:val="fr-FR"/>
        </w:rPr>
      </w:pPr>
      <w:proofErr w:type="spellStart"/>
      <w:r>
        <w:rPr>
          <w:b/>
          <w:bCs/>
          <w:sz w:val="24"/>
          <w:szCs w:val="24"/>
          <w:u w:val="single"/>
          <w:lang w:val="fr-FR"/>
        </w:rPr>
        <w:t>Promotional</w:t>
      </w:r>
      <w:proofErr w:type="spellEnd"/>
      <w:r>
        <w:rPr>
          <w:b/>
          <w:bCs/>
          <w:sz w:val="24"/>
          <w:szCs w:val="24"/>
          <w:u w:val="single"/>
          <w:lang w:val="fr-FR"/>
        </w:rPr>
        <w:t xml:space="preserve"> Positions</w:t>
      </w:r>
    </w:p>
    <w:p w:rsidR="002222F2" w:rsidRDefault="00C139E3">
      <w:pPr>
        <w:pStyle w:val="BodyTextIndent2"/>
        <w:ind w:left="720" w:firstLine="0"/>
      </w:pPr>
      <w:r>
        <w:t xml:space="preserve">Recruitment for a “promotional position” means that the employee recruited and/or hired is already employed by </w:t>
      </w:r>
      <w:r>
        <w:t>the Sheriff’s Office and meets the minimum qualifications to perform the core duties and job responsibilities in the lower series positions.</w:t>
      </w:r>
    </w:p>
    <w:p w:rsidR="002222F2" w:rsidRDefault="00C139E3">
      <w:pPr>
        <w:pStyle w:val="Heading5"/>
        <w:numPr>
          <w:ilvl w:val="0"/>
          <w:numId w:val="22"/>
        </w:numPr>
        <w:rPr>
          <w:rFonts w:ascii="Times New Roman" w:eastAsia="Times New Roman" w:hAnsi="Times New Roman" w:cs="Times New Roman"/>
          <w:b/>
          <w:bCs/>
          <w:color w:val="000000"/>
          <w:u w:val="single" w:color="000000"/>
        </w:rPr>
      </w:pPr>
      <w:r>
        <w:rPr>
          <w:rFonts w:ascii="Times New Roman" w:hAnsi="Times New Roman"/>
          <w:b/>
          <w:bCs/>
          <w:color w:val="000000"/>
          <w:u w:val="single" w:color="000000"/>
        </w:rPr>
        <w:t>Qualifications for Promotion</w:t>
      </w:r>
    </w:p>
    <w:p w:rsidR="002222F2" w:rsidRDefault="00C139E3">
      <w:pPr>
        <w:pStyle w:val="BodyA"/>
        <w:ind w:left="720" w:firstLine="0"/>
      </w:pPr>
      <w:r>
        <w:t>In order to be considered for promotion within the Skamania County Sheriff’s Office th</w:t>
      </w:r>
      <w:r>
        <w:t>e applicant must meet the following requirements:</w:t>
      </w:r>
    </w:p>
    <w:p w:rsidR="002222F2" w:rsidRDefault="00C139E3">
      <w:pPr>
        <w:pStyle w:val="BodyA"/>
        <w:numPr>
          <w:ilvl w:val="0"/>
          <w:numId w:val="24"/>
        </w:numPr>
      </w:pPr>
      <w:r>
        <w:t>Candidate must be currently employed with the Skamania County Sheriff’s Office.</w:t>
      </w:r>
    </w:p>
    <w:p w:rsidR="002222F2" w:rsidRDefault="00C139E3">
      <w:pPr>
        <w:pStyle w:val="BodyA"/>
        <w:numPr>
          <w:ilvl w:val="0"/>
          <w:numId w:val="24"/>
        </w:numPr>
      </w:pPr>
      <w:r>
        <w:t>Candidate must meet the minimum qualifications of the classification for which they are applying.</w:t>
      </w:r>
    </w:p>
    <w:p w:rsidR="002222F2" w:rsidRDefault="00C139E3">
      <w:pPr>
        <w:pStyle w:val="Heading6"/>
        <w:numPr>
          <w:ilvl w:val="0"/>
          <w:numId w:val="25"/>
        </w:numPr>
        <w:rPr>
          <w:rFonts w:ascii="Times New Roman" w:eastAsia="Times New Roman" w:hAnsi="Times New Roman" w:cs="Times New Roman"/>
          <w:b/>
          <w:bCs/>
          <w:i w:val="0"/>
          <w:iCs w:val="0"/>
          <w:color w:val="000000"/>
          <w:u w:val="single" w:color="000000"/>
        </w:rPr>
      </w:pPr>
      <w:r>
        <w:rPr>
          <w:rFonts w:ascii="Times New Roman" w:hAnsi="Times New Roman"/>
          <w:b/>
          <w:bCs/>
          <w:i w:val="0"/>
          <w:iCs w:val="0"/>
          <w:color w:val="000000"/>
          <w:u w:val="single" w:color="000000"/>
        </w:rPr>
        <w:t>Promotional Testing</w:t>
      </w:r>
    </w:p>
    <w:p w:rsidR="002222F2" w:rsidRDefault="00C139E3">
      <w:pPr>
        <w:pStyle w:val="BodyA"/>
        <w:ind w:left="720" w:firstLine="0"/>
      </w:pPr>
      <w:r>
        <w:t>The prom</w:t>
      </w:r>
      <w:r>
        <w:t xml:space="preserve">otional examination will consist of a </w:t>
      </w:r>
      <w:r>
        <w:rPr>
          <w:b/>
          <w:bCs/>
          <w:u w:val="single"/>
        </w:rPr>
        <w:t>minimum</w:t>
      </w:r>
      <w:r>
        <w:t xml:space="preserve"> of 4 of the following elements:</w:t>
      </w:r>
    </w:p>
    <w:p w:rsidR="002222F2" w:rsidRDefault="00C139E3">
      <w:pPr>
        <w:pStyle w:val="BodyA"/>
        <w:numPr>
          <w:ilvl w:val="0"/>
          <w:numId w:val="26"/>
        </w:numPr>
      </w:pPr>
      <w:r>
        <w:t>A written exam</w:t>
      </w:r>
    </w:p>
    <w:p w:rsidR="002222F2" w:rsidRDefault="00C139E3">
      <w:pPr>
        <w:pStyle w:val="BodyA"/>
        <w:numPr>
          <w:ilvl w:val="0"/>
          <w:numId w:val="26"/>
        </w:numPr>
      </w:pPr>
      <w:r>
        <w:t xml:space="preserve">A written essay report </w:t>
      </w:r>
    </w:p>
    <w:p w:rsidR="002222F2" w:rsidRDefault="00C139E3">
      <w:pPr>
        <w:pStyle w:val="BodyA"/>
        <w:numPr>
          <w:ilvl w:val="0"/>
          <w:numId w:val="26"/>
        </w:numPr>
        <w:rPr>
          <w:lang w:val="fr-FR"/>
        </w:rPr>
      </w:pPr>
      <w:proofErr w:type="spellStart"/>
      <w:r>
        <w:rPr>
          <w:lang w:val="fr-FR"/>
        </w:rPr>
        <w:t>Assessment</w:t>
      </w:r>
      <w:proofErr w:type="spellEnd"/>
      <w:r>
        <w:rPr>
          <w:lang w:val="fr-FR"/>
        </w:rPr>
        <w:t xml:space="preserve"> center</w:t>
      </w:r>
    </w:p>
    <w:p w:rsidR="002222F2" w:rsidRDefault="00C139E3">
      <w:pPr>
        <w:pStyle w:val="BodyA"/>
        <w:numPr>
          <w:ilvl w:val="0"/>
          <w:numId w:val="26"/>
        </w:numPr>
      </w:pPr>
      <w:r>
        <w:t>A simulated employee counseling session</w:t>
      </w:r>
    </w:p>
    <w:p w:rsidR="002222F2" w:rsidRDefault="00C139E3">
      <w:pPr>
        <w:pStyle w:val="BodyA"/>
        <w:numPr>
          <w:ilvl w:val="0"/>
          <w:numId w:val="26"/>
        </w:numPr>
      </w:pPr>
      <w:r>
        <w:t>An impromptu public or classroom presentation</w:t>
      </w:r>
    </w:p>
    <w:p w:rsidR="002222F2" w:rsidRDefault="00C139E3">
      <w:pPr>
        <w:pStyle w:val="BodyA"/>
        <w:numPr>
          <w:ilvl w:val="0"/>
          <w:numId w:val="26"/>
        </w:numPr>
      </w:pPr>
      <w:r>
        <w:t>An in-basket exercise</w:t>
      </w:r>
    </w:p>
    <w:p w:rsidR="002222F2" w:rsidRDefault="00C139E3">
      <w:pPr>
        <w:pStyle w:val="BodyA"/>
        <w:numPr>
          <w:ilvl w:val="0"/>
          <w:numId w:val="26"/>
        </w:numPr>
      </w:pPr>
      <w:r>
        <w:t xml:space="preserve">Oral </w:t>
      </w:r>
      <w:r>
        <w:t>Interview (Internal and/or external)</w:t>
      </w:r>
    </w:p>
    <w:p w:rsidR="002222F2" w:rsidRDefault="00C139E3">
      <w:pPr>
        <w:pStyle w:val="BodyA"/>
        <w:numPr>
          <w:ilvl w:val="0"/>
          <w:numId w:val="26"/>
        </w:numPr>
      </w:pPr>
      <w:r>
        <w:t>Administrative Interview</w:t>
      </w:r>
    </w:p>
    <w:p w:rsidR="002222F2" w:rsidRDefault="00C139E3">
      <w:pPr>
        <w:pStyle w:val="BodyA"/>
        <w:ind w:left="720" w:firstLine="0"/>
        <w:jc w:val="left"/>
        <w:rPr>
          <w:b/>
          <w:bCs/>
          <w:u w:val="single"/>
        </w:rPr>
      </w:pPr>
      <w:r>
        <w:rPr>
          <w:b/>
          <w:bCs/>
        </w:rPr>
        <w:t>G.</w:t>
      </w:r>
      <w:r>
        <w:rPr>
          <w:b/>
          <w:bCs/>
        </w:rPr>
        <w:tab/>
      </w:r>
      <w:r>
        <w:rPr>
          <w:b/>
          <w:bCs/>
          <w:u w:val="single"/>
        </w:rPr>
        <w:t>Testing Process for Promotional Positions</w:t>
      </w:r>
    </w:p>
    <w:p w:rsidR="002222F2" w:rsidRDefault="00C139E3">
      <w:pPr>
        <w:pStyle w:val="BodyA"/>
        <w:ind w:left="1440" w:firstLine="0"/>
      </w:pPr>
      <w:proofErr w:type="spellStart"/>
      <w:r>
        <w:t>i</w:t>
      </w:r>
      <w:proofErr w:type="spellEnd"/>
      <w:r>
        <w:t>.</w:t>
      </w:r>
      <w:r>
        <w:tab/>
        <w:t>The Undersheriff or designee, the Chief Deputy or designee for the division into which the candidate will be hired, a Guild selected employee from</w:t>
      </w:r>
      <w:r>
        <w:t xml:space="preserve"> the division into which the candidate will be hired will facilitate all examinations.</w:t>
      </w:r>
    </w:p>
    <w:p w:rsidR="002222F2" w:rsidRDefault="00C139E3">
      <w:pPr>
        <w:pStyle w:val="BodyA"/>
        <w:ind w:left="1440" w:firstLine="0"/>
      </w:pPr>
      <w:r>
        <w:t>ii.</w:t>
      </w:r>
      <w:r>
        <w:tab/>
        <w:t>Each candidate will be placed on the final ranked order hiring list based on the total of their combined score of all test components.</w:t>
      </w:r>
    </w:p>
    <w:p w:rsidR="002222F2" w:rsidRDefault="00C139E3">
      <w:pPr>
        <w:pStyle w:val="BodyA"/>
        <w:ind w:left="1440" w:firstLine="0"/>
      </w:pPr>
      <w:r>
        <w:lastRenderedPageBreak/>
        <w:t>iii.</w:t>
      </w:r>
      <w:r>
        <w:tab/>
        <w:t>The Sheriff will be provi</w:t>
      </w:r>
      <w:r>
        <w:t>ded the top three (3) names in rank order from the promotion list, and will have a rule of three (3) in order to make a promotional offer to the successful candidate.</w:t>
      </w:r>
    </w:p>
    <w:sectPr w:rsidR="002222F2" w:rsidSect="002222F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9E3" w:rsidRDefault="00C139E3" w:rsidP="002222F2">
      <w:r>
        <w:separator/>
      </w:r>
    </w:p>
  </w:endnote>
  <w:endnote w:type="continuationSeparator" w:id="0">
    <w:p w:rsidR="00C139E3" w:rsidRDefault="00C139E3" w:rsidP="002222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F2" w:rsidRDefault="00C139E3">
    <w:pPr>
      <w:pStyle w:val="Footer"/>
    </w:pPr>
    <w:r>
      <w:t>Table of Contents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F2" w:rsidRDefault="00C139E3">
    <w:pPr>
      <w:pStyle w:val="Footer"/>
      <w:jc w:val="left"/>
    </w:pPr>
    <w:r>
      <w:t>Collective Bargaining Agreement 2017-2018</w:t>
    </w:r>
    <w:r>
      <w:rPr>
        <w:rFonts w:ascii="Arial Unicode MS" w:hAnsi="Arial Unicode MS"/>
      </w:rPr>
      <w:br/>
    </w:r>
    <w:r>
      <w:t>Skamania County / Skamania County Law Enforcem</w:t>
    </w:r>
    <w:r>
      <w:t>ent Guild</w:t>
    </w:r>
    <w:r>
      <w:rPr>
        <w:rFonts w:ascii="Arial Unicode MS" w:hAnsi="Arial Unicode MS"/>
      </w:rPr>
      <w:br/>
    </w:r>
    <w:r>
      <w:t xml:space="preserve">Page </w:t>
    </w:r>
    <w:r w:rsidR="002222F2">
      <w:fldChar w:fldCharType="begin"/>
    </w:r>
    <w:r>
      <w:instrText xml:space="preserve"> PAGE </w:instrText>
    </w:r>
    <w:r w:rsidR="002222F2">
      <w:fldChar w:fldCharType="separate"/>
    </w:r>
    <w:r w:rsidR="000D57B8">
      <w:rPr>
        <w:noProof/>
      </w:rPr>
      <w:t>13</w:t>
    </w:r>
    <w:r w:rsidR="002222F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9E3" w:rsidRDefault="00C139E3" w:rsidP="002222F2">
      <w:r>
        <w:separator/>
      </w:r>
    </w:p>
  </w:footnote>
  <w:footnote w:type="continuationSeparator" w:id="0">
    <w:p w:rsidR="00C139E3" w:rsidRDefault="00C139E3" w:rsidP="002222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F2" w:rsidRDefault="002222F2">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F2" w:rsidRDefault="002222F2">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E308F"/>
    <w:multiLevelType w:val="hybridMultilevel"/>
    <w:tmpl w:val="1D92D9DC"/>
    <w:styleLink w:val="ImportWordListStyleDefinition1009521211"/>
    <w:lvl w:ilvl="0" w:tplc="4B067EEE">
      <w:start w:val="1"/>
      <w:numFmt w:val="upperLetter"/>
      <w:lvlText w:val="%1."/>
      <w:lvlJc w:val="left"/>
      <w:pPr>
        <w:ind w:left="153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0966E496">
      <w:start w:val="1"/>
      <w:numFmt w:val="lowerLetter"/>
      <w:lvlText w:val="%2."/>
      <w:lvlJc w:val="left"/>
      <w:pPr>
        <w:ind w:left="174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2" w:tplc="065C5A90">
      <w:start w:val="1"/>
      <w:numFmt w:val="lowerRoman"/>
      <w:lvlText w:val="%3."/>
      <w:lvlJc w:val="left"/>
      <w:pPr>
        <w:ind w:left="2471" w:hanging="247"/>
      </w:pPr>
      <w:rPr>
        <w:rFonts w:hAnsi="Arial Unicode MS"/>
        <w:b/>
        <w:bCs/>
        <w:caps w:val="0"/>
        <w:smallCaps w:val="0"/>
        <w:strike w:val="0"/>
        <w:dstrike w:val="0"/>
        <w:outline w:val="0"/>
        <w:emboss w:val="0"/>
        <w:imprint w:val="0"/>
        <w:spacing w:val="0"/>
        <w:w w:val="100"/>
        <w:kern w:val="0"/>
        <w:position w:val="0"/>
        <w:highlight w:val="none"/>
        <w:vertAlign w:val="baseline"/>
      </w:rPr>
    </w:lvl>
    <w:lvl w:ilvl="3" w:tplc="C4C0AC52">
      <w:start w:val="1"/>
      <w:numFmt w:val="decimal"/>
      <w:lvlText w:val="%4."/>
      <w:lvlJc w:val="left"/>
      <w:pPr>
        <w:ind w:left="318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4" w:tplc="71CE5D9C">
      <w:start w:val="1"/>
      <w:numFmt w:val="lowerLetter"/>
      <w:lvlText w:val="%5."/>
      <w:lvlJc w:val="left"/>
      <w:pPr>
        <w:ind w:left="39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5" w:tplc="C546A86E">
      <w:start w:val="1"/>
      <w:numFmt w:val="lowerRoman"/>
      <w:lvlText w:val="%6."/>
      <w:lvlJc w:val="left"/>
      <w:pPr>
        <w:ind w:left="4631" w:hanging="247"/>
      </w:pPr>
      <w:rPr>
        <w:rFonts w:hAnsi="Arial Unicode MS"/>
        <w:b/>
        <w:bCs/>
        <w:caps w:val="0"/>
        <w:smallCaps w:val="0"/>
        <w:strike w:val="0"/>
        <w:dstrike w:val="0"/>
        <w:outline w:val="0"/>
        <w:emboss w:val="0"/>
        <w:imprint w:val="0"/>
        <w:spacing w:val="0"/>
        <w:w w:val="100"/>
        <w:kern w:val="0"/>
        <w:position w:val="0"/>
        <w:highlight w:val="none"/>
        <w:vertAlign w:val="baseline"/>
      </w:rPr>
    </w:lvl>
    <w:lvl w:ilvl="6" w:tplc="2BF0FC28">
      <w:start w:val="1"/>
      <w:numFmt w:val="decimal"/>
      <w:lvlText w:val="%7."/>
      <w:lvlJc w:val="left"/>
      <w:pPr>
        <w:ind w:left="534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7" w:tplc="2E34E4FE">
      <w:start w:val="1"/>
      <w:numFmt w:val="lowerLetter"/>
      <w:lvlText w:val="%8."/>
      <w:lvlJc w:val="left"/>
      <w:pPr>
        <w:ind w:left="60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8" w:tplc="79CE5AEC">
      <w:start w:val="1"/>
      <w:numFmt w:val="lowerRoman"/>
      <w:lvlText w:val="%9."/>
      <w:lvlJc w:val="left"/>
      <w:pPr>
        <w:ind w:left="6791" w:hanging="24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1785052F"/>
    <w:multiLevelType w:val="hybridMultilevel"/>
    <w:tmpl w:val="1D92D9DC"/>
    <w:numStyleLink w:val="ImportWordListStyleDefinition1009521211"/>
  </w:abstractNum>
  <w:abstractNum w:abstractNumId="2">
    <w:nsid w:val="19AA377E"/>
    <w:multiLevelType w:val="hybridMultilevel"/>
    <w:tmpl w:val="57F83CC0"/>
    <w:styleLink w:val="ImportWordListStyleDefinition1516068322"/>
    <w:lvl w:ilvl="0" w:tplc="DEAE774A">
      <w:start w:val="1"/>
      <w:numFmt w:val="upperLetter"/>
      <w:suff w:val="nothing"/>
      <w:lvlText w:val="%1."/>
      <w:lvlJc w:val="left"/>
      <w:pPr>
        <w:tabs>
          <w:tab w:val="left" w:pos="1440"/>
          <w:tab w:val="left" w:pos="288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D4AE376">
      <w:start w:val="1"/>
      <w:numFmt w:val="lowerLetter"/>
      <w:lvlText w:val="%2."/>
      <w:lvlJc w:val="left"/>
      <w:pPr>
        <w:tabs>
          <w:tab w:val="left" w:pos="1440"/>
          <w:tab w:val="left" w:pos="2880"/>
        </w:tabs>
        <w:ind w:left="1710" w:hanging="255"/>
      </w:pPr>
      <w:rPr>
        <w:rFonts w:hAnsi="Arial Unicode MS"/>
        <w:caps w:val="0"/>
        <w:smallCaps w:val="0"/>
        <w:strike w:val="0"/>
        <w:dstrike w:val="0"/>
        <w:outline w:val="0"/>
        <w:emboss w:val="0"/>
        <w:imprint w:val="0"/>
        <w:spacing w:val="0"/>
        <w:w w:val="100"/>
        <w:kern w:val="0"/>
        <w:position w:val="0"/>
        <w:highlight w:val="none"/>
        <w:vertAlign w:val="baseline"/>
      </w:rPr>
    </w:lvl>
    <w:lvl w:ilvl="2" w:tplc="D38E7810">
      <w:start w:val="1"/>
      <w:numFmt w:val="lowerRoman"/>
      <w:lvlText w:val="%3."/>
      <w:lvlJc w:val="left"/>
      <w:pPr>
        <w:tabs>
          <w:tab w:val="left" w:pos="1440"/>
          <w:tab w:val="left" w:pos="2880"/>
        </w:tabs>
        <w:ind w:left="2430" w:hanging="191"/>
      </w:pPr>
      <w:rPr>
        <w:rFonts w:hAnsi="Arial Unicode MS"/>
        <w:caps w:val="0"/>
        <w:smallCaps w:val="0"/>
        <w:strike w:val="0"/>
        <w:dstrike w:val="0"/>
        <w:outline w:val="0"/>
        <w:emboss w:val="0"/>
        <w:imprint w:val="0"/>
        <w:spacing w:val="0"/>
        <w:w w:val="100"/>
        <w:kern w:val="0"/>
        <w:position w:val="0"/>
        <w:highlight w:val="none"/>
        <w:vertAlign w:val="baseline"/>
      </w:rPr>
    </w:lvl>
    <w:lvl w:ilvl="3" w:tplc="A1666206">
      <w:start w:val="1"/>
      <w:numFmt w:val="decimal"/>
      <w:lvlText w:val="%4."/>
      <w:lvlJc w:val="left"/>
      <w:pPr>
        <w:tabs>
          <w:tab w:val="left" w:pos="1440"/>
          <w:tab w:val="left" w:pos="2880"/>
        </w:tabs>
        <w:ind w:left="3150" w:hanging="255"/>
      </w:pPr>
      <w:rPr>
        <w:rFonts w:hAnsi="Arial Unicode MS"/>
        <w:caps w:val="0"/>
        <w:smallCaps w:val="0"/>
        <w:strike w:val="0"/>
        <w:dstrike w:val="0"/>
        <w:outline w:val="0"/>
        <w:emboss w:val="0"/>
        <w:imprint w:val="0"/>
        <w:spacing w:val="0"/>
        <w:w w:val="100"/>
        <w:kern w:val="0"/>
        <w:position w:val="0"/>
        <w:highlight w:val="none"/>
        <w:vertAlign w:val="baseline"/>
      </w:rPr>
    </w:lvl>
    <w:lvl w:ilvl="4" w:tplc="F752B938">
      <w:start w:val="1"/>
      <w:numFmt w:val="lowerLetter"/>
      <w:lvlText w:val="%5."/>
      <w:lvlJc w:val="left"/>
      <w:pPr>
        <w:tabs>
          <w:tab w:val="left" w:pos="1440"/>
          <w:tab w:val="left" w:pos="2880"/>
        </w:tabs>
        <w:ind w:left="3870" w:hanging="255"/>
      </w:pPr>
      <w:rPr>
        <w:rFonts w:hAnsi="Arial Unicode MS"/>
        <w:caps w:val="0"/>
        <w:smallCaps w:val="0"/>
        <w:strike w:val="0"/>
        <w:dstrike w:val="0"/>
        <w:outline w:val="0"/>
        <w:emboss w:val="0"/>
        <w:imprint w:val="0"/>
        <w:spacing w:val="0"/>
        <w:w w:val="100"/>
        <w:kern w:val="0"/>
        <w:position w:val="0"/>
        <w:highlight w:val="none"/>
        <w:vertAlign w:val="baseline"/>
      </w:rPr>
    </w:lvl>
    <w:lvl w:ilvl="5" w:tplc="2E304E74">
      <w:start w:val="1"/>
      <w:numFmt w:val="lowerRoman"/>
      <w:lvlText w:val="%6."/>
      <w:lvlJc w:val="left"/>
      <w:pPr>
        <w:tabs>
          <w:tab w:val="left" w:pos="1440"/>
          <w:tab w:val="left" w:pos="2880"/>
        </w:tabs>
        <w:ind w:left="4590" w:hanging="191"/>
      </w:pPr>
      <w:rPr>
        <w:rFonts w:hAnsi="Arial Unicode MS"/>
        <w:caps w:val="0"/>
        <w:smallCaps w:val="0"/>
        <w:strike w:val="0"/>
        <w:dstrike w:val="0"/>
        <w:outline w:val="0"/>
        <w:emboss w:val="0"/>
        <w:imprint w:val="0"/>
        <w:spacing w:val="0"/>
        <w:w w:val="100"/>
        <w:kern w:val="0"/>
        <w:position w:val="0"/>
        <w:highlight w:val="none"/>
        <w:vertAlign w:val="baseline"/>
      </w:rPr>
    </w:lvl>
    <w:lvl w:ilvl="6" w:tplc="0A6C12A2">
      <w:start w:val="1"/>
      <w:numFmt w:val="decimal"/>
      <w:lvlText w:val="%7."/>
      <w:lvlJc w:val="left"/>
      <w:pPr>
        <w:tabs>
          <w:tab w:val="left" w:pos="1440"/>
          <w:tab w:val="left" w:pos="2880"/>
        </w:tabs>
        <w:ind w:left="5310" w:hanging="255"/>
      </w:pPr>
      <w:rPr>
        <w:rFonts w:hAnsi="Arial Unicode MS"/>
        <w:caps w:val="0"/>
        <w:smallCaps w:val="0"/>
        <w:strike w:val="0"/>
        <w:dstrike w:val="0"/>
        <w:outline w:val="0"/>
        <w:emboss w:val="0"/>
        <w:imprint w:val="0"/>
        <w:spacing w:val="0"/>
        <w:w w:val="100"/>
        <w:kern w:val="0"/>
        <w:position w:val="0"/>
        <w:highlight w:val="none"/>
        <w:vertAlign w:val="baseline"/>
      </w:rPr>
    </w:lvl>
    <w:lvl w:ilvl="7" w:tplc="28FCA2DE">
      <w:start w:val="1"/>
      <w:numFmt w:val="lowerLetter"/>
      <w:lvlText w:val="%8."/>
      <w:lvlJc w:val="left"/>
      <w:pPr>
        <w:tabs>
          <w:tab w:val="left" w:pos="1440"/>
          <w:tab w:val="left" w:pos="2880"/>
        </w:tabs>
        <w:ind w:left="6030" w:hanging="255"/>
      </w:pPr>
      <w:rPr>
        <w:rFonts w:hAnsi="Arial Unicode MS"/>
        <w:caps w:val="0"/>
        <w:smallCaps w:val="0"/>
        <w:strike w:val="0"/>
        <w:dstrike w:val="0"/>
        <w:outline w:val="0"/>
        <w:emboss w:val="0"/>
        <w:imprint w:val="0"/>
        <w:spacing w:val="0"/>
        <w:w w:val="100"/>
        <w:kern w:val="0"/>
        <w:position w:val="0"/>
        <w:highlight w:val="none"/>
        <w:vertAlign w:val="baseline"/>
      </w:rPr>
    </w:lvl>
    <w:lvl w:ilvl="8" w:tplc="9C168A3A">
      <w:start w:val="1"/>
      <w:numFmt w:val="lowerRoman"/>
      <w:lvlText w:val="%9."/>
      <w:lvlJc w:val="left"/>
      <w:pPr>
        <w:tabs>
          <w:tab w:val="left" w:pos="1440"/>
          <w:tab w:val="left" w:pos="2880"/>
        </w:tabs>
        <w:ind w:left="6750" w:hanging="1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07972E2"/>
    <w:multiLevelType w:val="hybridMultilevel"/>
    <w:tmpl w:val="A97EDC74"/>
    <w:numStyleLink w:val="ImportedStyle1"/>
  </w:abstractNum>
  <w:abstractNum w:abstractNumId="4">
    <w:nsid w:val="21700E45"/>
    <w:multiLevelType w:val="hybridMultilevel"/>
    <w:tmpl w:val="29004976"/>
    <w:styleLink w:val="ImportWordListStyleDefinition1731463237"/>
    <w:lvl w:ilvl="0" w:tplc="9360564A">
      <w:start w:val="1"/>
      <w:numFmt w:val="bullet"/>
      <w:lvlText w:val="•"/>
      <w:lvlJc w:val="left"/>
      <w:pPr>
        <w:tabs>
          <w:tab w:val="left" w:pos="180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4E1F8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B8E464">
      <w:start w:val="1"/>
      <w:numFmt w:val="bullet"/>
      <w:lvlText w:val="•"/>
      <w:lvlJc w:val="left"/>
      <w:pPr>
        <w:tabs>
          <w:tab w:val="left" w:pos="180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837464D8">
      <w:start w:val="1"/>
      <w:numFmt w:val="bullet"/>
      <w:lvlText w:val="•"/>
      <w:lvlJc w:val="left"/>
      <w:pPr>
        <w:tabs>
          <w:tab w:val="left" w:pos="180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A00A3A">
      <w:start w:val="1"/>
      <w:numFmt w:val="bullet"/>
      <w:lvlText w:val="o"/>
      <w:lvlJc w:val="left"/>
      <w:pPr>
        <w:tabs>
          <w:tab w:val="left" w:pos="180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24588E">
      <w:start w:val="1"/>
      <w:numFmt w:val="bullet"/>
      <w:lvlText w:val="•"/>
      <w:lvlJc w:val="left"/>
      <w:pPr>
        <w:tabs>
          <w:tab w:val="left" w:pos="180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0961922">
      <w:start w:val="1"/>
      <w:numFmt w:val="bullet"/>
      <w:lvlText w:val="•"/>
      <w:lvlJc w:val="left"/>
      <w:pPr>
        <w:tabs>
          <w:tab w:val="left" w:pos="180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6725400">
      <w:start w:val="1"/>
      <w:numFmt w:val="bullet"/>
      <w:lvlText w:val="o"/>
      <w:lvlJc w:val="left"/>
      <w:pPr>
        <w:tabs>
          <w:tab w:val="left" w:pos="180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E879C">
      <w:start w:val="1"/>
      <w:numFmt w:val="bullet"/>
      <w:lvlText w:val="•"/>
      <w:lvlJc w:val="left"/>
      <w:pPr>
        <w:tabs>
          <w:tab w:val="left" w:pos="1800"/>
        </w:tabs>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6D90A81"/>
    <w:multiLevelType w:val="hybridMultilevel"/>
    <w:tmpl w:val="6DEEA5EA"/>
    <w:styleLink w:val="ImportedStyle2"/>
    <w:lvl w:ilvl="0" w:tplc="923699BA">
      <w:start w:val="1"/>
      <w:numFmt w:val="decimal"/>
      <w:lvlText w:val="%1."/>
      <w:lvlJc w:val="left"/>
      <w:pPr>
        <w:tabs>
          <w:tab w:val="left" w:pos="720"/>
          <w:tab w:val="num" w:pos="2070"/>
          <w:tab w:val="left" w:pos="270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556AA7C">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E650167E">
      <w:start w:val="1"/>
      <w:numFmt w:val="decimal"/>
      <w:lvlText w:val="%3."/>
      <w:lvlJc w:val="left"/>
      <w:pPr>
        <w:tabs>
          <w:tab w:val="left" w:pos="144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52004830">
      <w:start w:val="1"/>
      <w:numFmt w:val="decimal"/>
      <w:lvlText w:val="%4."/>
      <w:lvlJc w:val="left"/>
      <w:pPr>
        <w:tabs>
          <w:tab w:val="left" w:pos="144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DFCA0E8">
      <w:start w:val="1"/>
      <w:numFmt w:val="decimal"/>
      <w:lvlText w:val="%5."/>
      <w:lvlJc w:val="left"/>
      <w:pPr>
        <w:tabs>
          <w:tab w:val="left" w:pos="144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6F2C6890">
      <w:start w:val="1"/>
      <w:numFmt w:val="decimal"/>
      <w:lvlText w:val="%6."/>
      <w:lvlJc w:val="left"/>
      <w:pPr>
        <w:tabs>
          <w:tab w:val="left" w:pos="144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CE124604">
      <w:start w:val="1"/>
      <w:numFmt w:val="decimal"/>
      <w:lvlText w:val="%7."/>
      <w:lvlJc w:val="left"/>
      <w:pPr>
        <w:tabs>
          <w:tab w:val="left" w:pos="144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CE87990">
      <w:start w:val="1"/>
      <w:numFmt w:val="decimal"/>
      <w:lvlText w:val="%8."/>
      <w:lvlJc w:val="left"/>
      <w:pPr>
        <w:tabs>
          <w:tab w:val="left" w:pos="144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684F8E8">
      <w:start w:val="1"/>
      <w:numFmt w:val="decimal"/>
      <w:lvlText w:val="%9."/>
      <w:lvlJc w:val="left"/>
      <w:pPr>
        <w:tabs>
          <w:tab w:val="left" w:pos="144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0B836DF"/>
    <w:multiLevelType w:val="hybridMultilevel"/>
    <w:tmpl w:val="29004976"/>
    <w:numStyleLink w:val="ImportWordListStyleDefinition1731463237"/>
  </w:abstractNum>
  <w:abstractNum w:abstractNumId="7">
    <w:nsid w:val="3B351C02"/>
    <w:multiLevelType w:val="hybridMultilevel"/>
    <w:tmpl w:val="A552DB24"/>
    <w:numStyleLink w:val="ImportWordListStyleDefinition1859467255"/>
  </w:abstractNum>
  <w:abstractNum w:abstractNumId="8">
    <w:nsid w:val="3B5F7395"/>
    <w:multiLevelType w:val="hybridMultilevel"/>
    <w:tmpl w:val="B4466616"/>
    <w:styleLink w:val="ImportWordListStyleDefinition763838195"/>
    <w:lvl w:ilvl="0" w:tplc="F484FFB4">
      <w:start w:val="1"/>
      <w:numFmt w:val="upperLetter"/>
      <w:lvlText w:val="%1."/>
      <w:lvlJc w:val="left"/>
      <w:pPr>
        <w:tabs>
          <w:tab w:val="left" w:pos="1800"/>
        </w:tabs>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671C343E">
      <w:start w:val="1"/>
      <w:numFmt w:val="lowerRoman"/>
      <w:lvlText w:val="%2."/>
      <w:lvlJc w:val="left"/>
      <w:pPr>
        <w:tabs>
          <w:tab w:val="num" w:pos="180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3BE63DE">
      <w:start w:val="1"/>
      <w:numFmt w:val="decimal"/>
      <w:lvlText w:val="%3."/>
      <w:lvlJc w:val="left"/>
      <w:pPr>
        <w:tabs>
          <w:tab w:val="left" w:pos="1800"/>
          <w:tab w:val="num" w:pos="3420"/>
        </w:tabs>
        <w:ind w:left="306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F3E8C1A">
      <w:start w:val="1"/>
      <w:numFmt w:val="decimal"/>
      <w:lvlText w:val="%4."/>
      <w:lvlJc w:val="left"/>
      <w:pPr>
        <w:tabs>
          <w:tab w:val="left" w:pos="180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1EC29EC">
      <w:start w:val="1"/>
      <w:numFmt w:val="lowerLetter"/>
      <w:lvlText w:val="%5."/>
      <w:lvlJc w:val="left"/>
      <w:pPr>
        <w:tabs>
          <w:tab w:val="left" w:pos="180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CBCE1E7E">
      <w:start w:val="1"/>
      <w:numFmt w:val="lowerRoman"/>
      <w:lvlText w:val="%6."/>
      <w:lvlJc w:val="left"/>
      <w:pPr>
        <w:tabs>
          <w:tab w:val="left" w:pos="1800"/>
          <w:tab w:val="num" w:pos="5040"/>
        </w:tabs>
        <w:ind w:left="4680" w:firstLine="64"/>
      </w:pPr>
      <w:rPr>
        <w:rFonts w:hAnsi="Arial Unicode MS"/>
        <w:caps w:val="0"/>
        <w:smallCaps w:val="0"/>
        <w:strike w:val="0"/>
        <w:dstrike w:val="0"/>
        <w:outline w:val="0"/>
        <w:emboss w:val="0"/>
        <w:imprint w:val="0"/>
        <w:spacing w:val="0"/>
        <w:w w:val="100"/>
        <w:kern w:val="0"/>
        <w:position w:val="0"/>
        <w:highlight w:val="none"/>
        <w:vertAlign w:val="baseline"/>
      </w:rPr>
    </w:lvl>
    <w:lvl w:ilvl="6" w:tplc="10527822">
      <w:start w:val="1"/>
      <w:numFmt w:val="decimal"/>
      <w:lvlText w:val="%7."/>
      <w:lvlJc w:val="left"/>
      <w:pPr>
        <w:tabs>
          <w:tab w:val="left" w:pos="180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092004C">
      <w:start w:val="1"/>
      <w:numFmt w:val="lowerLetter"/>
      <w:lvlText w:val="%8."/>
      <w:lvlJc w:val="left"/>
      <w:pPr>
        <w:tabs>
          <w:tab w:val="left" w:pos="180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636F0FA">
      <w:start w:val="1"/>
      <w:numFmt w:val="lowerRoman"/>
      <w:lvlText w:val="%9."/>
      <w:lvlJc w:val="left"/>
      <w:pPr>
        <w:tabs>
          <w:tab w:val="left" w:pos="1800"/>
          <w:tab w:val="num" w:pos="7200"/>
        </w:tabs>
        <w:ind w:left="6840" w:firstLine="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416F75B6"/>
    <w:multiLevelType w:val="hybridMultilevel"/>
    <w:tmpl w:val="B4466616"/>
    <w:numStyleLink w:val="ImportWordListStyleDefinition763838195"/>
  </w:abstractNum>
  <w:abstractNum w:abstractNumId="10">
    <w:nsid w:val="4AE1684E"/>
    <w:multiLevelType w:val="hybridMultilevel"/>
    <w:tmpl w:val="A97EDC74"/>
    <w:styleLink w:val="ImportedStyle1"/>
    <w:lvl w:ilvl="0" w:tplc="0946223A">
      <w:start w:val="1"/>
      <w:numFmt w:val="decimal"/>
      <w:lvlText w:val="%1."/>
      <w:lvlJc w:val="left"/>
      <w:pPr>
        <w:ind w:left="900" w:hanging="450"/>
      </w:pPr>
      <w:rPr>
        <w:rFonts w:hAnsi="Arial Unicode MS"/>
        <w:caps w:val="0"/>
        <w:smallCaps w:val="0"/>
        <w:strike w:val="0"/>
        <w:dstrike w:val="0"/>
        <w:outline w:val="0"/>
        <w:emboss w:val="0"/>
        <w:imprint w:val="0"/>
        <w:spacing w:val="0"/>
        <w:w w:val="100"/>
        <w:kern w:val="0"/>
        <w:position w:val="0"/>
        <w:highlight w:val="none"/>
        <w:vertAlign w:val="baseline"/>
      </w:rPr>
    </w:lvl>
    <w:lvl w:ilvl="1" w:tplc="7EAAC9AA">
      <w:start w:val="1"/>
      <w:numFmt w:val="lowerLetter"/>
      <w:lvlText w:val="%2."/>
      <w:lvlJc w:val="left"/>
      <w:pPr>
        <w:ind w:left="1620" w:hanging="450"/>
      </w:pPr>
      <w:rPr>
        <w:rFonts w:hAnsi="Arial Unicode MS"/>
        <w:caps w:val="0"/>
        <w:smallCaps w:val="0"/>
        <w:strike w:val="0"/>
        <w:dstrike w:val="0"/>
        <w:outline w:val="0"/>
        <w:emboss w:val="0"/>
        <w:imprint w:val="0"/>
        <w:spacing w:val="0"/>
        <w:w w:val="100"/>
        <w:kern w:val="0"/>
        <w:position w:val="0"/>
        <w:highlight w:val="none"/>
        <w:vertAlign w:val="baseline"/>
      </w:rPr>
    </w:lvl>
    <w:lvl w:ilvl="2" w:tplc="2B442822">
      <w:start w:val="1"/>
      <w:numFmt w:val="lowerRoman"/>
      <w:lvlText w:val="%3."/>
      <w:lvlJc w:val="left"/>
      <w:pPr>
        <w:ind w:left="2340" w:hanging="375"/>
      </w:pPr>
      <w:rPr>
        <w:rFonts w:hAnsi="Arial Unicode MS"/>
        <w:caps w:val="0"/>
        <w:smallCaps w:val="0"/>
        <w:strike w:val="0"/>
        <w:dstrike w:val="0"/>
        <w:outline w:val="0"/>
        <w:emboss w:val="0"/>
        <w:imprint w:val="0"/>
        <w:spacing w:val="0"/>
        <w:w w:val="100"/>
        <w:kern w:val="0"/>
        <w:position w:val="0"/>
        <w:highlight w:val="none"/>
        <w:vertAlign w:val="baseline"/>
      </w:rPr>
    </w:lvl>
    <w:lvl w:ilvl="3" w:tplc="FF260B52">
      <w:start w:val="1"/>
      <w:numFmt w:val="decimal"/>
      <w:lvlText w:val="%4."/>
      <w:lvlJc w:val="left"/>
      <w:pPr>
        <w:ind w:left="3060" w:hanging="450"/>
      </w:pPr>
      <w:rPr>
        <w:rFonts w:hAnsi="Arial Unicode MS"/>
        <w:caps w:val="0"/>
        <w:smallCaps w:val="0"/>
        <w:strike w:val="0"/>
        <w:dstrike w:val="0"/>
        <w:outline w:val="0"/>
        <w:emboss w:val="0"/>
        <w:imprint w:val="0"/>
        <w:spacing w:val="0"/>
        <w:w w:val="100"/>
        <w:kern w:val="0"/>
        <w:position w:val="0"/>
        <w:highlight w:val="none"/>
        <w:vertAlign w:val="baseline"/>
      </w:rPr>
    </w:lvl>
    <w:lvl w:ilvl="4" w:tplc="AFF25F74">
      <w:start w:val="1"/>
      <w:numFmt w:val="lowerLetter"/>
      <w:lvlText w:val="%5."/>
      <w:lvlJc w:val="left"/>
      <w:pPr>
        <w:ind w:left="3780" w:hanging="450"/>
      </w:pPr>
      <w:rPr>
        <w:rFonts w:hAnsi="Arial Unicode MS"/>
        <w:caps w:val="0"/>
        <w:smallCaps w:val="0"/>
        <w:strike w:val="0"/>
        <w:dstrike w:val="0"/>
        <w:outline w:val="0"/>
        <w:emboss w:val="0"/>
        <w:imprint w:val="0"/>
        <w:spacing w:val="0"/>
        <w:w w:val="100"/>
        <w:kern w:val="0"/>
        <w:position w:val="0"/>
        <w:highlight w:val="none"/>
        <w:vertAlign w:val="baseline"/>
      </w:rPr>
    </w:lvl>
    <w:lvl w:ilvl="5" w:tplc="405A3BB6">
      <w:start w:val="1"/>
      <w:numFmt w:val="lowerRoman"/>
      <w:lvlText w:val="%6."/>
      <w:lvlJc w:val="left"/>
      <w:pPr>
        <w:ind w:left="4500" w:hanging="375"/>
      </w:pPr>
      <w:rPr>
        <w:rFonts w:hAnsi="Arial Unicode MS"/>
        <w:caps w:val="0"/>
        <w:smallCaps w:val="0"/>
        <w:strike w:val="0"/>
        <w:dstrike w:val="0"/>
        <w:outline w:val="0"/>
        <w:emboss w:val="0"/>
        <w:imprint w:val="0"/>
        <w:spacing w:val="0"/>
        <w:w w:val="100"/>
        <w:kern w:val="0"/>
        <w:position w:val="0"/>
        <w:highlight w:val="none"/>
        <w:vertAlign w:val="baseline"/>
      </w:rPr>
    </w:lvl>
    <w:lvl w:ilvl="6" w:tplc="112E7B2E">
      <w:start w:val="1"/>
      <w:numFmt w:val="decimal"/>
      <w:lvlText w:val="%7."/>
      <w:lvlJc w:val="left"/>
      <w:pPr>
        <w:ind w:left="5220" w:hanging="450"/>
      </w:pPr>
      <w:rPr>
        <w:rFonts w:hAnsi="Arial Unicode MS"/>
        <w:caps w:val="0"/>
        <w:smallCaps w:val="0"/>
        <w:strike w:val="0"/>
        <w:dstrike w:val="0"/>
        <w:outline w:val="0"/>
        <w:emboss w:val="0"/>
        <w:imprint w:val="0"/>
        <w:spacing w:val="0"/>
        <w:w w:val="100"/>
        <w:kern w:val="0"/>
        <w:position w:val="0"/>
        <w:highlight w:val="none"/>
        <w:vertAlign w:val="baseline"/>
      </w:rPr>
    </w:lvl>
    <w:lvl w:ilvl="7" w:tplc="F788C8A8">
      <w:start w:val="1"/>
      <w:numFmt w:val="lowerLetter"/>
      <w:lvlText w:val="%8."/>
      <w:lvlJc w:val="left"/>
      <w:pPr>
        <w:ind w:left="5940" w:hanging="450"/>
      </w:pPr>
      <w:rPr>
        <w:rFonts w:hAnsi="Arial Unicode MS"/>
        <w:caps w:val="0"/>
        <w:smallCaps w:val="0"/>
        <w:strike w:val="0"/>
        <w:dstrike w:val="0"/>
        <w:outline w:val="0"/>
        <w:emboss w:val="0"/>
        <w:imprint w:val="0"/>
        <w:spacing w:val="0"/>
        <w:w w:val="100"/>
        <w:kern w:val="0"/>
        <w:position w:val="0"/>
        <w:highlight w:val="none"/>
        <w:vertAlign w:val="baseline"/>
      </w:rPr>
    </w:lvl>
    <w:lvl w:ilvl="8" w:tplc="5282C0CC">
      <w:start w:val="1"/>
      <w:numFmt w:val="lowerRoman"/>
      <w:lvlText w:val="%9."/>
      <w:lvlJc w:val="left"/>
      <w:pPr>
        <w:ind w:left="6660" w:hanging="3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4C300AA0"/>
    <w:multiLevelType w:val="hybridMultilevel"/>
    <w:tmpl w:val="7E56418C"/>
    <w:styleLink w:val="ImportWordListStyleDefinition299774722"/>
    <w:lvl w:ilvl="0" w:tplc="2596785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380E7C">
      <w:start w:val="1"/>
      <w:numFmt w:val="bullet"/>
      <w:lvlText w:val="o"/>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E00D76">
      <w:start w:val="1"/>
      <w:numFmt w:val="bullet"/>
      <w:lvlText w:val="•"/>
      <w:lvlJc w:val="left"/>
      <w:pPr>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626C520">
      <w:start w:val="1"/>
      <w:numFmt w:val="bullet"/>
      <w:lvlText w:val="•"/>
      <w:lvlJc w:val="left"/>
      <w:pPr>
        <w:ind w:left="33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0EE1D6">
      <w:start w:val="1"/>
      <w:numFmt w:val="bullet"/>
      <w:lvlText w:val="o"/>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A6EF6">
      <w:start w:val="1"/>
      <w:numFmt w:val="bullet"/>
      <w:lvlText w:val="•"/>
      <w:lvlJc w:val="left"/>
      <w:pPr>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2EECD5A">
      <w:start w:val="1"/>
      <w:numFmt w:val="bullet"/>
      <w:lvlText w:val="•"/>
      <w:lvlJc w:val="left"/>
      <w:pPr>
        <w:ind w:left="54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1A2354">
      <w:start w:val="1"/>
      <w:numFmt w:val="bullet"/>
      <w:lvlText w:val="o"/>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761C1E">
      <w:start w:val="1"/>
      <w:numFmt w:val="bullet"/>
      <w:lvlText w:val="•"/>
      <w:lvlJc w:val="left"/>
      <w:pPr>
        <w:ind w:left="69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51D357D5"/>
    <w:multiLevelType w:val="hybridMultilevel"/>
    <w:tmpl w:val="3676D706"/>
    <w:numStyleLink w:val="ImportWordListStyleDefinition934360734"/>
  </w:abstractNum>
  <w:abstractNum w:abstractNumId="13">
    <w:nsid w:val="69040FCA"/>
    <w:multiLevelType w:val="hybridMultilevel"/>
    <w:tmpl w:val="57F83CC0"/>
    <w:numStyleLink w:val="ImportWordListStyleDefinition1516068322"/>
  </w:abstractNum>
  <w:abstractNum w:abstractNumId="14">
    <w:nsid w:val="6A336BFB"/>
    <w:multiLevelType w:val="hybridMultilevel"/>
    <w:tmpl w:val="A552DB24"/>
    <w:styleLink w:val="ImportWordListStyleDefinition1859467255"/>
    <w:lvl w:ilvl="0" w:tplc="6FB296A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2EA2E4">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28B8D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53093DC">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1039A8">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CC22B4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088597A">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82A16A">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0FF0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7826187C"/>
    <w:multiLevelType w:val="hybridMultilevel"/>
    <w:tmpl w:val="6DEEA5EA"/>
    <w:numStyleLink w:val="ImportedStyle2"/>
  </w:abstractNum>
  <w:abstractNum w:abstractNumId="16">
    <w:nsid w:val="790C1CB8"/>
    <w:multiLevelType w:val="hybridMultilevel"/>
    <w:tmpl w:val="7E56418C"/>
    <w:numStyleLink w:val="ImportWordListStyleDefinition299774722"/>
  </w:abstractNum>
  <w:abstractNum w:abstractNumId="17">
    <w:nsid w:val="7E316562"/>
    <w:multiLevelType w:val="hybridMultilevel"/>
    <w:tmpl w:val="3676D706"/>
    <w:styleLink w:val="ImportWordListStyleDefinition934360734"/>
    <w:lvl w:ilvl="0" w:tplc="AC54B1C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D44EA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E840C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BBC22B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06ECC14">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7CA15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78C689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3C01A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3825E0">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3"/>
  </w:num>
  <w:num w:numId="3">
    <w:abstractNumId w:val="13"/>
    <w:lvlOverride w:ilvl="0">
      <w:lvl w:ilvl="0" w:tplc="FAD8CF78">
        <w:start w:val="1"/>
        <w:numFmt w:val="upperLetter"/>
        <w:suff w:val="nothing"/>
        <w:lvlText w:val="%1."/>
        <w:lvlJc w:val="left"/>
        <w:pPr>
          <w:tabs>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3C2C2A">
        <w:start w:val="1"/>
        <w:numFmt w:val="lowerLetter"/>
        <w:lvlText w:val="%2."/>
        <w:lvlJc w:val="left"/>
        <w:pPr>
          <w:tabs>
            <w:tab w:val="left" w:pos="1440"/>
          </w:tabs>
          <w:ind w:left="171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9CEB28">
        <w:start w:val="1"/>
        <w:numFmt w:val="lowerRoman"/>
        <w:lvlText w:val="%3."/>
        <w:lvlJc w:val="left"/>
        <w:pPr>
          <w:tabs>
            <w:tab w:val="left" w:pos="1440"/>
          </w:tabs>
          <w:ind w:left="2430" w:hanging="1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8FEFFD8">
        <w:start w:val="1"/>
        <w:numFmt w:val="decimal"/>
        <w:lvlText w:val="%4."/>
        <w:lvlJc w:val="left"/>
        <w:pPr>
          <w:tabs>
            <w:tab w:val="left" w:pos="1440"/>
          </w:tabs>
          <w:ind w:left="315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1382290">
        <w:start w:val="1"/>
        <w:numFmt w:val="lowerLetter"/>
        <w:lvlText w:val="%5."/>
        <w:lvlJc w:val="left"/>
        <w:pPr>
          <w:tabs>
            <w:tab w:val="left" w:pos="1440"/>
          </w:tabs>
          <w:ind w:left="387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62FBA2">
        <w:start w:val="1"/>
        <w:numFmt w:val="lowerRoman"/>
        <w:lvlText w:val="%6."/>
        <w:lvlJc w:val="left"/>
        <w:pPr>
          <w:tabs>
            <w:tab w:val="left" w:pos="1440"/>
          </w:tabs>
          <w:ind w:left="4590" w:hanging="1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C6008E">
        <w:start w:val="1"/>
        <w:numFmt w:val="decimal"/>
        <w:lvlText w:val="%7."/>
        <w:lvlJc w:val="left"/>
        <w:pPr>
          <w:tabs>
            <w:tab w:val="left" w:pos="1440"/>
          </w:tabs>
          <w:ind w:left="531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52CCDD8">
        <w:start w:val="1"/>
        <w:numFmt w:val="lowerLetter"/>
        <w:lvlText w:val="%8."/>
        <w:lvlJc w:val="left"/>
        <w:pPr>
          <w:tabs>
            <w:tab w:val="left" w:pos="1440"/>
          </w:tabs>
          <w:ind w:left="603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2239C8">
        <w:start w:val="1"/>
        <w:numFmt w:val="lowerRoman"/>
        <w:lvlText w:val="%9."/>
        <w:lvlJc w:val="left"/>
        <w:pPr>
          <w:tabs>
            <w:tab w:val="left" w:pos="1440"/>
          </w:tabs>
          <w:ind w:left="6750" w:hanging="1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3"/>
    <w:lvlOverride w:ilvl="0">
      <w:lvl w:ilvl="0" w:tplc="FAD8CF78">
        <w:start w:val="1"/>
        <w:numFmt w:val="upperLetter"/>
        <w:suff w:val="nothing"/>
        <w:lvlText w:val="%1."/>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3C2C2A">
        <w:start w:val="1"/>
        <w:numFmt w:val="lowerLetter"/>
        <w:lvlText w:val="%2."/>
        <w:lvlJc w:val="left"/>
        <w:pPr>
          <w:ind w:left="171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9CEB28">
        <w:start w:val="1"/>
        <w:numFmt w:val="lowerRoman"/>
        <w:lvlText w:val="%3."/>
        <w:lvlJc w:val="left"/>
        <w:pPr>
          <w:ind w:left="2430" w:hanging="1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8FEFFD8">
        <w:start w:val="1"/>
        <w:numFmt w:val="decimal"/>
        <w:lvlText w:val="%4."/>
        <w:lvlJc w:val="left"/>
        <w:pPr>
          <w:ind w:left="315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1382290">
        <w:start w:val="1"/>
        <w:numFmt w:val="lowerLetter"/>
        <w:lvlText w:val="%5."/>
        <w:lvlJc w:val="left"/>
        <w:pPr>
          <w:ind w:left="387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62FBA2">
        <w:start w:val="1"/>
        <w:numFmt w:val="lowerRoman"/>
        <w:lvlText w:val="%6."/>
        <w:lvlJc w:val="left"/>
        <w:pPr>
          <w:ind w:left="4590" w:hanging="1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C6008E">
        <w:start w:val="1"/>
        <w:numFmt w:val="decimal"/>
        <w:lvlText w:val="%7."/>
        <w:lvlJc w:val="left"/>
        <w:pPr>
          <w:ind w:left="531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52CCDD8">
        <w:start w:val="1"/>
        <w:numFmt w:val="lowerLetter"/>
        <w:lvlText w:val="%8."/>
        <w:lvlJc w:val="left"/>
        <w:pPr>
          <w:ind w:left="6030"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2239C8">
        <w:start w:val="1"/>
        <w:numFmt w:val="lowerRoman"/>
        <w:lvlText w:val="%9."/>
        <w:lvlJc w:val="left"/>
        <w:pPr>
          <w:ind w:left="6750" w:hanging="1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0"/>
  </w:num>
  <w:num w:numId="6">
    <w:abstractNumId w:val="3"/>
  </w:num>
  <w:num w:numId="7">
    <w:abstractNumId w:val="5"/>
  </w:num>
  <w:num w:numId="8">
    <w:abstractNumId w:val="15"/>
  </w:num>
  <w:num w:numId="9">
    <w:abstractNumId w:val="17"/>
  </w:num>
  <w:num w:numId="10">
    <w:abstractNumId w:val="12"/>
  </w:num>
  <w:num w:numId="11">
    <w:abstractNumId w:val="8"/>
  </w:num>
  <w:num w:numId="12">
    <w:abstractNumId w:val="9"/>
  </w:num>
  <w:num w:numId="13">
    <w:abstractNumId w:val="9"/>
    <w:lvlOverride w:ilvl="0">
      <w:lvl w:ilvl="0" w:tplc="C548FB08">
        <w:start w:val="1"/>
        <w:numFmt w:val="upperLetter"/>
        <w:lvlText w:val="%1."/>
        <w:lvlJc w:val="left"/>
        <w:pPr>
          <w:tabs>
            <w:tab w:val="left" w:pos="1800"/>
          </w:tabs>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BC80A36">
        <w:start w:val="1"/>
        <w:numFmt w:val="lowerRoman"/>
        <w:lvlText w:val="%2."/>
        <w:lvlJc w:val="left"/>
        <w:pPr>
          <w:tabs>
            <w:tab w:val="num" w:pos="180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070FEBC">
        <w:start w:val="1"/>
        <w:numFmt w:val="decimal"/>
        <w:lvlText w:val="%3."/>
        <w:lvlJc w:val="left"/>
        <w:pPr>
          <w:tabs>
            <w:tab w:val="left" w:pos="1800"/>
            <w:tab w:val="num" w:pos="3420"/>
          </w:tabs>
          <w:ind w:left="30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3C27C4C">
        <w:start w:val="1"/>
        <w:numFmt w:val="decimal"/>
        <w:lvlText w:val="%4."/>
        <w:lvlJc w:val="left"/>
        <w:pPr>
          <w:tabs>
            <w:tab w:val="left" w:pos="180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67445DA">
        <w:start w:val="1"/>
        <w:numFmt w:val="lowerLetter"/>
        <w:lvlText w:val="%5."/>
        <w:lvlJc w:val="left"/>
        <w:pPr>
          <w:tabs>
            <w:tab w:val="left" w:pos="180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F161774">
        <w:start w:val="1"/>
        <w:numFmt w:val="lowerRoman"/>
        <w:lvlText w:val="%6."/>
        <w:lvlJc w:val="left"/>
        <w:pPr>
          <w:tabs>
            <w:tab w:val="left" w:pos="1800"/>
            <w:tab w:val="num" w:pos="5040"/>
          </w:tabs>
          <w:ind w:left="4680" w:firstLine="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392BB1C">
        <w:start w:val="1"/>
        <w:numFmt w:val="decimal"/>
        <w:lvlText w:val="%7."/>
        <w:lvlJc w:val="left"/>
        <w:pPr>
          <w:tabs>
            <w:tab w:val="left" w:pos="180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509302">
        <w:start w:val="1"/>
        <w:numFmt w:val="lowerLetter"/>
        <w:lvlText w:val="%8."/>
        <w:lvlJc w:val="left"/>
        <w:pPr>
          <w:tabs>
            <w:tab w:val="left" w:pos="180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B66B2EC">
        <w:start w:val="1"/>
        <w:numFmt w:val="lowerRoman"/>
        <w:lvlText w:val="%9."/>
        <w:lvlJc w:val="left"/>
        <w:pPr>
          <w:tabs>
            <w:tab w:val="left" w:pos="1800"/>
            <w:tab w:val="num" w:pos="7200"/>
          </w:tabs>
          <w:ind w:left="6840" w:firstLine="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4"/>
  </w:num>
  <w:num w:numId="15">
    <w:abstractNumId w:val="6"/>
  </w:num>
  <w:num w:numId="16">
    <w:abstractNumId w:val="9"/>
    <w:lvlOverride w:ilvl="0">
      <w:startOverride w:val="3"/>
      <w:lvl w:ilvl="0" w:tplc="C548FB08">
        <w:start w:val="3"/>
        <w:numFmt w:val="upperLetter"/>
        <w:lvlText w:val="%1."/>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BC80A36">
        <w:start w:val="1"/>
        <w:numFmt w:val="lowerRoman"/>
        <w:lvlText w:val="%2."/>
        <w:lvlJc w:val="left"/>
        <w:pPr>
          <w:tabs>
            <w:tab w:val="num" w:pos="180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70FEBC">
        <w:start w:val="1"/>
        <w:numFmt w:val="decimal"/>
        <w:lvlText w:val="%3."/>
        <w:lvlJc w:val="left"/>
        <w:pPr>
          <w:tabs>
            <w:tab w:val="num" w:pos="3420"/>
          </w:tabs>
          <w:ind w:left="30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3C27C4C">
        <w:start w:val="1"/>
        <w:numFmt w:val="decimal"/>
        <w:lvlText w:val="%4."/>
        <w:lvlJc w:val="left"/>
        <w:pPr>
          <w:tabs>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67445DA">
        <w:start w:val="1"/>
        <w:numFmt w:val="lowerLetter"/>
        <w:lvlText w:val="%5."/>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F161774">
        <w:start w:val="1"/>
        <w:numFmt w:val="lowerRoman"/>
        <w:lvlText w:val="%6."/>
        <w:lvlJc w:val="left"/>
        <w:pPr>
          <w:tabs>
            <w:tab w:val="num" w:pos="5040"/>
          </w:tabs>
          <w:ind w:left="4680" w:firstLine="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392BB1C">
        <w:start w:val="1"/>
        <w:numFmt w:val="decimal"/>
        <w:lvlText w:val="%7."/>
        <w:lvlJc w:val="left"/>
        <w:pPr>
          <w:tabs>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509302">
        <w:start w:val="1"/>
        <w:numFmt w:val="lowerLetter"/>
        <w:lvlText w:val="%8."/>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B66B2EC">
        <w:start w:val="1"/>
        <w:numFmt w:val="lowerRoman"/>
        <w:lvlText w:val="%9."/>
        <w:lvlJc w:val="left"/>
        <w:pPr>
          <w:tabs>
            <w:tab w:val="num" w:pos="7200"/>
          </w:tabs>
          <w:ind w:left="6840" w:firstLine="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6"/>
  </w:num>
  <w:num w:numId="19">
    <w:abstractNumId w:val="0"/>
  </w:num>
  <w:num w:numId="20">
    <w:abstractNumId w:val="1"/>
  </w:num>
  <w:num w:numId="21">
    <w:abstractNumId w:val="1"/>
    <w:lvlOverride w:ilvl="0">
      <w:startOverride w:val="4"/>
    </w:lvlOverride>
  </w:num>
  <w:num w:numId="22">
    <w:abstractNumId w:val="1"/>
    <w:lvlOverride w:ilvl="0">
      <w:lvl w:ilvl="0" w:tplc="C8AC0D34">
        <w:start w:val="1"/>
        <w:numFmt w:val="upperLetter"/>
        <w:lvlText w:val="%1."/>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83E4F3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5B0E7FC">
        <w:start w:val="1"/>
        <w:numFmt w:val="lowerRoman"/>
        <w:lvlText w:val="%3."/>
        <w:lvlJc w:val="left"/>
        <w:pPr>
          <w:ind w:left="2520" w:hanging="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674C3A0">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3A27A08">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01889F6">
        <w:start w:val="1"/>
        <w:numFmt w:val="lowerRoman"/>
        <w:lvlText w:val="%6."/>
        <w:lvlJc w:val="left"/>
        <w:pPr>
          <w:ind w:left="4680" w:hanging="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6082FCE">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BBC9202">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8B07E3C">
        <w:start w:val="1"/>
        <w:numFmt w:val="lowerRoman"/>
        <w:lvlText w:val="%9."/>
        <w:lvlJc w:val="left"/>
        <w:pPr>
          <w:ind w:left="6840" w:hanging="29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4"/>
  </w:num>
  <w:num w:numId="24">
    <w:abstractNumId w:val="7"/>
  </w:num>
  <w:num w:numId="25">
    <w:abstractNumId w:val="1"/>
    <w:lvlOverride w:ilvl="0">
      <w:startOverride w:val="6"/>
      <w:lvl w:ilvl="0" w:tplc="C8AC0D34">
        <w:start w:val="6"/>
        <w:numFmt w:val="upperLetter"/>
        <w:lvlText w:val="%1."/>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83E4F3C">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5B0E7FC">
        <w:start w:val="1"/>
        <w:numFmt w:val="lowerRoman"/>
        <w:lvlText w:val="%3."/>
        <w:lvlJc w:val="left"/>
        <w:pPr>
          <w:ind w:left="2520" w:hanging="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674C3A0">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A27A08">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01889F6">
        <w:start w:val="1"/>
        <w:numFmt w:val="lowerRoman"/>
        <w:lvlText w:val="%6."/>
        <w:lvlJc w:val="left"/>
        <w:pPr>
          <w:ind w:left="4680" w:hanging="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6082FCE">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BBC9202">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8B07E3C">
        <w:start w:val="1"/>
        <w:numFmt w:val="lowerRoman"/>
        <w:lvlText w:val="%9."/>
        <w:lvlJc w:val="left"/>
        <w:pPr>
          <w:ind w:left="6840" w:hanging="29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6"/>
    <w:lvlOverride w:ilvl="0">
      <w:lvl w:ilvl="0" w:tplc="A9A6F6A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7BA615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7E02CB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6C2AD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6025CF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FB26F7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08B66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184883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5B02A1E">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useFELayout/>
  </w:compat>
  <w:rsids>
    <w:rsidRoot w:val="002222F2"/>
    <w:rsid w:val="000D57B8"/>
    <w:rsid w:val="002222F2"/>
    <w:rsid w:val="00C13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22F2"/>
    <w:rPr>
      <w:sz w:val="24"/>
      <w:szCs w:val="24"/>
    </w:rPr>
  </w:style>
  <w:style w:type="paragraph" w:styleId="Heading2">
    <w:name w:val="heading 2"/>
    <w:next w:val="BodyA"/>
    <w:rsid w:val="002222F2"/>
    <w:pPr>
      <w:spacing w:before="240"/>
      <w:ind w:left="720" w:hanging="720"/>
      <w:jc w:val="both"/>
      <w:outlineLvl w:val="1"/>
    </w:pPr>
    <w:rPr>
      <w:rFonts w:eastAsia="Times New Roman"/>
      <w:color w:val="000000"/>
      <w:u w:color="000000"/>
    </w:rPr>
  </w:style>
  <w:style w:type="paragraph" w:styleId="Heading5">
    <w:name w:val="heading 5"/>
    <w:next w:val="Body"/>
    <w:rsid w:val="002222F2"/>
    <w:pPr>
      <w:keepNext/>
      <w:keepLines/>
      <w:spacing w:before="200"/>
      <w:jc w:val="both"/>
      <w:outlineLvl w:val="4"/>
    </w:pPr>
    <w:rPr>
      <w:rFonts w:ascii="Calibri" w:eastAsia="Calibri" w:hAnsi="Calibri" w:cs="Calibri"/>
      <w:color w:val="243F60"/>
      <w:sz w:val="24"/>
      <w:szCs w:val="24"/>
      <w:u w:color="243F60"/>
    </w:rPr>
  </w:style>
  <w:style w:type="paragraph" w:styleId="Heading6">
    <w:name w:val="heading 6"/>
    <w:next w:val="Body"/>
    <w:rsid w:val="002222F2"/>
    <w:pPr>
      <w:keepNext/>
      <w:keepLines/>
      <w:spacing w:before="200"/>
      <w:jc w:val="both"/>
      <w:outlineLvl w:val="5"/>
    </w:pPr>
    <w:rPr>
      <w:rFonts w:ascii="Calibri" w:eastAsia="Calibri" w:hAnsi="Calibri" w:cs="Calibri"/>
      <w:i/>
      <w:iCs/>
      <w:color w:val="243F60"/>
      <w:sz w:val="24"/>
      <w:szCs w:val="24"/>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22F2"/>
    <w:rPr>
      <w:u w:val="single"/>
    </w:rPr>
  </w:style>
  <w:style w:type="paragraph" w:customStyle="1" w:styleId="HeaderFooter">
    <w:name w:val="Header &amp; Footer"/>
    <w:rsid w:val="002222F2"/>
    <w:pPr>
      <w:tabs>
        <w:tab w:val="right" w:pos="9020"/>
      </w:tabs>
    </w:pPr>
    <w:rPr>
      <w:rFonts w:ascii="Helvetica" w:hAnsi="Helvetica" w:cs="Arial Unicode MS"/>
      <w:color w:val="000000"/>
      <w:sz w:val="24"/>
      <w:szCs w:val="24"/>
    </w:rPr>
  </w:style>
  <w:style w:type="paragraph" w:customStyle="1" w:styleId="C">
    <w:name w:val="C"/>
    <w:rsid w:val="002222F2"/>
    <w:pPr>
      <w:spacing w:before="240"/>
      <w:jc w:val="center"/>
    </w:pPr>
    <w:rPr>
      <w:rFonts w:cs="Arial Unicode MS"/>
      <w:color w:val="000000"/>
      <w:sz w:val="24"/>
      <w:szCs w:val="24"/>
      <w:u w:color="000000"/>
    </w:rPr>
  </w:style>
  <w:style w:type="paragraph" w:customStyle="1" w:styleId="Heading">
    <w:name w:val="Heading"/>
    <w:next w:val="Body"/>
    <w:rsid w:val="002222F2"/>
    <w:pPr>
      <w:ind w:left="720" w:hanging="720"/>
      <w:outlineLvl w:val="0"/>
    </w:pPr>
    <w:rPr>
      <w:rFonts w:eastAsia="Times New Roman"/>
      <w:b/>
      <w:bCs/>
      <w:color w:val="000000"/>
      <w:sz w:val="24"/>
      <w:szCs w:val="24"/>
      <w:u w:val="single" w:color="000000"/>
    </w:rPr>
  </w:style>
  <w:style w:type="paragraph" w:customStyle="1" w:styleId="Body">
    <w:name w:val="Body"/>
    <w:rsid w:val="002222F2"/>
    <w:pPr>
      <w:spacing w:before="240"/>
      <w:jc w:val="both"/>
      <w:outlineLvl w:val="0"/>
    </w:pPr>
    <w:rPr>
      <w:rFonts w:eastAsia="Times New Roman"/>
      <w:color w:val="000000"/>
      <w:sz w:val="24"/>
      <w:szCs w:val="24"/>
      <w:u w:color="000000"/>
    </w:rPr>
  </w:style>
  <w:style w:type="paragraph" w:styleId="Footer">
    <w:name w:val="footer"/>
    <w:rsid w:val="002222F2"/>
    <w:pPr>
      <w:tabs>
        <w:tab w:val="center" w:pos="4320"/>
        <w:tab w:val="right" w:pos="8640"/>
      </w:tabs>
      <w:spacing w:before="240"/>
      <w:jc w:val="both"/>
      <w:outlineLvl w:val="0"/>
    </w:pPr>
    <w:rPr>
      <w:rFonts w:cs="Arial Unicode MS"/>
      <w:color w:val="000000"/>
      <w:sz w:val="24"/>
      <w:szCs w:val="24"/>
      <w:u w:color="000000"/>
    </w:rPr>
  </w:style>
  <w:style w:type="paragraph" w:customStyle="1" w:styleId="BodyA">
    <w:name w:val="Body A"/>
    <w:rsid w:val="002222F2"/>
    <w:pPr>
      <w:spacing w:before="240"/>
      <w:ind w:firstLine="720"/>
      <w:jc w:val="both"/>
      <w:outlineLvl w:val="0"/>
    </w:pPr>
    <w:rPr>
      <w:rFonts w:cs="Arial Unicode MS"/>
      <w:color w:val="000000"/>
      <w:sz w:val="24"/>
      <w:szCs w:val="24"/>
      <w:u w:color="000000"/>
    </w:rPr>
  </w:style>
  <w:style w:type="paragraph" w:styleId="BodyText">
    <w:name w:val="Body Text"/>
    <w:rsid w:val="002222F2"/>
    <w:pPr>
      <w:spacing w:before="240" w:after="120"/>
      <w:jc w:val="both"/>
      <w:outlineLvl w:val="0"/>
    </w:pPr>
    <w:rPr>
      <w:rFonts w:cs="Arial Unicode MS"/>
      <w:color w:val="000000"/>
      <w:sz w:val="24"/>
      <w:szCs w:val="24"/>
      <w:u w:color="000000"/>
    </w:rPr>
  </w:style>
  <w:style w:type="paragraph" w:customStyle="1" w:styleId="Level1">
    <w:name w:val="Level 1"/>
    <w:rsid w:val="002222F2"/>
    <w:pPr>
      <w:widowControl w:val="0"/>
      <w:tabs>
        <w:tab w:val="left" w:pos="720"/>
      </w:tabs>
      <w:spacing w:before="240"/>
      <w:ind w:left="720" w:hanging="720"/>
      <w:jc w:val="both"/>
      <w:outlineLvl w:val="0"/>
    </w:pPr>
    <w:rPr>
      <w:rFonts w:cs="Arial Unicode MS"/>
      <w:color w:val="000000"/>
      <w:sz w:val="24"/>
      <w:szCs w:val="24"/>
      <w:u w:color="000000"/>
    </w:rPr>
  </w:style>
  <w:style w:type="numbering" w:customStyle="1" w:styleId="ImportWordListStyleDefinition1516068322">
    <w:name w:val="Import Word List Style Definition 1516068322"/>
    <w:rsid w:val="002222F2"/>
    <w:pPr>
      <w:numPr>
        <w:numId w:val="1"/>
      </w:numPr>
    </w:pPr>
  </w:style>
  <w:style w:type="paragraph" w:styleId="NormalWeb">
    <w:name w:val="Normal (Web)"/>
    <w:rsid w:val="002222F2"/>
    <w:pPr>
      <w:spacing w:before="100" w:after="100"/>
      <w:jc w:val="both"/>
      <w:outlineLvl w:val="0"/>
    </w:pPr>
    <w:rPr>
      <w:rFonts w:cs="Arial Unicode MS"/>
      <w:color w:val="000000"/>
      <w:sz w:val="24"/>
      <w:szCs w:val="24"/>
      <w:u w:color="000000"/>
    </w:rPr>
  </w:style>
  <w:style w:type="paragraph" w:customStyle="1" w:styleId="Business1">
    <w:name w:val="Business 1"/>
    <w:rsid w:val="002222F2"/>
    <w:pPr>
      <w:spacing w:before="240"/>
      <w:ind w:firstLine="720"/>
      <w:jc w:val="both"/>
      <w:outlineLvl w:val="0"/>
    </w:pPr>
    <w:rPr>
      <w:rFonts w:cs="Arial Unicode MS"/>
      <w:color w:val="000000"/>
      <w:sz w:val="24"/>
      <w:szCs w:val="24"/>
      <w:u w:color="000000"/>
    </w:rPr>
  </w:style>
  <w:style w:type="paragraph" w:customStyle="1" w:styleId="Plain">
    <w:name w:val="Plain"/>
    <w:rsid w:val="002222F2"/>
    <w:pPr>
      <w:spacing w:before="240"/>
      <w:jc w:val="both"/>
      <w:outlineLvl w:val="0"/>
    </w:pPr>
    <w:rPr>
      <w:rFonts w:eastAsia="Times New Roman"/>
      <w:color w:val="000000"/>
      <w:sz w:val="24"/>
      <w:szCs w:val="24"/>
      <w:u w:color="000000"/>
    </w:rPr>
  </w:style>
  <w:style w:type="paragraph" w:styleId="BodyTextIndent2">
    <w:name w:val="Body Text Indent 2"/>
    <w:rsid w:val="002222F2"/>
    <w:pPr>
      <w:spacing w:before="240"/>
      <w:ind w:left="1440" w:hanging="720"/>
      <w:jc w:val="both"/>
      <w:outlineLvl w:val="0"/>
    </w:pPr>
    <w:rPr>
      <w:rFonts w:cs="Arial Unicode MS"/>
      <w:color w:val="000000"/>
      <w:sz w:val="24"/>
      <w:szCs w:val="24"/>
      <w:u w:color="000000"/>
    </w:rPr>
  </w:style>
  <w:style w:type="paragraph" w:styleId="ListParagraph">
    <w:name w:val="List Paragraph"/>
    <w:rsid w:val="002222F2"/>
    <w:pPr>
      <w:spacing w:before="240" w:after="200" w:line="276" w:lineRule="auto"/>
      <w:ind w:left="720"/>
      <w:jc w:val="both"/>
      <w:outlineLvl w:val="0"/>
    </w:pPr>
    <w:rPr>
      <w:rFonts w:ascii="Calibri" w:eastAsia="Calibri" w:hAnsi="Calibri" w:cs="Calibri"/>
      <w:color w:val="000000"/>
      <w:sz w:val="22"/>
      <w:szCs w:val="22"/>
      <w:u w:color="000000"/>
    </w:rPr>
  </w:style>
  <w:style w:type="numbering" w:customStyle="1" w:styleId="ImportedStyle1">
    <w:name w:val="Imported Style 1"/>
    <w:rsid w:val="002222F2"/>
    <w:pPr>
      <w:numPr>
        <w:numId w:val="5"/>
      </w:numPr>
    </w:pPr>
  </w:style>
  <w:style w:type="paragraph" w:customStyle="1" w:styleId="Quick1">
    <w:name w:val="Quick 1."/>
    <w:rsid w:val="002222F2"/>
    <w:pPr>
      <w:widowControl w:val="0"/>
      <w:tabs>
        <w:tab w:val="left" w:pos="1440"/>
      </w:tabs>
      <w:spacing w:before="240"/>
      <w:ind w:left="1440" w:hanging="720"/>
      <w:jc w:val="both"/>
      <w:outlineLvl w:val="0"/>
    </w:pPr>
    <w:rPr>
      <w:rFonts w:cs="Arial Unicode MS"/>
      <w:color w:val="000000"/>
      <w:sz w:val="24"/>
      <w:szCs w:val="24"/>
      <w:u w:color="000000"/>
    </w:rPr>
  </w:style>
  <w:style w:type="numbering" w:customStyle="1" w:styleId="ImportedStyle2">
    <w:name w:val="Imported Style 2"/>
    <w:rsid w:val="002222F2"/>
    <w:pPr>
      <w:numPr>
        <w:numId w:val="7"/>
      </w:numPr>
    </w:pPr>
  </w:style>
  <w:style w:type="paragraph" w:customStyle="1" w:styleId="Business3">
    <w:name w:val="Business 3"/>
    <w:rsid w:val="002222F2"/>
    <w:pPr>
      <w:spacing w:before="240"/>
      <w:ind w:firstLine="2160"/>
      <w:jc w:val="both"/>
      <w:outlineLvl w:val="0"/>
    </w:pPr>
    <w:rPr>
      <w:rFonts w:cs="Arial Unicode MS"/>
      <w:color w:val="000000"/>
      <w:sz w:val="24"/>
      <w:szCs w:val="24"/>
      <w:u w:color="000000"/>
    </w:rPr>
  </w:style>
  <w:style w:type="numbering" w:customStyle="1" w:styleId="ImportWordListStyleDefinition934360734">
    <w:name w:val="Import Word List Style Definition 934360734"/>
    <w:rsid w:val="002222F2"/>
    <w:pPr>
      <w:numPr>
        <w:numId w:val="9"/>
      </w:numPr>
    </w:pPr>
  </w:style>
  <w:style w:type="numbering" w:customStyle="1" w:styleId="ImportWordListStyleDefinition763838195">
    <w:name w:val="Import Word List Style Definition 763838195"/>
    <w:rsid w:val="002222F2"/>
    <w:pPr>
      <w:numPr>
        <w:numId w:val="11"/>
      </w:numPr>
    </w:pPr>
  </w:style>
  <w:style w:type="numbering" w:customStyle="1" w:styleId="ImportWordListStyleDefinition1731463237">
    <w:name w:val="Import Word List Style Definition 1731463237"/>
    <w:rsid w:val="002222F2"/>
    <w:pPr>
      <w:numPr>
        <w:numId w:val="14"/>
      </w:numPr>
    </w:pPr>
  </w:style>
  <w:style w:type="numbering" w:customStyle="1" w:styleId="ImportWordListStyleDefinition299774722">
    <w:name w:val="Import Word List Style Definition 299774722"/>
    <w:rsid w:val="002222F2"/>
    <w:pPr>
      <w:numPr>
        <w:numId w:val="17"/>
      </w:numPr>
    </w:pPr>
  </w:style>
  <w:style w:type="numbering" w:customStyle="1" w:styleId="ImportWordListStyleDefinition1009521211">
    <w:name w:val="Import Word List Style Definition 1009521211"/>
    <w:rsid w:val="002222F2"/>
    <w:pPr>
      <w:numPr>
        <w:numId w:val="19"/>
      </w:numPr>
    </w:pPr>
  </w:style>
  <w:style w:type="numbering" w:customStyle="1" w:styleId="ImportWordListStyleDefinition1859467255">
    <w:name w:val="Import Word List Style Definition 1859467255"/>
    <w:rsid w:val="002222F2"/>
    <w:pPr>
      <w:numPr>
        <w:numId w:val="2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35</Pages>
  <Words>10132</Words>
  <Characters>57758</Characters>
  <Application>Microsoft Office Word</Application>
  <DocSecurity>0</DocSecurity>
  <Lines>481</Lines>
  <Paragraphs>135</Paragraphs>
  <ScaleCrop>false</ScaleCrop>
  <Company/>
  <LinksUpToDate>false</LinksUpToDate>
  <CharactersWithSpaces>67755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Lyle</dc:creator>
  <cp:lastModifiedBy>Christian S. Lyle</cp:lastModifiedBy>
  <cp:revision>2</cp:revision>
  <dcterms:created xsi:type="dcterms:W3CDTF">2017-02-10T01:31:00Z</dcterms:created>
  <dcterms:modified xsi:type="dcterms:W3CDTF">2017-02-10T01:31:00Z</dcterms:modified>
</cp:coreProperties>
</file>