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r>
        <w:rPr>
          <w:rFonts w:ascii="Garamond" w:hAnsi="Garamond" w:cstheme="minorBidi"/>
          <w:color w:val="1F497D" w:themeColor="dark2"/>
          <w:szCs w:val="22"/>
        </w:rPr>
        <w:t>AT</w:t>
      </w:r>
      <w:r>
        <w:rPr>
          <w:rFonts w:ascii="Garamond" w:hAnsi="Garamond" w:cstheme="minorBidi"/>
          <w:color w:val="1F497D" w:themeColor="dark2"/>
          <w:szCs w:val="22"/>
        </w:rPr>
        <w:t xml:space="preserve">&amp;T- </w:t>
      </w:r>
      <w:r>
        <w:rPr>
          <w:noProof/>
        </w:rPr>
        <w:drawing>
          <wp:inline distT="0" distB="0" distL="0" distR="0">
            <wp:extent cx="1005840" cy="6927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r>
        <w:rPr>
          <w:rFonts w:ascii="Garamond" w:hAnsi="Garamond" w:cstheme="minorBidi"/>
          <w:color w:val="1F497D" w:themeColor="dark2"/>
          <w:szCs w:val="22"/>
        </w:rPr>
        <w:t>Northrop Grumman-</w:t>
      </w:r>
      <w:r>
        <w:rPr>
          <w:noProof/>
        </w:rPr>
        <w:drawing>
          <wp:inline distT="0" distB="0" distL="0" distR="0">
            <wp:extent cx="2406015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176270" cy="53911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r>
        <w:rPr>
          <w:rFonts w:ascii="Garamond" w:hAnsi="Garamond" w:cstheme="minorBidi"/>
          <w:color w:val="1F497D" w:themeColor="dark2"/>
          <w:szCs w:val="22"/>
        </w:rPr>
        <w:t>CSRA-</w:t>
      </w:r>
      <w:r>
        <w:rPr>
          <w:noProof/>
        </w:rPr>
        <w:drawing>
          <wp:inline distT="0" distB="0" distL="0" distR="0">
            <wp:extent cx="1578610" cy="692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proofErr w:type="spellStart"/>
      <w:r>
        <w:rPr>
          <w:color w:val="365F91" w:themeColor="accent1" w:themeShade="BF"/>
        </w:rPr>
        <w:t>VanDyke</w:t>
      </w:r>
      <w:proofErr w:type="spellEnd"/>
      <w:r>
        <w:rPr>
          <w:color w:val="365F91" w:themeColor="accent1" w:themeShade="BF"/>
        </w:rPr>
        <w:t xml:space="preserve"> is now </w:t>
      </w:r>
      <w:r>
        <w:rPr>
          <w:color w:val="365F91" w:themeColor="accent1" w:themeShade="BF"/>
          <w:sz w:val="23"/>
          <w:szCs w:val="23"/>
        </w:rPr>
        <w:t>wholly owned subsidiary of Jacobs Engineering Group</w:t>
      </w:r>
      <w:r>
        <w:rPr>
          <w:rFonts w:ascii="Garamond" w:hAnsi="Garamond" w:cstheme="minorBidi"/>
          <w:color w:val="365F91" w:themeColor="accent1" w:themeShade="BF"/>
          <w:szCs w:val="22"/>
        </w:rPr>
        <w:t xml:space="preserve">     </w:t>
      </w:r>
      <w:r>
        <w:rPr>
          <w:noProof/>
        </w:rPr>
        <w:drawing>
          <wp:inline distT="0" distB="0" distL="0" distR="0">
            <wp:extent cx="2078990" cy="702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035810" cy="625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proofErr w:type="spellStart"/>
      <w:r>
        <w:rPr>
          <w:rFonts w:ascii="Garamond" w:hAnsi="Garamond" w:cstheme="minorBidi"/>
          <w:color w:val="1F497D" w:themeColor="dark2"/>
          <w:szCs w:val="22"/>
        </w:rPr>
        <w:t>Mantech</w:t>
      </w:r>
      <w:proofErr w:type="spellEnd"/>
      <w:r>
        <w:rPr>
          <w:rFonts w:ascii="Garamond" w:hAnsi="Garamond" w:cstheme="minorBidi"/>
          <w:color w:val="1F497D" w:themeColor="dark2"/>
          <w:szCs w:val="22"/>
        </w:rPr>
        <w:t>-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093595" cy="784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  <w:r>
        <w:rPr>
          <w:rFonts w:ascii="Garamond" w:hAnsi="Garamond" w:cstheme="minorBidi"/>
          <w:color w:val="1F497D" w:themeColor="dark2"/>
          <w:szCs w:val="22"/>
        </w:rPr>
        <w:t xml:space="preserve">Maryland State Police- </w:t>
      </w:r>
      <w:r>
        <w:rPr>
          <w:noProof/>
        </w:rPr>
        <w:drawing>
          <wp:inline distT="0" distB="0" distL="0" distR="0">
            <wp:extent cx="760095" cy="9048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54" w:rsidRDefault="00FE2D54" w:rsidP="00FE2D54">
      <w:pPr>
        <w:rPr>
          <w:rFonts w:ascii="Garamond" w:hAnsi="Garamond" w:cstheme="minorBidi"/>
          <w:color w:val="1F497D" w:themeColor="dark2"/>
          <w:szCs w:val="22"/>
        </w:rPr>
      </w:pPr>
    </w:p>
    <w:p w:rsidR="00A50013" w:rsidRDefault="004B5ED9">
      <w:pPr>
        <w:rPr>
          <w:noProof/>
        </w:rPr>
      </w:pPr>
      <w:proofErr w:type="spellStart"/>
      <w:r w:rsidRPr="004B5ED9">
        <w:t>IntelliGenesis</w:t>
      </w:r>
      <w:proofErr w:type="spellEnd"/>
      <w:r w:rsidRPr="004B5ED9">
        <w:t xml:space="preserve">, Inc. </w:t>
      </w:r>
      <w:r w:rsidR="00FE2D54">
        <w:t>-</w:t>
      </w:r>
      <w:r w:rsidRPr="004B5E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7E3AB" wp14:editId="76F381CF">
            <wp:extent cx="2727960" cy="777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D9" w:rsidRDefault="004B5ED9">
      <w:pPr>
        <w:rPr>
          <w:noProof/>
        </w:rPr>
      </w:pPr>
    </w:p>
    <w:p w:rsidR="004B5ED9" w:rsidRDefault="004B5ED9">
      <w:r w:rsidRPr="00E82585">
        <w:rPr>
          <w:rFonts w:ascii="Arial" w:hAnsi="Arial" w:cs="Arial"/>
          <w:bCs/>
        </w:rPr>
        <w:t xml:space="preserve">SW Complete, Inc.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82090" cy="58737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54"/>
    <w:rsid w:val="004B5ED9"/>
    <w:rsid w:val="009E31D0"/>
    <w:rsid w:val="00EB5A23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8042-8736-4796-A111-A4769D8C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Maisel</dc:creator>
  <cp:lastModifiedBy>Lisa Maisel</cp:lastModifiedBy>
  <cp:revision>1</cp:revision>
  <dcterms:created xsi:type="dcterms:W3CDTF">2016-06-23T18:43:00Z</dcterms:created>
  <dcterms:modified xsi:type="dcterms:W3CDTF">2016-06-23T19:01:00Z</dcterms:modified>
</cp:coreProperties>
</file>