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139B" w14:textId="77777777" w:rsidR="003A5748" w:rsidRDefault="00BF672E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面向对象课程设计报告单</w:t>
      </w:r>
    </w:p>
    <w:p w14:paraId="20D7153A" w14:textId="77777777" w:rsidR="003A5748" w:rsidRDefault="003A5748">
      <w:pPr>
        <w:ind w:firstLineChars="100" w:firstLine="280"/>
        <w:jc w:val="left"/>
        <w:rPr>
          <w:rFonts w:ascii="华文楷体" w:eastAsia="华文楷体" w:hAnsi="华文楷体"/>
          <w:sz w:val="28"/>
          <w:szCs w:val="28"/>
        </w:rPr>
      </w:pPr>
    </w:p>
    <w:p w14:paraId="7656058B" w14:textId="24B30DA1" w:rsidR="003A5748" w:rsidRDefault="00BF672E">
      <w:pPr>
        <w:ind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姓名：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    </w:t>
      </w:r>
      <w:r w:rsidR="0044096A">
        <w:rPr>
          <w:rFonts w:ascii="华文楷体" w:eastAsia="华文楷体" w:hAnsi="华文楷体" w:hint="eastAsia"/>
          <w:sz w:val="28"/>
          <w:szCs w:val="28"/>
          <w:u w:val="single"/>
        </w:rPr>
        <w:t>程锴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    </w:t>
      </w:r>
      <w:r>
        <w:rPr>
          <w:rFonts w:ascii="华文楷体" w:eastAsia="华文楷体" w:hAnsi="华文楷体" w:hint="eastAsia"/>
          <w:sz w:val="28"/>
          <w:szCs w:val="28"/>
        </w:rPr>
        <w:t xml:space="preserve"> 学号：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</w:t>
      </w:r>
      <w:r w:rsidR="0044096A">
        <w:rPr>
          <w:rFonts w:ascii="华文楷体" w:eastAsia="华文楷体" w:hAnsi="华文楷体" w:hint="eastAsia"/>
          <w:sz w:val="28"/>
          <w:szCs w:val="28"/>
          <w:u w:val="single"/>
        </w:rPr>
        <w:t>2318140629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  </w:t>
      </w:r>
      <w:r>
        <w:rPr>
          <w:rFonts w:ascii="华文楷体" w:eastAsia="华文楷体" w:hAnsi="华文楷体" w:hint="eastAsia"/>
          <w:sz w:val="28"/>
          <w:szCs w:val="28"/>
        </w:rPr>
        <w:t xml:space="preserve"> 班级：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</w:t>
      </w:r>
      <w:r w:rsidR="0044096A">
        <w:rPr>
          <w:rFonts w:ascii="华文楷体" w:eastAsia="华文楷体" w:hAnsi="华文楷体" w:hint="eastAsia"/>
          <w:sz w:val="28"/>
          <w:szCs w:val="28"/>
          <w:u w:val="single"/>
        </w:rPr>
        <w:t>软件工程236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        </w:t>
      </w:r>
    </w:p>
    <w:p w14:paraId="5D1F9D88" w14:textId="77777777" w:rsidR="003A5748" w:rsidRDefault="003A5748">
      <w:pPr>
        <w:ind w:firstLine="0"/>
        <w:rPr>
          <w:rFonts w:ascii="华文楷体" w:eastAsia="华文楷体" w:hAnsi="华文楷体"/>
          <w:sz w:val="28"/>
          <w:szCs w:val="28"/>
        </w:rPr>
      </w:pPr>
    </w:p>
    <w:p w14:paraId="20EB43F3" w14:textId="3AB758B4" w:rsidR="003A5748" w:rsidRDefault="00BF672E">
      <w:pPr>
        <w:ind w:firstLineChars="100" w:firstLine="280"/>
        <w:rPr>
          <w:rFonts w:ascii="华文楷体" w:eastAsia="华文楷体" w:hAnsi="华文楷体"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sz w:val="28"/>
          <w:szCs w:val="28"/>
        </w:rPr>
        <w:t>题目：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</w:t>
      </w:r>
      <w:r>
        <w:rPr>
          <w:rFonts w:ascii="华文楷体" w:eastAsia="华文楷体" w:hAnsi="华文楷体"/>
          <w:sz w:val="28"/>
          <w:szCs w:val="28"/>
          <w:u w:val="single"/>
        </w:rPr>
        <w:t xml:space="preserve">     </w:t>
      </w:r>
      <w:r w:rsidR="0044096A">
        <w:rPr>
          <w:rFonts w:ascii="华文楷体" w:eastAsia="华文楷体" w:hAnsi="华文楷体" w:hint="eastAsia"/>
          <w:sz w:val="28"/>
          <w:szCs w:val="28"/>
          <w:u w:val="single"/>
        </w:rPr>
        <w:t xml:space="preserve">               </w:t>
      </w:r>
      <w:r>
        <w:rPr>
          <w:rFonts w:ascii="华文楷体" w:eastAsia="华文楷体" w:hAnsi="华文楷体"/>
          <w:sz w:val="28"/>
          <w:szCs w:val="28"/>
          <w:u w:val="single"/>
        </w:rPr>
        <w:t xml:space="preserve"> </w:t>
      </w:r>
      <w:r w:rsidR="0044096A">
        <w:rPr>
          <w:rFonts w:ascii="华文楷体" w:eastAsia="华文楷体" w:hAnsi="华文楷体" w:hint="eastAsia"/>
          <w:sz w:val="28"/>
          <w:szCs w:val="28"/>
          <w:u w:val="single"/>
        </w:rPr>
        <w:t>职工管理系统</w:t>
      </w:r>
      <w:r>
        <w:rPr>
          <w:rFonts w:ascii="华文楷体" w:eastAsia="华文楷体" w:hAnsi="华文楷体"/>
          <w:sz w:val="28"/>
          <w:szCs w:val="28"/>
          <w:u w:val="single"/>
        </w:rPr>
        <w:t xml:space="preserve">                                         </w:t>
      </w:r>
      <w:r>
        <w:rPr>
          <w:rFonts w:ascii="华文楷体" w:eastAsia="华文楷体" w:hAnsi="华文楷体" w:hint="eastAsia"/>
          <w:sz w:val="28"/>
          <w:szCs w:val="28"/>
          <w:u w:val="single"/>
        </w:rPr>
        <w:t xml:space="preserve">  </w:t>
      </w:r>
      <w:r>
        <w:rPr>
          <w:rFonts w:ascii="华文楷体" w:eastAsia="华文楷体" w:hAnsi="华文楷体"/>
          <w:sz w:val="28"/>
          <w:szCs w:val="28"/>
          <w:u w:val="single"/>
        </w:rPr>
        <w:t xml:space="preserve">    </w:t>
      </w:r>
      <w:r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14:paraId="7C9A7713" w14:textId="77777777" w:rsidR="003A5748" w:rsidRDefault="00BF672E">
      <w:r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5748" w14:paraId="2E772E15" w14:textId="77777777">
        <w:trPr>
          <w:trHeight w:val="11407"/>
        </w:trPr>
        <w:tc>
          <w:tcPr>
            <w:tcW w:w="9288" w:type="dxa"/>
          </w:tcPr>
          <w:p w14:paraId="4CD6FDC7" w14:textId="77777777" w:rsidR="003A5748" w:rsidRPr="006B2A00" w:rsidRDefault="00BF672E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r w:rsidRPr="006B2A00">
              <w:rPr>
                <w:rFonts w:asciiTheme="minorEastAsia" w:eastAsiaTheme="minorEastAsia" w:hAnsiTheme="minorEastAsia" w:cs="Segoe UI" w:hint="eastAsia"/>
                <w:sz w:val="24"/>
              </w:rPr>
              <w:t>软件主要功能介绍：</w:t>
            </w:r>
          </w:p>
          <w:p w14:paraId="1DBBE187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1E0F5888" w14:textId="77777777" w:rsidR="006B2A00" w:rsidRPr="006B2A00" w:rsidRDefault="006B2A00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r w:rsidRPr="006B2A00">
              <w:rPr>
                <w:rFonts w:asciiTheme="minorEastAsia" w:eastAsiaTheme="minorEastAsia" w:hAnsiTheme="minorEastAsia" w:cs="Segoe UI"/>
                <w:sz w:val="24"/>
              </w:rPr>
              <w:t>这个职工管理系统允许用户登录系统，并执行不同的操作来管理员工信息。用户可以通过这些窗口执行添加、查询、修改和删除员工信息等操作。</w:t>
            </w:r>
          </w:p>
          <w:p w14:paraId="382E5B40" w14:textId="4DC4235C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3770E2DE" w14:textId="77777777" w:rsidR="006B2A00" w:rsidRPr="006B2A00" w:rsidRDefault="006B2A00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r w:rsidRPr="006B2A00">
              <w:rPr>
                <w:rFonts w:asciiTheme="minorEastAsia" w:eastAsiaTheme="minorEastAsia" w:hAnsiTheme="minorEastAsia" w:cs="Segoe UI"/>
                <w:sz w:val="24"/>
              </w:rPr>
              <w:t>登录窗口是职工管理系统的入口，它为用户提供了一个简洁的界面来输入他们的用户名和密码。当用户点击登录按钮时，系统会验证这些凭据是否与数据库中的记录相匹配。如果匹配成功，用户将被授予访问系统内部功能的权限，并会看到一个欢迎消息。系统会创建一个新的</w:t>
            </w:r>
            <w:proofErr w:type="spellStart"/>
            <w:r w:rsidRPr="006B2A00">
              <w:rPr>
                <w:rFonts w:asciiTheme="minorEastAsia" w:eastAsiaTheme="minorEastAsia" w:hAnsiTheme="minorEastAsia" w:cs="Segoe UI"/>
                <w:sz w:val="24"/>
              </w:rPr>
              <w:t>MyFrame</w:t>
            </w:r>
            <w:proofErr w:type="spellEnd"/>
            <w:r w:rsidRPr="006B2A00">
              <w:rPr>
                <w:rFonts w:asciiTheme="minorEastAsia" w:eastAsiaTheme="minorEastAsia" w:hAnsiTheme="minorEastAsia" w:cs="Segoe UI"/>
                <w:sz w:val="24"/>
              </w:rPr>
              <w:t>窗口，这是一个主功能窗口，它提供了更多的操作选项。</w:t>
            </w:r>
          </w:p>
          <w:p w14:paraId="00BC2875" w14:textId="77777777" w:rsidR="006B2A00" w:rsidRPr="006B2A00" w:rsidRDefault="006B2A00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proofErr w:type="spellStart"/>
            <w:r w:rsidRPr="006B2A00">
              <w:rPr>
                <w:rFonts w:asciiTheme="minorEastAsia" w:eastAsiaTheme="minorEastAsia" w:hAnsiTheme="minorEastAsia" w:cs="Segoe UI"/>
                <w:sz w:val="24"/>
              </w:rPr>
              <w:t>MyFrame</w:t>
            </w:r>
            <w:proofErr w:type="spellEnd"/>
            <w:r w:rsidRPr="006B2A00">
              <w:rPr>
                <w:rFonts w:asciiTheme="minorEastAsia" w:eastAsiaTheme="minorEastAsia" w:hAnsiTheme="minorEastAsia" w:cs="Segoe UI"/>
                <w:sz w:val="24"/>
              </w:rPr>
              <w:t>窗口是一个中心枢纽，它展示了职工管理系统的核心功能。它包含五个按钮，每个按钮代表一个特定的操作：查询员工、添加员工、修改员工信息、删除员工和查看所有员工。这些按钮的点击事件触发了相应的操作，用户可以根据需要选择执行。</w:t>
            </w:r>
          </w:p>
          <w:p w14:paraId="4D68C0C2" w14:textId="77777777" w:rsidR="006B2A00" w:rsidRPr="006B2A00" w:rsidRDefault="006B2A00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r w:rsidRPr="006B2A00">
              <w:rPr>
                <w:rFonts w:asciiTheme="minorEastAsia" w:eastAsiaTheme="minorEastAsia" w:hAnsiTheme="minorEastAsia" w:cs="Segoe UI"/>
                <w:sz w:val="24"/>
              </w:rPr>
              <w:t>例如，当用户点击“查询员工”按钮时，系统会创建一个新的窗口，允许用户输入查询条件，然后显示符合条件的员工信息。点击“添加员工”按钮会打开一个添加员工信息的窗口，用户可以输入新员工的数据，并将其添加到数据库中。同样，点击“修改员工信息”按钮会打开一个窗口，用户可以输入员工的ID，并更新该员工的信息。</w:t>
            </w:r>
          </w:p>
          <w:p w14:paraId="46B7AB6B" w14:textId="77777777" w:rsidR="006B2A00" w:rsidRPr="006B2A00" w:rsidRDefault="006B2A00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  <w:r w:rsidRPr="006B2A00">
              <w:rPr>
                <w:rFonts w:asciiTheme="minorEastAsia" w:eastAsiaTheme="minorEastAsia" w:hAnsiTheme="minorEastAsia" w:cs="Segoe UI"/>
                <w:sz w:val="24"/>
              </w:rPr>
              <w:t>此外，用户还可以点击“删除员工”按钮来删除数据库中的某个员工记录，或者点击“查看所有员工”按钮来查看所有员工的信息。这个职工管理系统为用户提供了一个全面的工具集，使他们能够轻松地管理和维护员工信息。通过这些窗口，用户可以执行添加、查询、修改和删除员工信息等操作，确保职工信息得到有效管理和更新。</w:t>
            </w:r>
          </w:p>
          <w:p w14:paraId="656F83C2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021E9DB2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6B945E93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35FD0DFD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480E728F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6D4DB502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5925FE7E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21A10FDA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3AE9DD23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38D5515F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6A9F7231" w14:textId="77777777" w:rsidR="003A5748" w:rsidRPr="006B2A00" w:rsidRDefault="003A5748" w:rsidP="006B2A00">
            <w:pPr>
              <w:spacing w:line="240" w:lineRule="auto"/>
              <w:ind w:firstLineChars="100" w:firstLine="24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  <w:p w14:paraId="0CBFA059" w14:textId="77777777" w:rsidR="003A5748" w:rsidRPr="006B2A00" w:rsidRDefault="003A5748" w:rsidP="006B2A00">
            <w:pPr>
              <w:spacing w:line="240" w:lineRule="auto"/>
              <w:ind w:firstLine="0"/>
              <w:jc w:val="left"/>
              <w:rPr>
                <w:rFonts w:asciiTheme="minorEastAsia" w:eastAsiaTheme="minorEastAsia" w:hAnsiTheme="minorEastAsia" w:cs="Segoe UI"/>
                <w:sz w:val="24"/>
              </w:rPr>
            </w:pPr>
          </w:p>
        </w:tc>
      </w:tr>
      <w:tr w:rsidR="003A5748" w14:paraId="779C90FA" w14:textId="77777777">
        <w:trPr>
          <w:trHeight w:val="6845"/>
        </w:trPr>
        <w:tc>
          <w:tcPr>
            <w:tcW w:w="9288" w:type="dxa"/>
          </w:tcPr>
          <w:p w14:paraId="2D2F9480" w14:textId="77777777" w:rsidR="003A5748" w:rsidRDefault="00BF672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软件</w:t>
            </w:r>
            <w:r>
              <w:rPr>
                <w:rFonts w:hint="eastAsia"/>
                <w:b/>
                <w:bCs/>
                <w:sz w:val="28"/>
                <w:szCs w:val="28"/>
              </w:rPr>
              <w:t>UML</w:t>
            </w:r>
            <w:r>
              <w:rPr>
                <w:rFonts w:hint="eastAsia"/>
                <w:b/>
                <w:bCs/>
                <w:sz w:val="28"/>
                <w:szCs w:val="28"/>
              </w:rPr>
              <w:t>图：</w:t>
            </w:r>
          </w:p>
          <w:p w14:paraId="349AFD27" w14:textId="3C0F351C" w:rsidR="003A5748" w:rsidRPr="00A93E4F" w:rsidRDefault="00354485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sz w:val="24"/>
              </w:rPr>
              <w:drawing>
                <wp:inline distT="0" distB="0" distL="0" distR="0" wp14:anchorId="2E755208" wp14:editId="71828330">
                  <wp:extent cx="5760720" cy="3622675"/>
                  <wp:effectExtent l="0" t="0" r="0" b="0"/>
                  <wp:docPr id="5366683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668378" name="图片 53666837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EA1D4" w14:textId="77777777" w:rsidR="003A5748" w:rsidRPr="00A93E4F" w:rsidRDefault="00BF672E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A93E4F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 </w:t>
            </w:r>
            <w:r w:rsidRPr="00A93E4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                 </w:t>
            </w:r>
            <w:r w:rsidRPr="00A93E4F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图1</w:t>
            </w:r>
            <w:r w:rsidRPr="00A93E4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  </w:t>
            </w:r>
            <w:r w:rsidRPr="00A93E4F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类图</w:t>
            </w:r>
          </w:p>
          <w:p w14:paraId="35C301A1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15225F7F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62B65517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07EB37EA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65CCB657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797C197E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28EAFA93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599BA05C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4263C3C9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085AD21C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1F3B38B7" w14:textId="77777777" w:rsidR="003A5748" w:rsidRPr="00A93E4F" w:rsidRDefault="003A5748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</w:p>
          <w:p w14:paraId="3DFB9554" w14:textId="77777777" w:rsidR="003A5748" w:rsidRDefault="003A574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A5748" w14:paraId="2D8D521E" w14:textId="77777777">
        <w:trPr>
          <w:trHeight w:val="6845"/>
        </w:trPr>
        <w:tc>
          <w:tcPr>
            <w:tcW w:w="9288" w:type="dxa"/>
          </w:tcPr>
          <w:p w14:paraId="4C72C260" w14:textId="77777777" w:rsidR="003A5748" w:rsidRDefault="00BF672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运行截图：</w:t>
            </w:r>
          </w:p>
          <w:p w14:paraId="37BA20AD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7A845AEB" w14:textId="55D6475A" w:rsidR="003A5748" w:rsidRDefault="00C16E25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187C3C36" wp14:editId="6C4ED98E">
                  <wp:extent cx="3142282" cy="1567409"/>
                  <wp:effectExtent l="0" t="0" r="1270" b="0"/>
                  <wp:docPr id="42094595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45955" name="图片 42094595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51" cy="157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0F3EA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33BA2C4E" w14:textId="222535DB" w:rsidR="003A5748" w:rsidRDefault="00C16E25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88FDB9E" wp14:editId="6B483E4E">
                  <wp:extent cx="4534606" cy="1877568"/>
                  <wp:effectExtent l="0" t="0" r="0" b="8890"/>
                  <wp:docPr id="165574345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743454" name="图片 165574345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087" cy="19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26D14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775F4957" w14:textId="7C3AA6C9" w:rsidR="003A5748" w:rsidRDefault="00C16E25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711D6042" wp14:editId="7F0D7A9B">
                  <wp:extent cx="2762573" cy="2139547"/>
                  <wp:effectExtent l="0" t="0" r="0" b="0"/>
                  <wp:docPr id="156080508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805089" name="图片 156080508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921" cy="215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70EB3" w14:textId="77777777" w:rsidR="003A5748" w:rsidRDefault="003A5748" w:rsidP="00C16E25">
            <w:pPr>
              <w:ind w:firstLine="0"/>
              <w:rPr>
                <w:b/>
                <w:bCs/>
                <w:sz w:val="24"/>
                <w:highlight w:val="red"/>
              </w:rPr>
            </w:pPr>
          </w:p>
          <w:p w14:paraId="0A4BDF91" w14:textId="54D2B93A" w:rsidR="003A5748" w:rsidRDefault="00C16E25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3318D437" wp14:editId="410978A6">
                  <wp:extent cx="2921431" cy="1784615"/>
                  <wp:effectExtent l="0" t="0" r="0" b="6350"/>
                  <wp:docPr id="329607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60726" name="图片 329607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720" cy="180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C7ECA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0F28DF4E" w14:textId="536F3410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2E0B7799" w14:textId="065A0658" w:rsidR="003A5748" w:rsidRDefault="00BF29D8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46B22287" wp14:editId="50DAB5EF">
                  <wp:extent cx="3663975" cy="2010905"/>
                  <wp:effectExtent l="0" t="0" r="0" b="8890"/>
                  <wp:docPr id="77755779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557796" name="图片 77755779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722" cy="20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7EE45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2A7C7DB2" w14:textId="2A39DE9F" w:rsidR="003A5748" w:rsidRDefault="00F10B17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91E43A5" wp14:editId="086975D9">
                  <wp:extent cx="4404922" cy="1483360"/>
                  <wp:effectExtent l="0" t="0" r="0" b="2540"/>
                  <wp:docPr id="149580428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804287" name="图片 149580428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50" cy="14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EEB16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5CBD612A" w14:textId="7945BC1B" w:rsidR="003A5748" w:rsidRDefault="00F10B17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34E5458" wp14:editId="2794ABD2">
                  <wp:extent cx="4196369" cy="2353056"/>
                  <wp:effectExtent l="0" t="0" r="0" b="9525"/>
                  <wp:docPr id="132953785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37852" name="图片 132953785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578" cy="238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56E9C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4AB13528" w14:textId="62556138" w:rsidR="003A5748" w:rsidRDefault="00F10B17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07F9B8E" wp14:editId="01E41DD1">
                  <wp:extent cx="2739326" cy="1349734"/>
                  <wp:effectExtent l="0" t="0" r="4445" b="3175"/>
                  <wp:docPr id="102393580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35802" name="图片 102393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94" cy="137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11B3F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418EFFF3" w14:textId="260433DE" w:rsidR="003A5748" w:rsidRDefault="00F10B17">
            <w:pPr>
              <w:rPr>
                <w:b/>
                <w:bCs/>
                <w:sz w:val="24"/>
                <w:highlight w:val="red"/>
              </w:rPr>
            </w:pP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0A46869F" wp14:editId="5496633E">
                  <wp:extent cx="5574556" cy="2072640"/>
                  <wp:effectExtent l="0" t="0" r="7620" b="3810"/>
                  <wp:docPr id="386182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18221" name="图片 386182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30" cy="213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DF2BB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1A55C787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67D4467B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55A0BE9D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12BD7663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  <w:p w14:paraId="09737648" w14:textId="77777777" w:rsidR="003A5748" w:rsidRDefault="003A5748">
            <w:pPr>
              <w:rPr>
                <w:b/>
                <w:bCs/>
                <w:sz w:val="24"/>
                <w:highlight w:val="red"/>
              </w:rPr>
            </w:pPr>
          </w:p>
        </w:tc>
      </w:tr>
    </w:tbl>
    <w:p w14:paraId="219417F3" w14:textId="77777777" w:rsidR="003A5748" w:rsidRDefault="003A5748"/>
    <w:p w14:paraId="496790F4" w14:textId="77777777" w:rsidR="003A5748" w:rsidRDefault="00BF672E">
      <w:pPr>
        <w:ind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提交电子文件清单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0"/>
        <w:gridCol w:w="480"/>
        <w:gridCol w:w="5852"/>
      </w:tblGrid>
      <w:tr w:rsidR="003A5748" w14:paraId="57E590DD" w14:textId="77777777">
        <w:tc>
          <w:tcPr>
            <w:tcW w:w="2814" w:type="dxa"/>
          </w:tcPr>
          <w:p w14:paraId="2530CC04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1.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包含主类的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源文件名</w:t>
            </w:r>
          </w:p>
        </w:tc>
        <w:tc>
          <w:tcPr>
            <w:tcW w:w="6474" w:type="dxa"/>
            <w:gridSpan w:val="2"/>
          </w:tcPr>
          <w:p w14:paraId="5C0F7417" w14:textId="10F72D2C" w:rsidR="003A5748" w:rsidRDefault="00354485" w:rsidP="00354485">
            <w:pPr>
              <w:ind w:firstLine="0"/>
              <w:rPr>
                <w:b/>
                <w:bCs/>
                <w:sz w:val="24"/>
              </w:rPr>
            </w:pPr>
            <w:r w:rsidRPr="00354485">
              <w:rPr>
                <w:rFonts w:hint="eastAsia"/>
                <w:b/>
                <w:bCs/>
                <w:sz w:val="24"/>
              </w:rPr>
              <w:t>ddd.java</w:t>
            </w:r>
          </w:p>
        </w:tc>
      </w:tr>
      <w:tr w:rsidR="003A5748" w14:paraId="3C7E14FC" w14:textId="77777777">
        <w:tc>
          <w:tcPr>
            <w:tcW w:w="2814" w:type="dxa"/>
          </w:tcPr>
          <w:p w14:paraId="1CF34774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</w:t>
            </w:r>
            <w:r>
              <w:rPr>
                <w:rFonts w:hint="eastAsia"/>
                <w:b/>
                <w:bCs/>
                <w:sz w:val="24"/>
              </w:rPr>
              <w:t>其他源文件</w:t>
            </w:r>
          </w:p>
        </w:tc>
        <w:tc>
          <w:tcPr>
            <w:tcW w:w="6474" w:type="dxa"/>
            <w:gridSpan w:val="2"/>
          </w:tcPr>
          <w:p w14:paraId="31001F57" w14:textId="0B635FAC" w:rsidR="003A5748" w:rsidRDefault="00354485" w:rsidP="00354485">
            <w:pPr>
              <w:ind w:firstLine="0"/>
              <w:rPr>
                <w:b/>
                <w:bCs/>
                <w:sz w:val="24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4"/>
              </w:rPr>
              <w:t>test,java</w:t>
            </w:r>
            <w:proofErr w:type="spellEnd"/>
            <w:proofErr w:type="gramEnd"/>
            <w:r w:rsidR="00560FE1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tianjia.java chaxun.java dengluchuangkou.java </w:t>
            </w:r>
          </w:p>
          <w:p w14:paraId="70387174" w14:textId="77777777" w:rsidR="00354485" w:rsidRDefault="00354485" w:rsidP="00354485">
            <w:pPr>
              <w:ind w:firstLine="0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MyFrame.java</w:t>
            </w:r>
            <w:r w:rsidR="00560FE1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560FE1">
              <w:rPr>
                <w:rFonts w:hint="eastAsia"/>
                <w:b/>
                <w:bCs/>
                <w:sz w:val="24"/>
              </w:rPr>
              <w:t>xiugai.java</w:t>
            </w:r>
            <w:proofErr w:type="gramEnd"/>
            <w:r w:rsidR="00560FE1">
              <w:rPr>
                <w:rFonts w:hint="eastAsia"/>
                <w:b/>
                <w:bCs/>
                <w:sz w:val="24"/>
              </w:rPr>
              <w:t xml:space="preserve">  chaxunAll.java shanchu.java</w:t>
            </w:r>
          </w:p>
          <w:p w14:paraId="3C08E676" w14:textId="47589F16" w:rsidR="00560FE1" w:rsidRPr="00560FE1" w:rsidRDefault="00560FE1" w:rsidP="00354485">
            <w:pPr>
              <w:ind w:firstLine="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zhuce.java</w:t>
            </w:r>
          </w:p>
        </w:tc>
      </w:tr>
      <w:tr w:rsidR="003A5748" w14:paraId="6DB4E078" w14:textId="77777777">
        <w:tc>
          <w:tcPr>
            <w:tcW w:w="3304" w:type="dxa"/>
            <w:gridSpan w:val="2"/>
          </w:tcPr>
          <w:p w14:paraId="4BF7D266" w14:textId="77777777" w:rsidR="003A5748" w:rsidRDefault="00BF672E">
            <w:pPr>
              <w:tabs>
                <w:tab w:val="left" w:pos="1206"/>
              </w:tabs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3.</w:t>
            </w:r>
            <w:r>
              <w:rPr>
                <w:rFonts w:hint="eastAsia"/>
                <w:b/>
                <w:bCs/>
                <w:sz w:val="24"/>
              </w:rPr>
              <w:t>数据库（数据库文件夹名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  <w:tc>
          <w:tcPr>
            <w:tcW w:w="5984" w:type="dxa"/>
          </w:tcPr>
          <w:p w14:paraId="7D4F7E80" w14:textId="733671C6" w:rsidR="003A5748" w:rsidRDefault="00560FE1" w:rsidP="00560FE1">
            <w:pPr>
              <w:ind w:firstLine="0"/>
              <w:rPr>
                <w:b/>
                <w:bCs/>
                <w:sz w:val="24"/>
              </w:rPr>
            </w:pPr>
            <w:r w:rsidRPr="00560FE1">
              <w:rPr>
                <w:rFonts w:hint="eastAsia"/>
                <w:b/>
                <w:bCs/>
                <w:sz w:val="24"/>
              </w:rPr>
              <w:t>ccc</w:t>
            </w:r>
            <w:r>
              <w:rPr>
                <w:b/>
                <w:bCs/>
                <w:sz w:val="24"/>
              </w:rPr>
              <w:t xml:space="preserve"> </w:t>
            </w:r>
          </w:p>
        </w:tc>
      </w:tr>
      <w:tr w:rsidR="003A5748" w14:paraId="115AE992" w14:textId="77777777">
        <w:tc>
          <w:tcPr>
            <w:tcW w:w="9288" w:type="dxa"/>
            <w:gridSpan w:val="3"/>
          </w:tcPr>
          <w:p w14:paraId="4F14520E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4.</w:t>
            </w:r>
            <w:r>
              <w:rPr>
                <w:rFonts w:hint="eastAsia"/>
                <w:b/>
                <w:bCs/>
                <w:sz w:val="24"/>
              </w:rPr>
              <w:t>提交的电子版</w:t>
            </w:r>
          </w:p>
          <w:p w14:paraId="599CC3AB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①每位同学将自己的源代码及数据库保存到一个文件夹中，打包成压缩文件，并命名为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E0B5621" w14:textId="77777777" w:rsidR="003A5748" w:rsidRDefault="00BF672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“</w:t>
            </w:r>
            <w:r>
              <w:rPr>
                <w:b/>
                <w:bCs/>
                <w:sz w:val="24"/>
              </w:rPr>
              <w:t>班级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学号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姓名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，例如：计算机</w:t>
            </w:r>
            <w:r>
              <w:rPr>
                <w:rFonts w:hint="eastAsia"/>
                <w:b/>
                <w:bCs/>
                <w:sz w:val="24"/>
              </w:rPr>
              <w:t>221_18_</w:t>
            </w:r>
            <w:r>
              <w:rPr>
                <w:rFonts w:hint="eastAsia"/>
                <w:b/>
                <w:bCs/>
                <w:sz w:val="24"/>
              </w:rPr>
              <w:t>王小明</w:t>
            </w:r>
          </w:p>
          <w:p w14:paraId="43F4161E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②</w:t>
            </w:r>
            <w:r>
              <w:rPr>
                <w:b/>
                <w:bCs/>
                <w:sz w:val="24"/>
              </w:rPr>
              <w:t>源代码及数据库以压缩</w:t>
            </w:r>
            <w:proofErr w:type="gramStart"/>
            <w:r>
              <w:rPr>
                <w:b/>
                <w:bCs/>
                <w:sz w:val="24"/>
              </w:rPr>
              <w:t>包形式</w:t>
            </w:r>
            <w:proofErr w:type="gramEnd"/>
            <w:r>
              <w:rPr>
                <w:b/>
                <w:bCs/>
                <w:sz w:val="24"/>
              </w:rPr>
              <w:t>提交。</w:t>
            </w:r>
          </w:p>
          <w:p w14:paraId="0601468F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③</w:t>
            </w:r>
            <w:r>
              <w:rPr>
                <w:b/>
                <w:bCs/>
                <w:sz w:val="24"/>
              </w:rPr>
              <w:t>报告单单独一个文件命名为</w:t>
            </w:r>
            <w:r>
              <w:rPr>
                <w:b/>
                <w:bCs/>
                <w:sz w:val="24"/>
              </w:rPr>
              <w:t>"</w:t>
            </w:r>
            <w:r>
              <w:rPr>
                <w:b/>
                <w:bCs/>
                <w:sz w:val="24"/>
              </w:rPr>
              <w:t>班级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学号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姓名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报告单</w:t>
            </w:r>
            <w:r>
              <w:rPr>
                <w:b/>
                <w:bCs/>
                <w:sz w:val="24"/>
              </w:rPr>
              <w:t>"</w:t>
            </w:r>
            <w:r>
              <w:rPr>
                <w:b/>
                <w:bCs/>
                <w:sz w:val="24"/>
              </w:rPr>
              <w:t>，以</w:t>
            </w:r>
            <w:r>
              <w:rPr>
                <w:rFonts w:hint="eastAsia"/>
                <w:b/>
                <w:bCs/>
                <w:sz w:val="24"/>
              </w:rPr>
              <w:t>word</w:t>
            </w:r>
            <w:r>
              <w:rPr>
                <w:rFonts w:hint="eastAsia"/>
                <w:b/>
                <w:bCs/>
                <w:sz w:val="24"/>
              </w:rPr>
              <w:t>文档</w:t>
            </w:r>
            <w:r>
              <w:rPr>
                <w:b/>
                <w:bCs/>
                <w:sz w:val="24"/>
              </w:rPr>
              <w:t>形式提交。</w:t>
            </w:r>
          </w:p>
          <w:p w14:paraId="79FC7E43" w14:textId="77777777" w:rsidR="003A5748" w:rsidRDefault="00BF672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例如：计算机</w:t>
            </w:r>
            <w:r>
              <w:rPr>
                <w:rFonts w:hint="eastAsia"/>
                <w:b/>
                <w:bCs/>
                <w:sz w:val="24"/>
              </w:rPr>
              <w:t>221</w:t>
            </w:r>
            <w:r>
              <w:rPr>
                <w:b/>
                <w:bCs/>
                <w:sz w:val="24"/>
              </w:rPr>
              <w:t>_38_</w:t>
            </w:r>
            <w:r>
              <w:rPr>
                <w:b/>
                <w:bCs/>
                <w:sz w:val="24"/>
              </w:rPr>
              <w:t>王小明</w:t>
            </w:r>
            <w:r>
              <w:rPr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报告单</w:t>
            </w:r>
            <w:r w:rsidR="00275D06">
              <w:rPr>
                <w:rFonts w:hint="eastAsia"/>
                <w:b/>
                <w:bCs/>
                <w:sz w:val="24"/>
              </w:rPr>
              <w:t>.</w:t>
            </w:r>
            <w:r w:rsidR="00275D06">
              <w:rPr>
                <w:b/>
                <w:bCs/>
                <w:sz w:val="24"/>
              </w:rPr>
              <w:t>doc</w:t>
            </w:r>
          </w:p>
          <w:p w14:paraId="6684D7E2" w14:textId="77777777" w:rsidR="003A5748" w:rsidRDefault="00BF672E">
            <w:pPr>
              <w:ind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④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软件运行效果图（</w:t>
            </w:r>
            <w:r>
              <w:rPr>
                <w:rFonts w:hint="eastAsia"/>
                <w:b/>
                <w:bCs/>
                <w:sz w:val="24"/>
              </w:rPr>
              <w:t>5-10</w:t>
            </w:r>
            <w:r>
              <w:rPr>
                <w:rFonts w:hint="eastAsia"/>
                <w:b/>
                <w:bCs/>
                <w:sz w:val="24"/>
              </w:rPr>
              <w:t>个）。</w:t>
            </w:r>
          </w:p>
        </w:tc>
      </w:tr>
    </w:tbl>
    <w:p w14:paraId="67BF522A" w14:textId="77777777" w:rsidR="003A5748" w:rsidRDefault="003A5748"/>
    <w:sectPr w:rsidR="003A5748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B2B38" w14:textId="77777777" w:rsidR="004B04A4" w:rsidRDefault="004B04A4">
      <w:pPr>
        <w:spacing w:line="240" w:lineRule="auto"/>
      </w:pPr>
      <w:r>
        <w:separator/>
      </w:r>
    </w:p>
  </w:endnote>
  <w:endnote w:type="continuationSeparator" w:id="0">
    <w:p w14:paraId="67A723BB" w14:textId="77777777" w:rsidR="004B04A4" w:rsidRDefault="004B0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83180" w14:textId="77777777" w:rsidR="004B04A4" w:rsidRDefault="004B04A4">
      <w:pPr>
        <w:spacing w:line="240" w:lineRule="auto"/>
      </w:pPr>
      <w:r>
        <w:separator/>
      </w:r>
    </w:p>
  </w:footnote>
  <w:footnote w:type="continuationSeparator" w:id="0">
    <w:p w14:paraId="1576F2A7" w14:textId="77777777" w:rsidR="004B04A4" w:rsidRDefault="004B04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MxZTk3MWIyZWRiMmRhNjJiOGI5MzA5MDc5MDVlNDcifQ=="/>
  </w:docVars>
  <w:rsids>
    <w:rsidRoot w:val="00B32205"/>
    <w:rsid w:val="00275D06"/>
    <w:rsid w:val="00354485"/>
    <w:rsid w:val="003A5748"/>
    <w:rsid w:val="003E7390"/>
    <w:rsid w:val="0044096A"/>
    <w:rsid w:val="004B04A4"/>
    <w:rsid w:val="005224D3"/>
    <w:rsid w:val="00560FE1"/>
    <w:rsid w:val="00644803"/>
    <w:rsid w:val="006B2A00"/>
    <w:rsid w:val="00A55903"/>
    <w:rsid w:val="00A93E4F"/>
    <w:rsid w:val="00AE44FA"/>
    <w:rsid w:val="00B17841"/>
    <w:rsid w:val="00B32205"/>
    <w:rsid w:val="00B37C25"/>
    <w:rsid w:val="00BF29D8"/>
    <w:rsid w:val="00BF672E"/>
    <w:rsid w:val="00C16E25"/>
    <w:rsid w:val="00D16BF9"/>
    <w:rsid w:val="00F10B17"/>
    <w:rsid w:val="00F56799"/>
    <w:rsid w:val="13754119"/>
    <w:rsid w:val="18D07F80"/>
    <w:rsid w:val="410A78B3"/>
    <w:rsid w:val="483F3130"/>
    <w:rsid w:val="50EF67DC"/>
    <w:rsid w:val="5A1D569B"/>
    <w:rsid w:val="5B3E14EE"/>
    <w:rsid w:val="76A809F9"/>
    <w:rsid w:val="77E9365F"/>
    <w:rsid w:val="7D22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6D430"/>
  <w15:docId w15:val="{3B1DEC53-F21F-416C-9E1C-33599017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B2A00"/>
    <w:pPr>
      <w:widowControl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锴 程</cp:lastModifiedBy>
  <cp:revision>5</cp:revision>
  <dcterms:created xsi:type="dcterms:W3CDTF">2024-07-06T15:11:00Z</dcterms:created>
  <dcterms:modified xsi:type="dcterms:W3CDTF">2024-07-08T05:47:00Z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18B239A4117740148053F29D78682ECE_13</vt:lpwstr>
  </property>
</Properties>
</file>