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氯化钾（MOP）对华进口依赖与供应风险分析报告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商品：氯化钾（MOP） / Potassium chloride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310420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1.25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氯化钾（MOP）在 2025 年的对华来源占比为 0.0%，应结合企业采购、原产地证书和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0.0 百万美元，全球进口 1.25 十亿美元，对华来源占比 0.0%。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310420；不补零、不使用父级大类代理金额。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主要替代供应国或地区包括：俄罗斯、加拿大、约旦、白俄罗斯。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氯化钾（MOP）应作为供应链依赖监测对象，结论准确度为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氯化钾（MOP）对华进口依赖与供应风险分析报告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