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文件：CMakeLists.txt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cmake_minimum_required(VERSION 3.21)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—— vcpkg 探测（必须在 project() 之前设置才作为 toolchain 生效）——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优先本项目依赖安装的 vcpkg（F:\vcpkg / $VCPKG_ROOT），避免 CMake 自动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选中 VS 捆绑 vcpkg（其 registry 更新依赖 GitHub，受限网络下会失败）。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用户显式传入 -DCMAKE_TOOLCHAIN_FILE 时（cache 已定义）不覆盖。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if(NOT CMAKE_TOOLCHAIN_FILE)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if(EXISTS "F:/vcpkg/scripts/buildsystems/vcpkg.cmake")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set(CMAKE_TOOLCHAIN_FILE "F:/vcpkg/scripts/buildsystems/vcpkg.cmake")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elseif(DEFINED ENV{VCPKG_ROOT} AND EXISTS "$ENV{VCPKG_ROOT}/scripts/buildsystems/vcpkg.cmake")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set(CMAKE_TOOLCHAIN_FILE "$ENV{VCPKG_ROOT}/scripts/buildsystems/vcpkg.cmake")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elseif(EXISTS "C:/vcpkg/scripts/buildsystems/vcpkg.cmake")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set(CMAKE_TOOLCHAIN_FILE "C:/vcpkg/scripts/buildsystems/vcpkg.cmake")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project(MolecuLens VERSION 0.1.0 LANGUAGES CXX)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set(CMAKE_CXX_STANDARD 17)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set(CMAKE_CXX_STANDARD_REQUIRED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set(CMAKE_EXPORT_COMPILE_COMMANDS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if(NOT CMAKE_BUILD_TYPE AND NOT CMAKE_CONFIGURATION_TYPES)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set(CMAKE_BUILD_TYPE Debug CACHE STRING "Build type" FORCE)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—— 选项（主方案 §14.1）——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option(MOLECULENS_BUILD_APP    "Build GUI app"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option(MOLECULENS_BUILD_CLI    "Build CLI"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option(MOLECULENS_BUILD_PYTHON "Build python bindings" OFF)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option(MOLECULENS_BUILD_TESTS  "Build tests"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option(MOLECULENS_ENABLE_ZMQ   "Enable ZMQ RPC" OFF)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option(MOLECULENS_ENABLE_PLUGINS "Enable dlopen plugins" ON)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QuickSurf 表面：CUDA GPU 加速（需 CUDA 工具链；默认 OFF → CPU 标量/AVX2 回退）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option(MOLECULENS_QUICKSURF_CUDA "Enable CUDA acceleration for QuickSurf surface" OFF)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if(MOLECULENS_QUICKSURF_CUDA)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enable_language(CUDA)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find_package(CUDAToolkit REQUIRED)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set(MOLECULENS_MSAA 4 CACHE STRING "MSAA samples")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—— 字体资源（主方案 §7.6：OPPO_B.ttf；支持带空格文件名）——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set(MOLECULENS_FONT_SRC "${CMAKE_SOURCE_DIR}/data/font/OPPO B.ttf")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if(NOT EXISTS ${MOLECULENS_FONT_SRC})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set(MOLECULENS_FONT_SRC "${CMAKE_SOURCE_DIR}/data/font/OPPO_B.ttf")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 —— 警告等级（验收：零警告）——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if(MSVC)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add_compile_options(/W4)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add_compile_options(/utf-8)          # 源码 UTF-8（中文注释必需，避免 GBK 解析错乱）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add_compile_definitions(_CRT_SECURE_NO_WARNINGS)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else()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add_compile_options(-Wall -Wextra)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include(cmake/deps.cmake)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add_subdirectory(src/entity)     # 实体 + IO + 持久化（moleculens_entity）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add_subdirectory(src/engine)     # 渲染引擎（含 Vulkan 单后端 + 导出器）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if(MOLECULENS_BUILD_APP)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add_subdirectory(src/app)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if(MOLECULENS_BUILD_CLI)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add_subdirectory(src/cli)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if(MOLECULENS_BUILD_TESTS)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enable_testing()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add_subdirectory(tests)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endif()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add_subdirectory(shaders)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文件：vcpkg.json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"name": "moleculens",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"version-string": "0.1.0",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"description": "MolecuLens - cross-platform molecular structure and trajectory display engine",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"homepage": "https://github.com/your/MolecuLens",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"builtin-baseline": "0bf1354d6704ec797acea686d0250afc4036a082",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"dependencies":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"glfw3",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"volk",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"vulkan-headers",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"vulkan-memory-allocator",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"glm",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"name": "imgui",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"features": [ "docking-experimental" 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"spdlog",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"nlohmann-json",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{ "name": "cppzmq", "platform": "!windows" 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"cli11",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"catch2"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文件：src/entity/element/element.h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element/element.h —— 元素与原子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§4.1（ElementType / ElementInfo 静态表）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实现要求：ElementInfo 表以 constexpr std::array&lt;ElementInfo, 119&gt; 静态初始化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&lt;array&gt;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&lt;cstdint&gt;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enum class ElementType : uint8_t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Hydrogen = 1, Helium, Lithium, Beryllium, Boron, Carbon, Nitrogen, Oxygen,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Fluorine, Neon, Sodium, Magnesium, Aluminum, Silicon, Phosphorus, Sulfur,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Chlorine, Argon, Potassium, Calcium, Scandium, Titanium, Vanadium, Chromium,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Manganese, Iron, Cobalt, Nickel, Copper, Zinc, Gallium, Germanium, Arsenic,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Selenium, Bromine, Krypton, Rubidium, Strontium, Yttrium, Zirconium, Niobium,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Molybdenum, Technetium, Ruthenium, Rhodium, Palladium, Silver, Cadmium,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Indium, Tin, Antimony, Tellurium, Iodine, Xenon, Cesium, Barium, Lanthanum,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Cerium, Praseodymium, Neodymium, Promethium, Samarium, Europium, Gadolinium,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Terbium, Dysprosium, Holmium, Erbium, Thulium, Ytterbium, Lutetium, Hafnium,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Tantalum, Tungsten, Rhenium, Osmium, Iridium, Platinum, Gold, Mercury,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Thallium, Lead, Bismuth, Polonium, Astatine, Radon, Francium, Radium,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Actinium, Thorium, Protactinium, Uranium, Neptunium, Plutonium, Americium,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Curium, Berkelium, Californium, Einsteinium, Fermium, Mendelevium, Nobelium,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Lawrencium, Rutherfordium, Dubnium, Seaborgium, Bohrium, Hassium, Meitnerium,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Darmstadtium, Roentgenium, Copernicium, Nihonium, Flerovium, Moscovium,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Livermorium, Tennessine, Oganesson = 118,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Unknown = 0xFF,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ElementInfo {                     // 静态表，下标 = ElementType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char* symbol;                  // "H"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char* name;                    // "Hydrogen"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uint8_t     atomicNumber;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      covalentRadius;          // 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      vdwRadius;               // 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      mass;                    // u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      color[3];                // CPK 色（sRGB）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元素符号 → 类型（"C" → Carbon；未知 → Unknown）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ElementType elementFromSymbol(const char* symbol) noexcept;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类型 → 信息；越界/Unknown 返回 Unknown 占位项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constexpr const ElementInfo&amp; elementInfo(ElementType) noexcept;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表内容见 element.cpp（constexpr 完整定义，下标 0 为 Unknown 占位）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extern const std::array&lt;ElementInfo, 119&gt; kElementTable;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constexpr const ElementInfo&amp; elementInfo(ElementType type) noexcept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uint8_t idx = static_cast&lt;uint8_t&gt;(type);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(idx &gt;= 1 &amp;&amp; idx &lt; kElementTable.size())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? kElementTable[idx]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: kElementTable[0];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文件：src/entity/element/element.cpp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element/element.cpp —— ElementInfo 静态表（118 元素）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§4.1（constexpr std::array&lt;ElementInfo, 119&gt;；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单元测试校验 118 个元素完整、颜色为合法 sRGB）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数据：共价半径（Cordero 等）/ vdW 半径（Bondi+扩展）/ 质量 / CPK 色（sRGB）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行格式：{ "H", "Hydrogen", 1, cov, vdw, mass, {r,g,b}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"entity/element/element.h"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&lt;string_view&gt;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紧凑行宏：S=符号, N=名称, Z=原子序数, CV=共价半径(Å), VD=vdW(Å), M=质量(u), R,G,B=CPK 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#define EL(S, N, Z, CV, VD, M, R, G, B) \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{ S, N, Z, CV, VD, M, { R, G, B }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constexpr ElementInfo kTable[]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下标 0：Unknown 占位（elementInfo 越界兜底）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EL("Xx", "Unknown", 0, 0.0f, 0.0f, 0.0f, 0.78f, 0.78f,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EL("H",  "Hydrogen",     1, 0.31f, 1.20f,  1.008f, 1.00f, 1.00f,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EL("He", "Helium",       2, 0.28f, 1.40f,  4.003f, 0.85f, 1.00f,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EL("Li", "Lithium",      3, 1.28f, 1.82f,  6.94f,  0.80f, 0.50f,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EL("Be", "Beryllium",    4, 0.96f, 1.53f,  9.012f, 0.76f, 1.00f,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EL("B",  "Boron",        5, 0.84f, 1.92f, 10.81f,  1.00f, 0.71f, 0.71f),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EL("C",  "Carbon",       6, 0.76f, 1.70f, 12.011f, 0.56f, 0.56f, 0.56f),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EL("N",  "Nitrogen",     7, 0.71f, 1.55f, 14.007f, 0.19f, 0.31f, 0.97f),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EL("O",  "Oxygen",       8, 0.66f, 1.52f, 15.999f, 1.00f, 0.05f, 0.05f),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EL("F",  "Fluorine",     9, 0.57f, 1.47f, 18.998f, 0.56f, 0.88f, 0.31f),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EL("Ne", "Neon",        10, 0.58f, 1.54f, 20.180f, 0.70f, 0.89f, 0.96f),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EL("Na", "Sodium",      11, 1.66f, 2.27f, 22.990f, 0.67f, 0.36f, 0.95f),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EL("Mg", "Magnesium",   12, 1.41f, 1.73f, 24.305f, 0.54f, 1.00f,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EL("Al", "Aluminum",    13, 1.21f, 1.84f, 26.982f, 0.75f, 0.65f, 0.65f),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EL("Si", "Silicon",     14, 1.11f, 2.10f, 28.085f, 0.94f, 0.78f, 0.63f),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EL("P",  "Phosphorus",  15, 1.07f, 1.80f, 30.974f, 1.00f, 0.50f,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EL("S",  "Sulfur",      16, 1.05f, 1.80f, 32.06f,  1.00f, 1.00f, 0.19f),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EL("Cl", "Chlorine",    17, 1.02f, 1.75f, 35.45f,  0.12f, 0.94f, 0.12f),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EL("Ar", "Argon",       18, 1.06f, 1.88f, 39.948f, 0.50f, 0.82f, 0.89f),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EL("K",  "Potassium",   19, 2.03f, 2.75f, 39.098f, 0.56f, 0.25f, 0.83f),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EL("Ca", "Calcium",     20, 1.76f, 2.31f, 40.078f, 0.24f, 1.00f,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EL("Sc", "Scandium",    21, 1.70f, 2.11f, 44.956f, 0.90f, 0.90f, 0.90f),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EL("Ti", "Titanium",    22, 1.60f, 2.00f, 47.867f, 0.75f, 0.76f,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EL("V",  "Vanadium",    23, 1.53f, 2.05f, 50.942f, 0.65f, 0.65f, 0.67f),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EL("Cr", "Chromium",    24, 1.39f, 2.05f, 51.996f, 0.54f, 0.60f,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EL("Mn", "Manganese",   25, 1.39f, 2.05f, 54.938f, 0.61f, 0.48f,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EL("Fe", "Iron",        26, 1.32f, 2.05f, 55.845f, 0.88f, 0.40f, 0.20f),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EL("Co", "Cobalt",      27, 1.26f, 2.00f, 58.933f, 0.94f, 0.56f, 0.63f),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EL("Ni", "Nickel",      28, 1.24f, 2.00f, 58.693f, 0.31f, 0.82f, 0.31f),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EL("Cu", "Copper",      29, 1.32f, 1.96f, 63.546f, 0.78f, 0.50f, 0.20f),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EL("Zn", "Zinc",        30, 1.22f, 2.01f, 65.38f,  0.49f, 0.50f, 0.69f),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EL("Ga", "Gallium",     31, 1.22f, 1.87f, 69.723f, 0.76f, 0.56f, 0.56f),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EL("Ge", "Germanium",   32, 1.20f, 2.11f, 72.630f, 0.40f, 0.56f, 0.56f),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EL("As", "Arsenic",     33, 1.19f, 1.85f, 74.922f, 0.74f, 0.50f, 0.89f),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EL("Se", "Selenium",    34, 1.20f, 1.90f, 78.971f, 1.00f, 0.63f,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EL("Br", "Bromine",     35, 1.20f, 1.85f, 79.904f, 0.65f, 0.16f, 0.16f),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EL("Kr", "Krypton",     36, 1.16f, 2.02f, 83.798f, 0.36f, 0.72f, 0.82f),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EL("Rb", "Rubidium",    37, 2.20f, 3.03f, 85.468f, 0.44f, 0.18f, 0.69f),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EL("Sr", "Strontium",   38, 1.95f, 2.49f, 87.62f,  0.00f, 1.00f,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EL("Y",  "Yttrium",     39, 1.90f, 2.32f, 88.906f, 0.58f, 1.00f,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EL("Zr", "Zirconium",   40, 1.75f, 2.23f, 91.224f, 0.58f, 0.88f, 0.88f),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EL("Nb", "Niobium",     41, 1.64f, 2.18f, 92.906f, 0.45f, 0.76f, 0.79f),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EL("Mo", "Molybdenum",  42, 1.54f, 2.17f, 95.95f,  0.33f, 0.71f, 0.71f),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EL("Tc", "Technetium",  43, 1.47f, 2.16f, 98.0f,   0.23f, 0.62f, 0.62f),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EL("Ru", "Ruthenium",   44, 1.46f, 2.13f, 101.07f, 0.14f, 0.56f, 0.56f),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EL("Rh", "Rhodium",     45, 1.42f, 2.10f, 102.906f,0.04f, 0.49f, 0.55f),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EL("Pd", "Palladium",   46, 1.39f, 2.10f, 106.42f, 0.00f, 0.41f, 0.52f),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EL("Ag", "Silver",      47, 1.45f, 2.11f, 107.868f,0.75f, 0.75f, 0.75f),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EL("Cd", "Cadmium",     48, 1.44f, 2.18f, 112.414f,1.00f, 0.85f, 0.56f),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EL("In", "Indium",      49, 1.42f, 1.93f, 114.818f,0.65f, 0.46f, 0.45f),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EL("Sn", "Tin",         50, 1.39f, 2.17f, 118.710f,0.40f, 0.50f, 0.50f),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EL("Sb", "Antimony",    51, 1.39f, 2.06f, 121.760f,0.62f, 0.39f, 0.71f),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EL("Te", "Tellurium",   52, 1.38f, 2.06f, 127.60f, 0.83f, 0.48f,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EL("I",  "Iodine",      53, 1.39f, 1.98f, 126.904f,0.58f, 0.00f, 0.58f),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EL("Xe", "Xenon",       54, 1.40f, 2.16f, 131.293f,0.26f, 0.62f, 0.69f),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EL("Cs", "Cesium",      55, 2.44f, 3.43f, 132.905f,0.34f, 0.09f, 0.56f),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EL("Ba", "Barium",      56, 2.15f, 2.68f, 137.327f,0.00f, 0.79f, 0.00f),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EL("La", "Lanthanum",   57, 2.07f, 2.43f, 138.905f,0.44f, 0.83f,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EL("Ce", "Cerium",      58, 2.04f, 2.42f, 140.116f,1.00f,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EL("Pr", "Praseodymium",59, 2.03f, 2.40f, 140.908f,0.85f,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EL("Nd", "Neodymium",   60, 2.01f, 2.39f, 144.242f,0.78f,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EL("Pm", "Promethium",  61, 1.99f, 2.38f, 145.0f,  0.64f,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EL("Sm", "Samarium",    62, 1.98f, 2.36f, 150.36f, 0.56f,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EL("Eu", "Europium",    63, 1.98f, 2.35f, 151.964f,0.38f,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EL("Gd", "Gadolinium",  64, 1.96f, 2.34f, 157.25f, 0.27f,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EL("Tb", "Terbium",     65, 1.94f, 2.33f, 158.925f,0.19f,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EL("Dy", "Dysprosium",  66, 1.92f, 2.32f, 162.500f,0.12f, 1.00f, 0.78f),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EL("Ho", "Holmium",     67, 1.92f, 2.31f, 164.930f,0.00f, 1.00f, 0.61f),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EL("Er", "Erbium",      68, 1.89f, 2.30f, 167.259f,0.00f, 0.90f, 0.46f),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EL("Tm", "Thulium",     69, 1.90f, 2.29f, 168.934f,0.00f, 0.83f, 0.32f),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EL("Yb", "Ytterbium",   70, 1.87f, 2.28f, 173.045f,0.00f, 0.75f, 0.22f),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EL("Lu", "Lutetium",    71, 1.87f, 2.27f, 174.967f,0.00f, 0.67f, 0.14f),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EL("Hf", "Hafnium",     72, 1.75f, 2.23f, 178.49f, 0.30f, 0.76f,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EL("Ta", "Tantalum",    73, 1.70f, 2.22f, 180.948f,0.30f, 0.65f,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EL("W",  "Tungsten",    74, 1.62f, 2.18f, 183.84f, 0.13f, 0.58f, 0.84f),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EL("Re", "Rhenium",     75, 1.51f, 2.16f, 186.207f,0.15f, 0.49f, 0.67f),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EL("Os", "Osmium",      76, 1.44f, 2.16f, 190.23f, 0.15f, 0.40f, 0.59f),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EL("Ir", "Iridium",     77, 1.41f, 2.08f, 192.217f,0.09f, 0.33f, 0.53f),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EL("Pt", "Platinum",    78, 1.36f, 2.09f, 195.084f,0.82f, 0.82f, 0.88f),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EL("Au", "Gold",        79, 1.36f, 2.17f, 196.967f,1.00f, 0.82f, 0.14f),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EL("Hg", "Mercury",     80, 1.32f, 2.09f, 200.592f,0.72f, 0.72f, 0.82f),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EL("Tl", "Thallium",    81, 1.45f, 2.09f, 204.38f, 0.65f, 0.33f, 0.30f),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EL("Pb", "Lead",        82, 1.46f, 2.02f, 207.2f,  0.34f, 0.35f, 0.38f),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EL("Bi", "Bismuth",     83, 1.48f, 2.07f, 208.980f,0.62f, 0.31f, 0.71f),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EL("Po", "Polonium",    84, 1.40f, 1.97f, 209.0f,  0.67f, 0.36f,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EL("At", "Astatine",    85, 1.50f, 2.02f, 210.0f,  0.46f, 0.31f, 0.27f),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EL("Rn", "Radon",       86, 1.50f, 2.20f, 222.0f,  0.26f, 0.51f, 0.59f),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EL("Fr", "Francium",    87, 2.60f, 3.48f, 223.0f,  0.26f, 0.00f, 0.40f),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EL("Ra", "Radium",      88, 2.21f, 2.83f, 226.0f,  0.00f, 0.49f,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EL("Ac", "Actinium",    89, 2.15f, 2.79f, 227.0f,  0.44f, 0.67f, 0.98f),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EL("Th", "Thorium",     90, 2.06f, 2.74f, 232.038f,0.00f, 0.73f,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EL("Pa", "Protactinium",91, 2.00f, 2.70f, 231.036f,0.00f, 0.63f,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EL("U",  "Uranium",     92, 1.96f, 2.67f, 238.029f,0.00f, 0.56f,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EL("Np", "Neptunium",   93, 1.90f, 2.64f, 237.0f,  0.00f, 0.50f,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EL("Pu", "Plutonium",   94, 1.87f, 2.62f, 244.0f,  0.00f, 0.42f, 1.00f),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EL("Am", "Americium",   95, 1.80f, 2.59f, 243.0f,  0.33f, 0.36f, 0.95f),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EL("Cm", "Curium",      96, 1.69f, 2.57f, 247.0f,  0.47f, 0.36f, 0.89f),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EL("Bk", "Berkelium",   97, 1.68f, 2.55f, 247.0f,  0.54f, 0.31f, 0.89f),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EL("Cf", "Californium", 98, 1.68f, 2.55f, 251.0f,  0.63f, 0.21f, 0.83f),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EL("Es", "Einsteinium", 99, 1.65f, 2.53f, 252.0f,  0.70f, 0.12f, 0.83f),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EL("Fm", "Fermium",    100, 1.67f, 2.52f, 257.0f,  0.70f, 0.12f, 0.73f),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EL("Md", "Mendelevium",101, 1.73f, 2.51f, 258.0f,  0.70f, 0.05f, 0.65f),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EL("No", "Nobelium",   102, 1.76f, 2.50f, 259.0f,  0.74f, 0.05f, 0.53f),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EL("Lr", "Lawrencium", 103, 1.61f, 2.49f, 266.0f,  0.78f, 0.00f, 0.40f),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EL("Rf", "Rutherfordium",104,1.57f, 2.48f, 267.0f,  0.80f, 0.00f, 0.35f),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EL("Db", "Dubnium",    105, 1.49f, 2.47f, 268.0f,  0.82f, 0.00f, 0.31f),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EL("Sg", "Seaborgium", 106, 1.43f, 2.46f, 269.0f,  0.85f, 0.00f, 0.27f),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EL("Bh", "Bohrium",    107, 1.41f, 2.45f, 270.0f,  0.88f, 0.00f, 0.22f),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EL("Hs", "Hassium",    108, 1.34f, 2.44f, 277.0f,  0.90f, 0.00f, 0.18f),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EL("Mt", "Meitnerium", 109, 1.29f, 2.43f, 278.0f,  0.92f, 0.00f, 0.15f),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EL("Ds", "Darmstadtium",110,1.28f, 2.42f, 281.0f,  0.96f, 0.00f, 0.13f),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EL("Rg", "Roentgenium",111, 1.21f, 2.41f, 282.0f,  1.00f, 0.00f, 0.12f),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EL("Cn", "Copernicium",112, 1.22f, 2.40f, 285.0f,  1.00f, 0.00f, 0.00f),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EL("Nh", "Nihonium",   113, 1.36f, 2.39f, 286.0f,  0.96f, 0.75f, 0.75f),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EL("Fl", "Flerovium",  114, 1.43f, 2.38f, 289.0f,  0.90f, 0.75f, 0.75f),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EL("Mc", "Moscovium",  115, 1.62f, 2.37f, 290.0f,  0.85f, 0.75f, 0.75f),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EL("Lv", "Livermorium",116, 1.75f, 2.36f, 293.0f,  0.80f, 0.75f, 0.75f),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EL("Ts", "Tennessine", 117, 1.65f, 2.35f, 294.0f,  0.75f, 0.75f, 0.75f),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EL("Og", "Oganesson",  118, 1.57f, 2.34f, 294.0f,  0.70f, 0.70f, 0.70f),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#undef EL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const std::array&lt;ElementInfo, 119&gt; kElementTable = []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std::array&lt;ElementInfo, 119&gt; table{};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table.size();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table[i] = kTable[i];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table;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ElementType elementFromSymbol(const char* symbol) noexcept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(symbol == nullptr || symbol[0] == '\0')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ElementType::Unknown;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using namespace std::string_view_literals;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constexpr std::string_view syms[119]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"", "H", "He", "Li", "Be", "B", "C", "N", "O", "F", "Ne",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"Na", "Mg", "Al", "Si", "P", "S", "Cl", "Ar", "K", "Ca",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"Sc", "Ti", "V", "Cr", "Mn", "Fe", "Co", "Ni", "Cu", "Zn",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"Ga", "Ge", "As", "Se", "Br", "Kr", "Rb", "Sr", "Y", "Zr",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"Nb", "Mo", "Tc", "Ru", "Rh", "Pd", "Ag", "Cd", "In", "Sn",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"Sb", "Te", "I", "Xe", "Cs", "Ba", "La", "Ce", "Pr", "Nd",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"Pm", "Sm", "Eu", "Gd", "Tb", "Dy", "Ho", "Er", "Tm", "Yb",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"Lu", "Hf", "Ta", "W", "Re", "Os", "Ir", "Pt", "Au", "Hg",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"Tl", "Pb", "Bi", "Po", "At", "Rn", "Fr", "Ra", "Ac", "Th",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"Pa", "U", "Np", "Pu", "Am", "Cm", "Bk", "Cf", "Es", "Fm",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"Md", "No", "Lr", "Rf", "Db", "Sg", "Bh", "Hs", "Mt", "Ds",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"Rg", "Cn", "Nh", "Fl", "Mc", "Lv", "Ts", "Og",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std::string_view sv(symbol);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(uint8_t i = 1; i &lt; 119;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(sv == syms[i])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static_cast&lt;ElementType&gt;(i);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ElementType::Unknown;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文件：src/entity/atom/atom.h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atom/atom.h —— 原子与键（AoS 紧凑布局）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§4.1（Atom 紧凑字段；Bond {a,b,order}，0 芳 / 1 / 2 / 3）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&lt;cstdint&gt;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"entity/element/element.h"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Atom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ElementType element;                 // 元素类型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uint8_t     occupancy;               // 0–100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int16_t     bfactor;                 // ×100 存储，避免浮点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int32_t     residueId;               // 残基索引，-1 无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int32_t     chainId;                 // 链索引，-1 无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Bond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a, b;                       // 原子下标（无向，a &lt; b 约定）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uint8_t  order;                      // 0 芳 / 1 / 2 / 3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文件：src/entity/molecule/molecule.h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molecule/molecule.h —— 分子结构（拓扑 + 原子元数据）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§4.2（elements 按索引对应 Atom；bonds；key）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扩展：atoms/atomNameIds 供选择语言与拾取回查使用（§4.6/§5.6）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"entity/atom/atom.h"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"entity/element/element.h"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"entity/identity/identity.h"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MoleculeStructure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std::vector&lt;ElementType&gt; elements;       // 按索引对应 Atom（§4.2 原样）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std::vector&lt;Atom&gt;        atoms;          // 原子元数据（occupancy/bfactor/残基/链）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   atomNameIds;    // 原子名 → SceneStructure::strings()（选择语言）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std::vector&lt;Bond&gt;        bonds;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StructureKey key;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文件：src/entity/scene/scene.h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scene/scene.h —— 场景（SceneStructure / CoordsSoA / 脏位域）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§4.3 / §4.4（AoS/SoA 混合；去重注册；脏位域 + serial）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&lt;glm/glm.hpp&gt;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&lt;cstdint&gt;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&lt;memory&gt;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&lt;unordered_map&gt;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"entity/atom/atom.h"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"entity/identity/identity.h"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"entity/molecule/molecule.h"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"entity/scene/transform.h"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"entity/string_pool.h"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单位（主方案 §4.4：PDB:Å / GRO:nm 加载统一换算）——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enum class Units : uint8_t { Angstrom, Nanometer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脏位域（主方案 §4.4）——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enum DirtyBits : uint32_t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DIRTY_COORDS         = 1u &lt;&lt; 0,      // 帧切 / 坐标编辑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DIRTY_STRUCTURE      = 1u &lt;&lt; 1,      // 拓扑增删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DIRTY_INSTANCE       = 1u &lt;&lt; 2,      // 实例增删 / 位姿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DIRTY_PROPERTIES     = 1u &lt;&lt; 3,      // 背景/光照/单位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DIRTY_REPRESENTATION = 1u &lt;&lt; 4,      // 表示 / 配色变更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DIRTY_ALL            = 0xFFFFFFFFu,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场景属性（主方案 §4.4）——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SceneProperties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bgColor[3] = {0.1f, 0.1f, 0.15f};  // 背景色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fog[2] = {0.0f, 0.0f};             // 雾近/远（可选）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fogMode = 0.0f;                    // 0 关 / 1 线性 / 2 指数 / 3 指数²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fogDensity = 0.05f;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ambient = 0.45f;                   // 半球光强度（0 纯平 / 越大天顶地面差异越大）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scale = 1.0f;                      // 全局缩放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Units units = Units::Angstrom;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—— 全局光（环境光/全局光照，无方向光/点光源）——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全局 UBO 语义：ambient=基础环境色+强度；skyColor/groundColor 构成半球环境光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（天顶亮/地面暗的渐变，提供深度感而不需要方向光）。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skyColor[3] = {1.0f, 1.0f, 1.0f};       // 天顶（半球上方）色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groundColor[3] = {0.35f, 0.4f, 0.5f};   // 地面（半球下方）色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ambientColor[3] = {0.55f, 0.6f, 0.75f}; // 均匀环境光基础色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单帧（SoA 扁平；主方案 §4.3）——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Timestep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std::vector&lt;glm::vec3&gt; positions;    // Å（加载时统一换算）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std::vector&lt;glm::vec3&gt; velocities;   // 可选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std::array&lt;float, 9&gt;   box{};        // 周期盒子（可选）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轨迹（主方案 §4.3 / §8.1）——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Trajectory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std::vector&lt;Timestep&gt; frames;        // 各帧坐标（共享拓扑）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dt = 2.0f;                     // 帧间隔（ps）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 periodic = false;              // 周期盒子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分子实例（主方案 §4.3）——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MoleculeInstance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structureIndex = 0;         // → structuresPool_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Transform transform;                 // 平移 + 旋转 + 缩放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name;                    // 显示名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visible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std::shared_ptr&lt;Trajectory&gt; trajectory;  // 静态文件则 frames.size()==1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globalAtomIds;     // 实例内原子 → 全局原子 ID（拾取回查）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systemId = UINT32_MAX;      // 所属体系（SystemGroup.id）；无 = 未归组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isSolvent = false;              // 溶剂分子（水等，可整体显隐）；默认否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体系 / 组（一次导入的多分子文件视为一个体系；主方案 §4.3 扩展）——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体系是整体渲染与管理单位：体系级位姿合成到成员实例（世界坐标 = 体系位姿 ×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实例位姿），体系显隐影响整个体系；支持分子跨体系移交/重组。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每个体系可独立设置渲染模式（实心/线框/透明/点），互不影响 —— 管线按模式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创建/切换（SphereInst/CylinderInst 等按体系模式走对应 VkPipeline）。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enum class SystemRenderMode : uint8_t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Solid = 0,       // 实心（默认）：填充三角网格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Wireframe,       // 线框：多边形 LINE 模式（三角网格线框）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Transparent,     // 透明：混合（alpha）+ 降低材质透明度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Point,           // 点：原子渲染为点、键渲染为线段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SystemGroup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id = 0;                     // 稳定 id（实例按 id 关联，非下标）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name;                    // 显示名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visible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Transform transform;                 // 体系级位姿（整体平移/旋转/缩放）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instanceIndices;  // 成员实例下标（随实例增删重建）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SystemRenderMode renderMode = SystemRenderMode::Solid;   // 体系独立渲染模式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坐标 SoA（GPU 上传用，段式布局；主方案 §4.3）——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CoordsSoA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std::vector&lt;glm::vec3&gt; positions;    // 世界坐标，段长 = 结构原子数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std::vector&lt;glm::vec4&gt; colors;       // 预计算色（含 alpha）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 atomIds;      // 拾取回查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uint64_t version = 0;                // 坐标段版本（帧切只改这里）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帧数据（表示生成输入；主方案 §5.2）——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FrameData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std::vector&lt;glm::vec3&gt;* positions = nullptr;  // 世界坐标（Å）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Timestep* timestep = nullptr;                 // 可选原始帧（速度等）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—— 场景（主方案 §4.4）——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SceneStructure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去重注册：命中既有 → 返回既有下标；未命中 → 追加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registerStructure(const MoleculeStructure&amp;);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写入 instances_，并在 coordsSoA_ 追加该结构长度 × 1 帧的坐标段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systemId = UINT32_MAX 时挂到当前体系（无则自动新建）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addInstance(uint32_t structureIndex, const Transform&amp;,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uint32_t systemId = UINT32_MAX);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追加轨迹实例（坐标段按帧数预留首帧）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name：实例显示名（空 = 默认 molecule_N）；isSolvent：溶剂标记（可整体显隐）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addTrajectoryInstance(uint32_t structureIndex, const Transform&amp;,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std::shared_ptr&lt;Trajectory&gt; traj,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uint32_t systemId = UINT32_MAX,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const std::string&amp; name = std::string(),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bool isSolvent = false);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—— 体系（SystemGroup）管理 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addSystem(const std::string&amp; name = std::string());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removeSystem(uint32_t systemId);                 // 删除体系及其全部实例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setSystemVisible(uint32_t systemId, bool visible);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setSystemTransform(uint32_t systemId, const Transform&amp;);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renameSystem(uint32_t systemId, const std::string&amp; name);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moveInstanceToSystem(uint32_t instanceIndex, uint32_t systemId);  // 跨组移交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setSystemRenderMode(uint32_t systemId, SystemRenderMode mode);   // 体系渲染模式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[[nodiscard]] const std::vector&lt;SystemGroup&gt;&amp; systems() const { return systems_;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实例 → 所属体系 id（UINT32_MAX = 未归组）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[[nodiscard]] uint32_t systemIdOfInstance(uint32_t instanceIndex)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[[nodiscard]] uint32_t systemIndexById(uint32_t systemId) const;    // id → systems_ 下标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[[nodiscard]] uint32_t currentSystemId() const { return currentSystemId_;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setCurrentSystem(uint32_t 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setDirty(uint32_t bits) { dirty_ |= bits; }   // 接受 DIRTY_* 位或组合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[[nodiscard]] uint32_t dirtyBits() const { return dirty_;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clearDirty() { dirty_ = 0;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uint64_t bumpSerial();               // 全局 serial（P5）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[[nodiscard]] uint64_t serial() const { return serial_;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removeInstance(uint32_t instanceIndex);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setInstanceVisible(uint32_t instanceIndex, bool visible);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setInstanceTransform(uint32_t instanceIndex, const Transform&amp;);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溶剂整体显隐：按实例 isSolvent 标记置 visible（溶剂分子可在分子列表折叠，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见 io/gro 溶剂读取；置 DIRTY_INSTANCE 触发重渲染）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setSolventVisible(bool visible);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写入当前帧坐标 → CoordsSoA（帧切路径，P4）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writeFramePositions(uint32_t instanceIndex, const std::vector&lt;glm::vec3&gt;&amp; worldPositions);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重建 CoordsSoA（实例位姿/结构变更后）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rebuildCoordsSoA();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静态几何（实例 + 结构）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std::vector&lt;MoleculeStructure&gt;&amp; structures() const { return structuresPool_;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std::vector&lt;MoleculeInstance&gt;&amp;  instances() const { return instances_;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CoordsSoA&amp; coordsSoA() const { return coordsSoA_;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CoordsSoA&amp; coordsSoA() { return coordsSoA_;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SceneProperties&amp; properties() { return props_;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SceneProperties&amp; properties() const { return props_;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StringPool&amp; strings() { return strings_;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StringPool&amp; strings() const { return strings_;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全局原子 ID 范围（拾取回查用）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globalAtomBase(uint32_t instanceIndex)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—— 链 / 残基名称表（PDB/GRO 解析时构建；选择语言用）——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int32_t addChain(std::string_view name);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int32_t addResidue(std::string_view name);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std::string_view chainName(int32_t chainId)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std::string_view residueName(int32_t residueId)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int32_t chainCount() const { return static_cast&lt;int32_t&gt;(chainNames_.size());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int32_t residueCount() const { return static_cast&lt;int32_t&gt;(residueNames_.size());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原子名（结构 + 原子下标 → 名字符串）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std::string_view atomName(uint32_t structureIndex, uint32_t atomIndex) const;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resolveSystemId(uint32_t requested);          // UINT32_MAX → 当前/新建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rebuildSystemMembership();                        // 按 instances_ 重建成员表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std::vector&lt;MoleculeStructure&gt; structuresPool_;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std::unordered_map&lt;StructureKey, uint32_t, StructureKeyHash&gt; structureIndex_;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std::vector&lt;MoleculeInstance&gt;  instances_;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 coordsSoA_;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SceneProperties props_;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StringPool strings_;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chainNames_;     // StringPool id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residueNames_;   // StringPool id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std::vector&lt;SystemGroup&gt; systems_;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nextSystemId_ =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currentSystemId_ = UINT32_MAX;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dirty_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uint64_t serial_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文件：src/entity/scene/scene.cpp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scene/scene.cpp —— 场景实现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§4.4（registerStructure 去重 / addInstance 追加坐标段）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坐标语义：CoordsSoA::positions = 世界坐标 = 帧坐标 × 实例位姿（P4）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"entity/scene/scene.h"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&lt;algorithm&gt;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取实例帧坐标（帧 0 兜底），应用实例位姿（× 体系位姿）→ 世界坐标段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fillInstanceSegment(SceneStructure&amp; scene, const MoleculeInstance&amp; mi,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std::vector&lt;glm::vec3&gt;&amp; out)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n = scene.structures()[mi.structureIndex].elements.size();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体系位姿合成：整个体系作为一个整体对象渲染（体系变换 × 实例变换）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glm::mat4 m = mi.transform.matrix();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(mi.systemId !=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uint32_t si = scene.systemIndexById(mi.systemId);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(si !=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m = scene.systems()[si].transform.matrix() * 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std::vector&lt;glm::vec3&gt;* frame = nullptr;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(mi.trajectory &amp;&amp; !mi.trajectory-&gt;frames.empty())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frame = &amp;mi.trajectory-&gt;frames[0].positions;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base = out.size();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out.resize(base + n, glm::vec3(0.0f));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glm::vec3 local(0.0f);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(frame &amp;&amp; i &lt; frame-&gt;size())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local = (*frame)[i];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out[base + i] = glm::vec3(m * glm::vec4(local, 1.0f));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SceneStructure::registerStructure(const MoleculeStructure&amp; ms)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it = structureIndex_.find(ms.key);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(it != structureIndex_.end())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it-&gt;second;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index = static_cast&lt;uint32_t&gt;(structuresPool_.size());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structuresPool_.push_back(ms);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structureIndex_.emplace(ms.key, index);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index;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SceneStructure::addInstance(uint32_t structureIndex, const Transform&amp; tm,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uint32_t systemId)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(structureIndex &gt;= structuresPool_.size())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UINT32_MAX;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MoleculeInstance mi;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mi.structureIndex = structureIndex;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mi.transform = tm;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mi.name = "molecule_" + std::to_string(instances_.size());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traj = std::make_shared&lt;Trajectory&gt;();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traj-&gt;frames.emplace_back();  // 静态 1 帧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mi.trajectory = traj;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mi.systemId = resolveSystemId(systemId);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index = static_cast&lt;uint32_t&gt;(instances_.size());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instances_.push_back(std::move(mi));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rebuildSystemMembership();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坐标段追加：该结构长度 × 1 帧（世界坐标 = 帧坐标 × 位姿）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fillInstanceSegment(*this, instances_[index], coordsSoA_.positions);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n = structuresPool_[structureIndex].elements.size();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coordsSoA_.colors.resize(coordsSoA_.colors.size() + n, glm::vec4(0.7f, 0.7f, 0.7f, 1.0f));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base = static_cast&lt;uint32_t&gt;(coordsSoA_.positions.size()) - static_cast&lt;uint32_t&gt;(n);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coordsSoA_.atomIds.push_back(base + static_cast&lt;uint32_t&gt;(i));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++coordsSoA_.version;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index;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SceneStructure::addTrajectoryInstance(uint32_t structureIndex,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const Transform&amp; tm,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std::shared_ptr&lt;Trajectory&gt; traj,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uint32_t systemId,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const std::string&amp; name,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 bool isSolvent)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(structureIndex &gt;= structuresPool_.size() || !traj || traj-&gt;frames.empty())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UINT32_MAX;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MoleculeInstance mi;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mi.structureIndex = structureIndex;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mi.transform = tm;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mi.name = name.empty() ? ("molecule_" + std::to_string(instances_.size())) : name;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mi.trajectory = std::move(traj);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mi.systemId = resolveSystemId(systemId);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mi.isSolvent = isSolvent;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index = static_cast&lt;uint32_t&gt;(instances_.size());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instances_.push_back(std::move(mi));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rebuildSystemMembership();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fillInstanceSegment(*this, instances_[index], coordsSoA_.positions);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n = structuresPool_[structureIndex].elements.size();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coordsSoA_.colors.resize(coordsSoA_.colors.size() + n, glm::vec4(0.7f, 0.7f, 0.7f, 1.0f));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base = static_cast&lt;uint32_t&gt;(coordsSoA_.positions.size()) - static_cast&lt;uint32_t&gt;(n);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coordsSoA_.atomIds.push_back(base + static_cast&lt;uint32_t&gt;(i));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++coordsSoA_.version;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index;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SceneStructure::addSystem(const std::string&amp; name)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SystemGroup sys;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sys.id = nextSystemId_++;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sys.name = name.empty() ? ("system_" + std::to_string(systems_.size())) : name;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systems_.push_back(std::move(sys));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(currentSystemId_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currentSystemId_ = sys.id;   // 首个体系自动设为当前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sys.id;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SceneStructure::removeSystem(uint32_t systemId)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si = systemIndexById(systemId);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(si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删除该体系全部实例（成员下标已失效，全部擦除后整体重建成员表）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victims = systems_[si].instanceIndices;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std::sort(victims.begin(), victims.end(), std::greater&lt;uint32_t&gt;());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(const uint32_t idx : victims)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instances_.erase(instances_.begin() + idx);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rebuildSystemMembership();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systems_.erase(systems_.begin() + si);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(currentSystemId_ == systemId)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currentSystemId_ = systems_.empty() ? UINT32_MAX : systems_.front().id;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rebuildCoordsSoA();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SceneStructure::setSystemVisible(uint32_t systemId, bool visible)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si = systemIndexById(systemId);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(si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systems_[si].visible = visible;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SceneStructure::setSystemTransform(uint32_t systemId, const Transform&amp; tm)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si = systemIndexById(systemId);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(si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systems_[si].transform = tm;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rebuildCoordsSoA();   // 体系位姿变更 → 成员世界坐标重算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SceneStructure::setSystemRenderMode(uint32_t systemId, SystemRenderMode mode)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si = systemIndexById(systemId);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(si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systems_[si].renderMode = mode;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setDirty(DIRTY_INSTANCE);   // 模式变更 → 命令流重建（RenderMode 命令重发）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SceneStructure::renameSystem(uint32_t systemId, const std::string&amp; name)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uint32_t si = systemIndexById(systemId);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(si == UINT32_MAX)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systems_[si].name = name;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SceneStructure::moveInstanceToSystem(uint32_t instanceIndex, uint32_t systemId)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(instanceIndex &gt;= instances_.size() || systemIndexById(systemId)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instances_[instanceIndex].systemId = systemId;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rebuildSystemMembership();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rebuildCoordsSoA();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SceneStructure::systemIdOfInstance(uint32_t instanceIndex)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(instanceIndex &gt;= instances_.size())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UINT32_MAX;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instances_[instanceIndex].systemId;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SceneStructure::systemIndexById(uint32_t systemId)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systems_.size();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(systems_[i].id == systemId)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static_cast&lt;uint32_t&gt;(i);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UINT32_MAX;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SceneStructure::setCurrentSystem(uint32_t systemId)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(systemIndexById(systemId) ==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currentSystemId_ = systemId;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uint64_t SceneStructure::bumpSerial()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++serial_;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serial_;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SceneStructure::removeInstance(uint32_t instanceIndex)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(instanceIndex &gt;= instances_.size())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instances_.erase(instances_.begin() + instanceIndex);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rebuildSystemMembership();   // 实例下标前移 → 体系成员表整体重建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rebuildCoordsSoA();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SceneStructure::setInstanceVisible(uint32_t instanceIndex, bool visible)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(instanceIndex &gt;= instances_.size() || instances_[instanceIndex].visible == visible)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instances_[instanceIndex].visible = visible;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SceneStructure::setSolventVisible(bool visible)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changed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(auto&amp; inst : instances_)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(inst.isSolvent &amp;&amp; inst.visible != visible)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inst.visible = visible;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changed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(changed)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setDirty(DIRTY_INSTANCE);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changed;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SceneStructure::setInstanceTransform(uint32_t instanceIndex, const Transform&amp; tm)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(instanceIndex &gt;= instances_.size())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instances_[instanceIndex].transform = tm;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位姿变更必须重算世界坐标（此前只置脏，rebuildCoordsSoA 无调用点 →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移动分子后渲染仍用旧坐标，屏幕不变——见 moleculens-fixes）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rebuildCoordsSoA();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setDirty(DIRTY_INSTANCE | 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SceneStructure::writeFramePositions(uint32_t instanceIndex,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const std::vector&lt;glm::vec3&gt;&amp; worldPositions)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(instanceIndex &gt;= instances_.size())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n = structuresPool_[instances_[instanceIndex].structureIndex].elements.size();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(worldPositions.size() &lt; n)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base = globalAtomBase(instanceIndex);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coordsSoA_.positions[base + i] = worldPositions[i];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++coordsSoA_.version;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setDirty(DIRTY_COORDS);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SceneStructure::rebuildCoordsSoA()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coordsSoA_.positions.clear();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coordsSoA_.colors.clear();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coordsSoA_.atomIds.clear();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(const MoleculeInstance&amp; mi : instances_)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fillInstanceSegment(*this, mi, coordsSoA_.positions);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size_t n = structuresPool_[mi.structureIndex].elements.size();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coordsSoA_.colors.resize(coordsSoA_.colors.size() + n, glm::vec4(0.7f, 0.7f, 0.7f, 1.0f));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uint32_t base = static_cast&lt;uint32_t&gt;(coordsSoA_.positions.size()) -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static_cast&lt;uint32_t&gt;(n);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coordsSoA_.atomIds.push_back(base + static_cast&lt;uint32_t&gt;(i));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++coordsSoA_.version;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SceneStructure::globalAtomBase(uint32_t instanceIndex)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base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(uint32_t i = 0; i &lt; instanceIndex &amp;&amp; i &lt; instances_.size();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base += static_cast&lt;uint32_t&gt;(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structuresPool_[instances_[i].structureIndex].elements.size());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base;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int32_t SceneStructure::addChain(std::string_view name)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chainNames_.push_back(strings_.intern(name));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static_cast&lt;int32_t&gt;(chainNames_.size()) - 1;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int32_t SceneStructure::addResidue(std::string_view name)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residueNames_.push_back(strings_.intern(name));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static_cast&lt;int32_t&gt;(residueNames_.size()) - 1;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std::string_view SceneStructure::chainName(int32_t chainId)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(chainId &lt; 0 || static_cast&lt;size_t&gt;(chainId) &gt;= chainNames_.size())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{};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strings_.resolve(chainNames_[static_cast&lt;size_t&gt;(chainId)]);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std::string_view SceneStructure::residueName(int32_t residueId)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(residueId &lt; 0 || static_cast&lt;size_t&gt;(residueId) &gt;= residueNames_.size())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{};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strings_.resolve(residueNames_[static_cast&lt;size_t&gt;(residueId)]);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std::string_view SceneStructure::atomName(uint32_t structureIndex, uint32_t atomIndex)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(structureIndex &gt;= structuresPool_.size())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{};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MoleculeStructure&amp; ms = structuresPool_[structureIndex];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(atomIndex &gt;= ms.atomNameIds.size())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{};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strings_.resolve(ms.atomNameIds[atomIndex]);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uint32_t SceneStructure::resolveSystemId(uint32_t requested)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(requested != UINT32_MAX &amp;&amp; systemIndexById(requested) !=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requested;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(currentSystemId_ != UINT32_MAX &amp;&amp; systemIndexById(currentSystemId_) !=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currentSystemId_;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addSystem();   // 无可用体系 → 自动新建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SceneStructure::rebuildSystemMembership()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(auto&amp; sys : systems_)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sys.instanceIndices.clear();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(uint32_t i = 0; i &lt; instances_.size();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uint32_t si = systemIndexById(instances_[i].systemId);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(si != UINT32_MAX)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systems_[si].instanceIndices.push_back(i);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文件：src/entity/identity/identity.h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identity/identity.h —— 结构识别码（StructureKey）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§4.2（元素直方图 + 图规范哈希；WL 着色迭代）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实现要求：同构分子哈希相同、非拓扑异构哈希不同、水分子×N 去重命中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&lt;array&gt;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&lt;cstdint&gt;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"entity/element/element.h"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MoleculeStructure;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StructureKey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std::array&lt;uint32_t, 119&gt; elementHistogram{};  // 元素数量直方图（先比数量）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uint64_t topologyHash = 0;                     // 图规范哈希（再比种类+拓扑）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C++17 手写相等（默认比较需 C++20）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operator==(const StructureKey&amp; other) const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topologyHash == other.topologyHash &amp;&amp;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elementHistogram == other.elementHistogram;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operator!=(const StructureKey&amp; other) const { return !(*this == other);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StructureKeyHash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size_t operator()(const StructureKey&amp; k) const noexcept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组合直方图与拓扑哈希（FNV-1a 混合）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uint64_t h = 1469598103934665603ull ^ k.topologyHash;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 *= 1099511628211ull;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(uint32_t c : k.elementHistogram)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h ^= 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h *= 1099511628211ull;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static_cast&lt;size_t&gt;(h);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图规范哈希（WL 着色迭代，主方案 §4.2）：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1. 元素直方图；2. 初始着色 = 元素编号；3. 2–3 轮迭代着色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（hash(自身标签, 排序邻居标签多重集)）；4. 标签计数向量 → FNV-1a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StructureKey computeStructureKey(const MoleculeStructure&amp; ms);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文件：src/entity/identity/identity.cpp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identity/identity.cpp —— 图规范哈希（WL 着色迭代）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§4.2（步骤 1–4：直方图 → 初始着色 → 迭代着色 → FNV-1a）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"entity/identity/identity.h"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&lt;algorithm&gt;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&lt;unordered_map&gt;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"entity/molecule/molecule.h"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inline uint64_t fnv1a64(uint64_t h, uint64_t v)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每个值一字节混合（保持确定性）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shift = 0; shift &lt; 64; shift += 8)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 ^= (v &gt;&gt; shift) &amp; 0xFFull;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 *= 1099511628211ull;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h;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uint64_t fnv1a64Bytes(const std::vector&lt;uint64_t&gt;&amp; values)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uint64_t h = 1469598103934665603ull;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(uint64_t v : values)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 = fnv1a64(h, 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h;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StructureKey computeStructureKey(const MoleculeStructure&amp; ms)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StructureKey key;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n = ms.elements.size();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步骤 1：元素直方图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(ElementType e : ms.elements)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uint8_t idx = static_cast&lt;uint8_t&gt;(e);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(idx &gt;= 1 &amp;&amp; idx &lt; 119)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++key.elementHistogram[idx];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邻接表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std::vector&lt;std::vector&lt;uint32_t&gt;&gt; adj(n);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(const Bond&amp; b : ms.bonds)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(b.a &lt; n &amp;&amp; b.b &lt; n)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adj[b.a].push_back(b.b);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adj[b.b].push_back(b.a);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步骤 2：初始着色 = 元素编号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std::vector&lt;uint64_t&gt; labels(n);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uint8_t idx = static_cast&lt;uint8_t&gt;(ms.elements[i]);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labels[i] = idx &lt;= 118 ? idx : 0xFFull;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步骤 3：迭代着色（3 轮；每轮 新标签 = hash(自身标签, 排序邻居标签多重集)）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std::vector&lt;uint64_t&gt; next(n);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round = 0; round &lt; 3; ++round)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std::vector&lt;uint64_t&gt; nb;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nb.reserve(adj[i].size() + 1);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nb.push_back(labels[i]);           // 自身标签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for (uint32_t j : adj[i])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nb.push_back(labels[j]);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std::sort(nb.begin(), nb.end());   // 邻居多重集排序 → 规范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uint64_t h = 1469598103934665603ull;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for (uint64_t v : nb)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h = fnv1a64(h, 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引入轮次区分，避免跨轮标签合并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next[i] = (h ^ (0x9E3779B97F4A7C15ull * (round + 1)));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labels.swap(next);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步骤 4：标签 → 计数向量，排序后喂入 64 位 FNV-1a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std::unordered_map&lt;uint64_t, uint64_t&gt; counts;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(uint64_t l : labels)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++counts[l];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std::vector&lt;uint64_t&gt; vec;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vec.reserve(counts.size());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(const auto&amp; [label, count] : counts)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组合 (标签, 计数) 为定长字节再混入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vec.push_back(label);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vec.push_back(count);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std::sort(vec.begin(), vec.end());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key.topologyHash = fnv1a64Bytes(vec);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key;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文件：src/entity/selection/selection.h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selection/selection.h —— 选择语言（Selection）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§4.6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选择表达式 := 因子 (AND|OR|NOT 因子)*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因子       := 关键字 | 属性比较 | "(" 表达式 ")"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求值按帧：坐标相关关键字（within/x,y,z）取指定帧。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&lt;memory&gt;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&lt;string&gt;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"entity/scene/scene.h"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"entity/selection/parse_table.h"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detail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语法树节点（Selection 私有实现；完整定义于此保证跨编译单元 unique_ptr 析构）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SelectionNode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enum class Kind : uint8_t { And, Or, Not, Word, Cmp, Within, SameResidue } kind;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word;                        // Word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struct Comparison {                      // Cmp（属性比较）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std::string attr;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enum class Op : uint8_t { Eq, Ne, Lt, Gt, Le, Ge, Range } op = Op::Eq;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valF = 0.0f;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std::string valS;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rangeLo = 0.0f, rangeHi = 0.0f;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cmp;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std::unique_ptr&lt;SelectionNode&gt; lhs, rhs; // And/Or/Not/Within/SameResidue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dist = 0.0f;                       // Within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detail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Selection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~Selection() = default;   // SelectionNode 完整类型已在本头定义（unique_ptr 析构安全）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语法树解析；symbols 可缺省 → defaultTable()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parse(const std::string&amp; expr, const ParseTable&amp; symbols);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求值：按当前帧数据输出原子掩码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evaluate(const SceneStructure&amp; scene, const FrameData&amp; frame, uint64_t frameIndex);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对全场景求值（内部调用 evaluate）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std::vector&lt;bool&gt;&amp; mask() const { return mask_;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uint64_t selected() const;               // 掩码汇总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std::string&amp; expression() const { return expr_;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valid() const { return valid_;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语法树求值接口（ParseTable 回调用）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addToMask(uint64_t index) { if (index &lt; mask_.size()) mask_[index] = true;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clearMask() { std::fill(mask_.begin(), mask_.end(), false);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void all(bool on) { std::fill(mask_.begin(), mask_.end(), on);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private: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std::unique_ptr&lt;detail::SelectionNode&gt; root_;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std::string expr_;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std::vector&lt;bool&gt; mask_;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valid_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ParseTable* table_ = nullptr;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文件：src/entity/search/bond_search.h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search/bond_search.h —— 键搜索（均匀网格 cell-list + 多线程）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§4.7（判键条件 dist ≤ cov(a)+cov(b)+0.45 Å；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cell 尺寸 = 最大判键距离，仅检查 27 邻域 cell；多线程分块 + 互斥合并）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#pragma once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&lt;cstdint&gt;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&lt;vector&gt;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"entity/element/element.h"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"entity/scene/scene.h"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BondSearchOptions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tolerance = 0.45f;      // 判键容差（Å）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 multiThreaded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  threadCount = 0;        // 0 = 自动（硬件并发）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周期盒子（Å，3 分量对角线长度）。非空且全&gt;0 时判键位移用最小镜像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d' = d - L*round(d/L)（解决分子跨盒子边界的分子内键被漏判的问题，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见 moleculens-fixes —— gro 溶剂化体系 md.gro 40.28Å 盒）。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float* periodicBox = nullptr;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class BondSearch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public: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由坐标 + 元素推断键表（写入 bonds）；positions 单位 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void search(const std::vector&lt;glm::vec3&gt;&amp; positions,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const std::vector&lt;ElementType&gt;&amp; elements,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std::vector&lt;Bond&gt;&amp; outBonds,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const BondSearchOptions&amp; opts = {});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便捷：对 SceneStructure 单实例结构补键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void searchForStructure(const SceneStructure&amp; scene, uint32_t structureIndex,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const std::vector&lt;glm::vec3&gt;&amp; positions,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const BondSearchOptions&amp; opts = {});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moleculens::entity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文件：src/entity/search/bond_search.cpp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entity · search/bond_search.cpp —— 键搜索实现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§4.7（cell-list；多线程按 box 步长切片分块，互斥合并）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"entity/search/bond_search.h"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&lt;algorithm&gt;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&lt;atomic&gt;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&lt;mutex&gt;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&lt;thread&gt;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&lt;glm/glm.hpp&gt;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moleculens::entity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Cell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std::vector&lt;uint32_t&gt; atoms;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BondSearch::search(const std::vector&lt;glm::vec3&gt;&amp; positions,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const std::vector&lt;ElementType&gt;&amp; elements,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std::vector&lt;Bond&gt;&amp; outBonds,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const BondSearchOptions&amp; opts)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outBonds.clear();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size_t n = positions.size();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(n &lt; 2)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周期盒子（可选）：3 分量对角线长度（Å）。提供且全 &gt; 0 时，判键位移用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最小镜像（解决跨盒子边界的分子内键被漏判）。注意盒子边界原子的最近邻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经最小镜像可能落于盒子外 —— 网格包围盒仍按原始坐标建，判键位移逐对折算。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glm::vec3 box(0.0f);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bool usePbc = opts.periodicBox != nullptr &amp;&amp;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opts.periodicBox[0] &gt; 0.0f &amp;&amp; opts.periodicBox[1] &gt; 0.0f &amp;&amp;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opts.periodicBox[2] &gt; 0.0f;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(usePbc)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box = glm::vec3(opts.periodicBox[0], opts.periodicBox[1], opts.periodicBox[2]);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minImage = [&amp;](glm::vec3 d) -&gt; glm::vec3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(!usePbc)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逐分量最小镜像：d' = d - L*round(d/L)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d.x -= box.x * std::round(d.x / box.x);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d.y -= box.y * std::round(d.y / box.y);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d.z -= box.z * std::round(d.z / box.z);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1) 计算每原子判键距离 + 体系最大判键距离（cell 尺寸）。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正确距离判键（主方案 §4.7 参考 VMD guessbonds / RDKit 距离规则）：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  bond 判据：dist ≤ cov(a) + cov(b) + tolerance，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  其中 tolerance 默认 0.45Å；对含 H 的键收窄为 0.40Å（H 键长更短，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  可避免水分子 O–H…O 氢键/跨溶剂假键），金属/Unknown 原子不参与判键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  （共价半径 0 → 0 半径假键），原子本身 Unknown → 跳过。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std::vector&lt;float&gt; cutoff(n);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maxCutoff = 0.0f;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ElementInfo&amp; info = elementInfo(elements[i]);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float cov = info.covalentRadius;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(elements[i] == ElementType::Unknown || cov &lt;= 0.0f)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cutoff[i] = 0.0f;   // Unknown/金属：不参与判键（无共价半径 → 假键）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continue;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含 H 原子判键阈值略紧（O–H 0.40、C–H 0.38、N–H 0.40 容差更合理）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float tol = (elements[i] == ElementType::Hydrogen) ? 0.40f : opts.tolerance;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cutoff[i] = 2.0f * cov + tol;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maxCutoff = std::max(maxCutoff, cutoff[i]);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(maxCutoff &lt;= 0.0f)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   // 全部 Unknown / 无共价半径 → 无键（返回空，避免假键）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(usePbc)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周期边界下的邻域半径不得超过盒子半长（否则最小镜像会与自身/复制重合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且判断含糊）；取 min(判键距离, 盒半长) 保证最近邻选取唯一。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glm::vec3 half = box * 0.5f;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float cellCap = std::min({half.x, half.y, half.z});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(cellCap &gt; 1e-3f)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maxCutoff = std::min(maxCutoff, cellCap);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(maxCutoff &lt;= 0.0f)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2) 包围盒 + 网格尺寸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glm::vec3 lo = positions[0], hi = positions[0];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(size_t i = 1;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lo = glm::min(lo, positions[i]);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hi = glm::max(hi, positions[i]);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glm::vec3 extent = hi - lo;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glm::ivec3 dims(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std::max(1, static_cast&lt;int&gt;(extent.x / maxCutoff) + 1),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std::max(1, static_cast&lt;int&gt;(extent.y / maxCutoff) + 1),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std::max(1, static_cast&lt;int&gt;(extent.z / maxCutoff) + 1));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int dimX = dims.x, dimY = dims.y, dimZ = dims.z;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glm::vec3 invCell(maxCutoff &gt; 0 ? 1.0f / maxCutoff : 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std::vector&lt;Cell&gt; grid(static_cast&lt;size_t&gt;(dimX) * dimY * dimZ);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cellIndex = [&amp;](int cx, int cy, int cz) -&gt; int64_t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static_cast&lt;int64_t&gt;(cz) * dimX * dimY + cy * dimX + cx;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cellCoord = [&amp;](const glm::vec3&amp; p, int&amp; cx, int&amp; cy, int&amp; cz)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glm::vec3 f = (p - lo) * invCell;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cx = std::min(dimX - 1, std::max(0, static_cast&lt;int&gt;(f.x)));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cy = std::min(dimY - 1, std::max(0, static_cast&lt;int&gt;(f.y)));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cz = std::min(dimZ - 1, std::max(0, static_cast&lt;int&gt;(f.z)));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(uint32_t i = 0; i &lt; n;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int cx, cy, cz;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cellCoord(positions[i], cx, cy, cz);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grid[static_cast&lt;size_t&gt;(cellIndex(cx, cy, cz))].atoms.push_back(i);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3) 并行分块：按 x 切片分块，每线程独立候选列表，互斥合并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int hardware = static_cast&lt;int&gt;(std::thread::hardware_concurrency());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int threadCount = opts.multiThreaded &amp;&amp; opts.threadCount &gt;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? opts.threadCount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: (opts.multiThreaded ? std::max(1, hardware) : 1);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struct BlockResult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std::vector&lt;std::pair&lt;uint32_t, uint32_t&gt;&gt; pairs;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std::vector&lt;BlockResult&gt; results(static_cast&lt;size_t&gt;(threadCount));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blockOfX = [&amp;](int x) { return x * threadCount / dimX;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auto work = [&amp;](int tid)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auto&amp; pairs = results[static_cast&lt;size_t&gt;(tid)].pairs;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pairs.reserve(256);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(int cx = 0; cx &lt; dimX; ++cx)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(blockOfX(cx) != tid)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continue;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for (int cy = 0; cy &lt; dimY; ++cy)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for (int cz = 0; cz &lt; dimZ; ++cz)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const Cell&amp; cell = grid[static_cast&lt;size_t&gt;(cellIndex(cx, cy, cz))];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// 27 邻域（含自身，自身内两两检查）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for (int dz = -1; dz &lt;= 1; ++dz)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for (int dy = -1; dy &lt;= 1; ++dy)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for (int dx = -1; dx &lt;= 1; ++dx)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int nx = cx + dx, ny = cy + dy, nz = cz + dz;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if (usePbc)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// 周期边界：邻域按网格维度取模环绕 —— 靠近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// 盒子相对面的 cell 互为邻居，跨边界分子内键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// 的候选原子对才进入判键（位移再按最小镜像折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// 算）。冗余对的最终 sort+unique 去重。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nx = (nx + dimX) % dimX;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§7.9（sliderWithReset：标签左/滑块中/重置右）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变更：样式/着色/缩放/背景/雾效参数直通 RepresentationController 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RenderController（此前为静态局部变量不生效——见 moleculens-fixes）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"app/view/tools/styles/styles_tool.h"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&lt;cmath&gt;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"app/controller/rep/representation_controller.h"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"app/controller/render/render_controller.h"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"app/data/data_manager.h"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"app/view/theme/ui_theme.h"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"app/view/viewport/mol_scene.h"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"engine/camera/camera.h"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"engine/rep/representation.h"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"entity/scene/scene.h"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moleculens::app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滑块 + 右侧 R 重置（主方案 §7.9：sliderWithReset）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sliderWithReset(const char* label, float* value, float min, float max,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float resetValue)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changed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ImGui::TextUnformatted(label);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ImGui::SetNextItemWidth(ImGui::GetContentRegionAvail().x - 30.0f);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changed |= ImGui::SliderFloat(("##" + std::string(label)).c_str(), value, min, max);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ImGui::PushStyleColor(ImGuiCol_Text, ui::C_TEXT_MUTED);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(ImGui::SmallButton(("R##" + std::string(label)).c_str()))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*value = resetValue;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changed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ImGui::PopStyleColor();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changed;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StylesTool::render(DataManager* dm, MolScene* 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(void)dm;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(!repCtl_ || !scene || !scene-&gt;getCamera())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ImGui::TextDisabled("视口/控制器未就绪");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当前表示（UI 作用目标：第一个表示；读取其真实状态而非静态默认值）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auto&amp; reps = repCtl_-&gt;representations();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(reps.empty())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ImGui::TextDisabled("无表示");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constexpr int activeRep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engine::Representation&amp; rep = reps[activeRep];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auto* sc = scene-&gt;scene();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视口渲染方式（一.7）：光栅化 / 自研 CPU 光线追踪预览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bool rtPreview = scene-&gt;rayTracePreview();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(ImGui::Checkbox("视口光线追踪预览", &amp;rtPreview))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scene-&gt;setRayTracePreview(rtPreview);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UITheme::helpMarker("开启后 3D 视口用自研 CPU 光线追踪渲染（低分辨率预览，"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"相机/场景变化时重渲；导出面板另有高分辨率 RT 导出）");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ImGui::Separator();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样式（表示类型，主方案 §7.9：线状/棍状/球棍/CPK/VDW/甘草棍/表面）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名称 → 类型显式映射（此前用下标直接 cast 枚举，名称与类型错位：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"球棍" 实为 Stick、"CPK" 实为 BallAndStick、VDW 不可用）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序号与 styleTypes 必须逐项对应——两者是并排的两个数组，错位不会编译报错，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只会让下拉框选到的名字与画出来的东西对不上（"甘草棍" 曾指向 Cartoon）。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 char* styleNames[] = {"线状", "棍状", "球棍", "CPK", "VDW",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"甘草棍", "卡通", "新卡通", "丝带",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"管状", "表面", "QuickSurf"};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constexpr engine::RepresentationType styleTypes[]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engine::RepresentationType::Wireframe,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engine::RepresentationType::Stick,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engine::RepresentationType::BallAndStick,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engine::RepresentationType::Spacefill,   // CPK：范德华半径空间填充（受球体缩放）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engine::RepresentationType::Vdw,         // VDW：全范德华半径空间填充（不受缩放）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engine::RepresentationType::Licorice,    // 甘草棍：粗圆棍，无端帽球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engine::RepresentationType::Cartoon,     // 卡通：蛋白质骨架 6 步风格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engine::RepresentationType::NewCartoon,  // 新卡通：改进的二级结构渲染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engine::RepresentationType::Ribbon,      // 丝带：平滑 CA 骨架带状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engine::RepresentationType::Tube,        // 管状：圆管骨架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engine::RepresentationType::Surface,     // 表面：vdW 等值面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engine::RepresentationType::QuickSurf,   // 高斯密度等值面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两个数组项数必须一致，且与下拉框显示顺序一一对应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static_assert(IM_ARRAYSIZE(styleNames) == IM_ARRAYSIZE(styleTypes),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"styleNames 与 styleTypes 项数不一致（名称与类型会错位）");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styleIdx = 2;   // 2 默认球棍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 static_cast&lt;int&gt;(IM_ARRAYSIZE(styleTypes));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(styleTypes[i] == rep.type)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styleIdx = i;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break;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样式选项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ImGui::Text("样式");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ImGui::SetNextItemWidth(ImGui::GetContentRegionAvail().x - 30.0f);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(ImGui::Combo("##style", &amp;styleIdx, styleNames, IM_ARRAYSIZE(styleNames)))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repCtl_-&gt;setType(activeRep, styleTypes[styleIdx]);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此处的 SameLine() 是给已被注释掉的 helpMarker 留的（它要与下拉框同一行）。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保留会让下面的"着色"标签落到同一行，配色下拉框被挤出面板宽度之外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（除 Surface/QuickSurf 外都点不到）——故不保留。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QuickSurf 参数（等值面阈值 / 网格间距；radscale 复用上方"球体缩放"）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(rep.type == engine::RepresentationType::QuickSurf)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iso = rep.surfIsovalue;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(sliderWithReset("等值面阈值", &amp;iso, 0.05f, 2.0f, 0.5f))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repCtl_-&gt;setSurfIsovalue(activeRep, iso);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gs = rep.surfGridSpacing;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(sliderWithReset("网格间距", &amp;gs, 0.2f, 2.0f, 0.5f))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repCtl_-&gt;setSurfGridSpacing(activeRep, gs);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UITheme::helpMarker("网格间距越小表面越精细（计算越慢）；等值面阈值控制表面贴合度");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体系级表面：Surface/QuickSurf 整体系（含溶剂分子）一个整体表面——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溶剂化大体系（md.gro 大量 SOL）每分子一个独立小表面既慢又碎，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开启后按整个体系聚合为一个连续表面（渲染器 drawSystemSurface/drawSystemQuickSurf）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(rep.type == engine::RepresentationType::Surface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rep.type == engine::RepresentationType::QuickSurf)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bool ss = rep.systemSurface;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(ImGui::Checkbox("整体系合并表面", &amp;ss))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repCtl_-&gt;setSystemSurface(activeRep, ss);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UITheme::helpMarker("开启后按整个体系生成一个整体表面（含溶剂分子），"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"而非每个分子各自一个独立小表面；溶剂化大体系（如 md.gro）用");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ImGui::Separator();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着色方案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 char* colorNames[] = {"元素 CPK", "按链", "按残基", "按 BFactor",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"统一色"};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colorIdx = static_cast&lt;int&gt;(rep.colorScheme);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ImGui::Text("着色");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ImGui::SetNextItemWidth(ImGui::GetContentRegionAvail().x);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(ImGui::Combo("##color", &amp;colorIdx, colorNames, IM_ARRAYSIZE(colorNames)))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repCtl_-&gt;setColorScheme(activeRep, static_cast&lt;engine::ColorScheme&gt;(colorIdx));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// 正交/透视 + FOV（读取相机当前状态，写入即生效）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engine::OrbitCamera* cam = scene-&gt;getCamera();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bool ortho = cam-&gt;ortho;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if (ImGui::Checkbox("正交投影", &amp;ortho))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 cam-&gt;ortho = ortho;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float fov = cam-&gt;fov;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if (sliderWithReset("FOV (°)", &amp;fov, 10.0f, 120.0f, 45.0f))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    cam-&gt;setFov(fov);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球体缩放 / 键半径（表示控制器）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sphereScale = rep.radiusScale;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(sliderWithReset("球体缩放", &amp;sphereScale, 0.1f, 3.0f, 1.0f))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repCtl_-&gt;setRadiusScale(activeRep, sphereScale);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bondRadius = rep.bondScale;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(sliderWithReset("键半径", &amp;bondRadius, 0.2f, 3.0f, 1.0f))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repCtl_-&gt;setBondScale(activeRep, bondRadius);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背景（RenderController 写入场景属性 → DIRTY_PROPERTIES → 视口重渲染）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UITheme::sectionHeader("背景");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bg[3] = {sc-&gt;properties().bgColor[0], sc-&gt;properties().bgColor[1],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sc-&gt;properties().bgColor[2]};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(ImGui::ColorEdit3("背景色", bg) &amp;&amp; renderCtl_)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renderCtl_-&gt;setBackgroundColor(bg[0], bg[1], bg[2]);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ImGui::TextDisabled("场景未就绪");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雾效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UITheme::sectionHeader("雾效");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 char* fogNames[] = {"关", "线性", "指数", "指数²"};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fogChanged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fogNear = 0.0f, fogFar = 100.0f, fogDensity = 0.05f;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fogMode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fogNear = sc-&gt;properties().fog[0];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fogFar = sc-&gt;properties().fog[1];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fogDensity = sc-&gt;properties().fogDensity;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fogMode = static_cast&lt;int&gt;(sc-&gt;properties().fogMode);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fogChanged |= ImGui::Combo("雾效模式", &amp;fogMode, fogNames, IM_ARRAYSIZE(fogNames));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fogChanged |= sliderWithReset("雾近", &amp;fogNear, 0.0f, 200.0f, 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fogChanged |= sliderWithReset("雾远", &amp;fogFar, 1.0f, 1000.0f, 100.0f);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fogChanged |= sliderWithReset("雾密度", &amp;fogDensity, 0.001f, 0.5f, 0.05f);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(fogChanged &amp;&amp; renderCtl_)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renderCtl_-&gt;setFog(fogNear, fogFar, fogMode, fogDensity);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光照（全局光方案，无方向光/点光源）：天顶/地面半球色 + 均匀环境光 → 场景属性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→ DIRTY_PROPERTIES → 视口重渲染（更新机制：UBO 每帧从 RenderView 重建）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UITheme::sectionHeader("光照");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(sc &amp;&amp; renderCtl_)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sky[3] = {sc-&gt;properties().skyColor[0], sc-&gt;properties().skyColor[1],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sc-&gt;properties().skyColor[2]};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(ImGui::ColorEdit3("天顶色", sky))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renderCtl_-&gt;setSkyColor(sky[0], sky[1], sky[2]);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ground[3] = {sc-&gt;properties().groundColor[0], sc-&gt;properties().groundColor[1],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sc-&gt;properties().groundColor[2]};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(ImGui::ColorEdit3("地面色", ground))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renderCtl_-&gt;setGroundColor(ground[0], ground[1], ground[2]);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acol[3] = {sc-&gt;properties().ambientColor[0], sc-&gt;properties().ambientColor[1],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sc-&gt;properties().ambientColor[2]};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(ImGui::ColorEdit3("环境光色", acol))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renderCtl_-&gt;setAmbientColor(acol[0], acol[1], acol[2]);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ambient = sc-&gt;properties().ambient;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(sliderWithReset("半球光强度", &amp;ambient, 0.0f, 1.5f, 0.45f))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renderCtl_-&gt;setAmbient(ambient);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UITheme::helpMarker("全局光照（无方向光/点光源）：天顶亮/地面暗的半球环境光 + 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"均匀环境光补光；强度越大天顶地面差异越明显");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moleculens::app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文件：src/app/view/tools/material/material_tool.cpp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app · view/tools/material/material_tool.cpp —— 材质面板实现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§6.6.2（8 预设数值表）/ §6.6.6（调整 → 表示材质 →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DIRTY_REPRESENTATION）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"app/view/tools/material/material_tool.h"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&lt;cmath&gt;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"app/controller/rep/representation_controller.h"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"app/data/data_manager.h"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"app/view/theme/ui_theme.h"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"app/view/viewport/mol_scene.h"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moleculens::app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const MaterialTool::Preset* MaterialTool::presets()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主方案 §6.6.2 预设表（数值以视觉调校为准）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 Preset kPresets[]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{"默认", {0.60f, 0.60f, 0.60f, 1}, {0.90f, 0.90f, 0.90f,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{0.30f, 0.30f, 0.30f, 1}, 32, 0.00f, 0.40f, 1.00f},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{"金属", {0.30f, 0.30f, 0.30f, 1}, {0.70f, 0.70f, 0.70f,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{1.00f, 1.00f, 1.00f, 1}, 128, 1.00f, 0.25f, 1.00f},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{"光泽", {0.50f, 0.50f, 0.50f, 1}, {0.90f, 0.90f, 0.90f,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{0.80f, 0.80f, 0.80f, 1}, 96, 0.00f, 0.15f, 1.00f},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{"哑光", {0.80f, 0.80f, 0.80f, 1}, {0.95f, 0.95f, 0.95f,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{0.10f, 0.10f, 0.10f, 1}, 8, 0.00f, 0.85f, 1.00f},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{"半透明", {0.50f, 0.50f, 0.50f, 1}, {0.80f, 0.80f, 0.80f,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{0.40f, 0.40f, 0.40f, 1}, 32, 0.00f, 0.40f, 0.60f},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{"玻璃", {0.30f, 0.30f, 0.30f, 1}, {0.70f, 0.70f, 0.70f,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{0.90f, 0.90f, 0.90f, 1}, 128, 0.00f, 0.05f, 0.25f},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{"粗糙金属", {0.30f, 0.30f, 0.30f, 1}, {0.70f, 0.70f, 0.70f,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{0.70f, 0.70f, 0.70f, 1}, 64, 1.00f, 0.70f, 1.00f},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{"塑料", {0.40f, 0.40f, 0.40f, 1}, {0.85f, 0.85f, 0.85f, 1},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{0.60f, 0.60f, 0.60f, 1}, 64, 0.00f, 0.30f, 1.00f},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kPresets;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MaterialTool::detectPreset(const Preset&amp; cur, float tolerance)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Preset* list = presets();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 8;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Preset&amp; p = list[i];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(std::fabs(p.shininess - cur.shininess) &gt; tolerance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std::fabs(p.metallic - cur.metallic) &gt; tolerance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std::fabs(p.roughness - cur.roughness) &gt; tolerance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std::fabs(p.opacity - cur.opacity) &gt; tolerance)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continue;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bool match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(int c = 0; c &lt; 3; ++c)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(std::fabs(p.ambient[c] - cur.ambient[c]) &gt; tolerance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std::fabs(p.diffuse[c] - cur.diffuse[c]) &gt; tolerance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std::fabs(p.specular[c] - cur.specular[c]) &gt; tolerance)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match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break;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(match)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i;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-1;   // 自定义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MaterialTool::presetParams(int index, float* ambient, float* diffuse,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float* specular, float* shininess, float* metallic,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float* roughness, float* opacity)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Preset&amp; p = presets()[index];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 4;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ambient[i] = p.ambient[i];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diffuse[i] = p.diffuse[i];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specular[i] = p.specular[i];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*shininess = p.shininess;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*metallic = p.metallic;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*roughness = p.roughness;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*opacity = p.opacity;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MaterialTool::render(DataManager* dm, MolScene* 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(void)dm;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(void)scene;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(!repCtl_)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ImGui::TextDisabled("控制器未就绪");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读取当前表示的真实材质（而非静态默认值）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auto&amp; reps = repCtl_-&gt;representations();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(reps.empty())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ImGui::TextDisabled("无表示");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constexpr int activeRep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engine::Representation&amp; rep = reps[activeRep];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ambient[4], diffuse[4], specular[4];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 4;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ambient[i] = rep.ambient[i];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diffuse[i] = rep.diffuse[i];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specular[i] = rep.specular[i];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shininess = rep.shininess, metallic = rep.metallic;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roughness = rep.roughness, opacity = rep.opacity;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预设选择（detectPreset 容差回显；手动改参自动回"自定义"）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Preset cur;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(int i = 0; i &lt; 4; ++i)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cur.ambient[i] = ambient[i];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cur.diffuse[i] = diffuse[i];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cur.specular[i] = specular[i];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cur.shininess = shininess;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cur.metallic = 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cur.roughness = roughness;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cur.opacity = 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detected = detectPreset(cur, 0.03f);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const char* presetNames[] = {"默认", "金属", "光泽", "哑光",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"半透明", "玻璃", "粗糙金属", "塑料", "自定义"};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comboIdx = detected &gt;= 0 ? detected : 8;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ImGui::Text("材质预设");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bool materialChanged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(ImGui::Combo("##preset", &amp;comboIdx, presetNames, IM_ARRAYSIZE(presetNames)))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(comboIdx &lt; 8)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presetParams(comboIdx, ambient, diffuse, specular, &amp;shininess, &amp;metallic,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&amp;roughness, &amp;opacity);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materialChanged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UITheme::helpMarker("8 套预设：默认/金属/光泽/哑光/半透明/玻璃/粗糙金属/塑料");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UITheme::sectionHeader("Phong 参数");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ImGui::ColorEdit3("环境色", ambient);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ImGui::ColorEdit3("漫反射色", diffuse);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ImGui::ColorEdit3("高光色", specular);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ImGui::SliderFloat("光泽度", &amp;shininess, 1.0f, 256.0f, "%.0f");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UITheme::sectionHeader("PBR 扩展");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ImGui::SliderFloat("金属度", &amp;metallic, 0.0f, 1.0f);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ImGui::SliderFloat("粗糙度", &amp;roughness, 0.0f, 1.0f);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materialChanged |= ImGui::SliderFloat("不透明度", &amp;opacity, 0.05f, 1.0f);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变更即应用 → RepresentationController::setMaterial（DIRTY_REPRESENTATION）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(materialChanged)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repCtl_-&gt;setMaterial(activeRep, ambient, diffuse, specular, shininess,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metallic, roughness, opacity);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moleculens::app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文件：src/app/view/tools/export/export_img_tool.cpp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app · view/tools/export/export_img_tool.cpp —— 导出面板实现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§7.9/§12.5（UI 就绪；执行链路 M4 接入 offscreen + 编码器）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"app/view/tools/export/export_img_tool.h"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&lt;algorithm&gt;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&lt;cstdio&gt;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"app/view/control/view_control.h"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"app/view/theme/ui_theme.h"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"app/view/viewport/mol_scene.h"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"spdlog/spdlog.h"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moleculens::app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ExportImgTool::~ExportImgTool()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后台导出线程 join（应用关闭时确保导出完成后再销毁 MolScene/渲染器）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(exportThread_.joinable())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exportThread_.join();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ExportImgTool::render(DataManager* dm, MolScene* 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(void)dm;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(void)scene;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(ImGui::BeginTabBar("export_tabs"))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—— 高 DPI 图像页签（主方案 §12.5）——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(ImGui::BeginTabItem("高 DPI 图像"))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ImageExportOptions opts;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提升默认质量参数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bool initialized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(!initialized)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opts.ssaa = 2;      // 默认 2x 超采样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opts.rtSamples = 4; // 默认 4x RT 采样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opts.msaa = 8;      // 默认 8x MSAA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opts.scale = 2.0f;  // 默认 2x 视口倍数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initialized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sizeMode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渲染方式（一.7）：光栅化（离屏）/ 光线追踪（CPU）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renderMode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ImGui::Text("渲染方式");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(ImGui::Combo("##rendermode", &amp;renderMode, "光栅化 (Vulkan)\0光线追踪 (CPU)\0"))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opts.rayTraced = (renderMode == 1);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(opts.rayTraced)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ImGui::SliderInt("RT 采样", &amp;opts.rtSamples, 1, 8, "%d");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UITheme::helpMarker("光线追踪：软阴影 + 球体反射；采样数越高越平滑、越慢（推荐 4-8）");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static int ssaa = opts.ssaa;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ImGui::SliderInt("抗锯齿 (SSAA)", &amp;ssaa, 1, 8, "%d");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opts.ssaa = ssaa;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UITheme::helpMarker("光栅化导出：超采样倍数（2/4 先渲染高分辨率再降采样，"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"消除锯齿边缘；推荐 2-4，数值越大越慢）");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ImGui::Text("尺寸模式");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ImGui::Combo("##sizemode", &amp;sizeMode, "视口倍数\0绝对尺寸\0预设分辨率\0");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(sizeMode == 0)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ImGui::SliderFloat("倍数", &amp;opts.scale, 1.0f, 8.0f, "%.1fx");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UITheme::helpMarker("相对视口尺寸的倍数（2x = 高清，4x = 超高清）");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 else if (sizeMode == 1)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ImGui::InputScalar("宽", ImGuiDataType_U32, &amp;opts.width);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ImGui::InputScalar("高", ImGuiDataType_U32, &amp;opts.height);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预设分辨率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static int preset = 2; // 默认 4K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const char* presetNames[]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"Full HD (1920x1080)",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"WQHD (2560x1440)",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"4K UHD (3840x2160)",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"5K (5120x2880)",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"8K UHD (7680x4320)",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const uint32_t presetSizes[][2]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{1920, 1080},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{2560, 1440},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{3840, 2160},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{5120, 2880},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{7680, 4320},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ImGui::Text("分辨率");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(ImGui::Combo("##preset", &amp;preset, presetNames, 5))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opts.width = presetSizes[preset][0];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opts.height = presetSizes[preset][1];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ImGui::Text("  宽: %u  高: %u", opts.width, opts.height);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bg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ImGui::Text("背景");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ImGui::Combo("##bg", &amp;bg, "当前背景\0白色\0透明\0");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depth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ImGui::Text("位深");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字符串里的 \0 是 ImGui 的多项分隔符，不是文本结束符。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写成 "8-bit\016-bit (PNG)\0" 时 \016 会被解析为八进制转义(0x0E)，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第二项实际显示成 "6-bit (PNG)"；拆成相邻字面量即可避开。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ImGui::Combo("##depth", &amp;depth, "8-bit\0" "16-bit (PNG)\0");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ImGui::SliderInt("MSAA", &amp;opts.msaa, 0, 8, "%d");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UITheme::helpMarker("多重采样抗锯齿（0=关闭，4/8=高质量，推荐 4 或 8）");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fit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ImGui::Text("相机适配");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ImGui::Combo("##fit", &amp;fit, "Contain\0Stretch\0Crop\0");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ImGui::InputScalar("DPI", ImGuiDataType_U32, &amp;opts.dpi);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默认文件名（仅作保存对话框的初始名；位置/最终文件名由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系统原生"另存为"对话框决定——替代原固定路径导出）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char fileName[256] = "image.png";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ImGui::InputText("默认文件名", fileName, sizeof(fileName));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ImGui::BeginDisabled(exportRunning_);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(UITheme::primaryButton(exportRunning_ ? "导出中…" : "导出图像..."))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把 UI 局部状态同步到 opts（此前 Combo 只改局部变量、导出参数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恒为默认 → 导出功能不生效，见 moleculens-fixes）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opts.sizeMode = sizeMode == 0 ? SizeMode::ViewportScale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    : SizeMode::Absolute;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opts.background = bg == 0 ? Bg::Current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              : (bg == 1 ? Bg::White : Bg::Transparent);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弹出系统原生保存对话框（Windows 资源管理器；PNG 过滤器）。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// 用户取消 → 返回空串 → 中止导出、不生成文件。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const std::string chosen = ViewControl::saveFileDialog(fileName);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(chosen.empty())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spdlog::info("[io] export cancelled by user (no file written)");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opts.outPath = chosen;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startExport(opts, scene);   // QS.4：后台线程导出，不阻塞主视图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ImGui::EndDisabled();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导出状态（后台执行，主视图可继续操作）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(exportRunning_)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ImGui::TextDisabled("后台导出中… 主视图可继续操作");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 else if (exportFinished_)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std::string msg;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std::lock_guard&lt;std::mutex&gt; lk(msgMutex_);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msg = exportMsg_;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if (!msg.empty())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ImGui::TextDisabled("%s", msg.c_str());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ImGui::EndTabItem();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—— 动画导出页签（主方案 §12.6）——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(ImGui::BeginTabItem("动画导出"))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AnimationExportOptions opts;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src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ImGui::Text("动画源");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ImGui::Combo("##src", &amp;src, "轨迹播放\0相机旋转\0轨迹+相机\0");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static int codec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ImGui::Text("编解码器");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ImGui::Combo("##codec", &amp;codec,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"PNG 序列\0APNG\0GIF\0MP4 (ffmpeg)\0WebM (ffmpeg)\0");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ImGui::InputScalar("起始帧", ImGuiDataType_U64, &amp;opts.inFrame);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ImGui::InputScalar("结束帧", ImGuiDataType_U64, &amp;opts.outFrame);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ImGui::InputFloat("fps", &amp;opts.fps);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ImGui::Checkbox("循环", &amp;opts.loop);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char path[512];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std::snprintf(path, sizeof(path), "export/anim");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ImGui::InputText("输出路径", path, sizeof(path));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(UITheme::primaryButton("导出动画"))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opts.outPath = path;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opts.codec = static_cast&lt;Codec&gt;(codec);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opts.source = src;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exportAnimation(opts, scene);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ImGui::TextDisabled("MP4/WebM 需要 ffmpeg；缺失时降级 PNG 序列");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ImGui::EndTabItem();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ImGui::EndTabBar();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ExportImgTool::exportImage(const ImageExportOptions&amp; opts, MolScene* 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(!scene)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spdlog::error("[io] export: 场景未就绪");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uint32_t w = 0, h =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(opts.sizeMode == SizeMode::ViewportScale)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 = static_cast&lt;uint32_t&gt;(std::max(1u, scene-&gt;displayWidth()) * opts.scale);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 = static_cast&lt;uint32_t&gt;(std::max(1u, scene-&gt;displayHeight()) * opts.scale);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w = std::max(1u, opts.width);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h = std::max(1u, opts.height);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float* bg = nullptr;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float white[3] = {1.0f, 1.0f, 1.0f};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(opts.background == Bg::White)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bg = white;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if (opts.background == Bg::Transparent)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spdlog::warn("[io] export: 透明背景暂按白色降级（alpha 通道后续支持）");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bg = white;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std::string out = opts.outPath.empty() ? "export/image.png" : opts.outPath;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spdlog::info("[io] export image {} -&gt; {} ({}x{})", scene-&gt;displayWidth(),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out, w, 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(opts.rayTraced)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scene-&gt;exportRayTracedToPng(w, h, out, bg, opts.rtSamples);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scene-&gt;exportToPng(w, h, out, bg, opts.ssaa);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bool ExportImgTool::exportAnimation(const AnimationExportOptions&amp;, MolScene*)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M4：帧循环渲染 → PNG 序列/APNG/GIF/ffmpeg 管道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QS.4：图像导出放入后台线程执行（不阻塞主视图）。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GPU 队列提交经 VulkanDevice::lockQueue 与主线程视口串行（见 device.h）；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导出线程不触碰 ImGui；完成后写 exportMsg_ 供 UI 展示。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ExportImgTool::startExport(const ImageExportOptions&amp; opts, MolScene* 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(exportThread_.joinable())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exportThread_.join();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exportRunning_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exportFinished_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exportOk_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std::lock_guard&lt;std::mutex&gt; lk(msgMutex_);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exportMsg_.clear();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exportThread_ = std::thread([this, opts, scene]()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bool ok = ExportImgTool::exportImage(opts, scene);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std::lock_guard&lt;std::mutex&gt; lk(msgMutex_);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exportMsg_ = ok ? ("导出完成: " + opts.outPath)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  : ("导出失败: " + opts.outPath);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exportOk_ = ok;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exportRunning_ = false;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exportFinished_ = true;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moleculens::app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文件：src/app/view/tools/theme/theme_tool.cpp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app · view/tools/theme/theme_tool.cpp —— 主题设置工具实现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"app/view/tools/theme/theme_tool.h"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"app/view/theme/ui_theme.h"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&lt;imgui.h&gt;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moleculens::app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ThemeTool::render(DataManager* dm, MolScene* scene)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(void)dm;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(void)scene;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UITheme::sectionHeader("配色方案");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获取当前主题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selectedTheme_ = UITheme::currentTheme();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主题选择器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const char* themeNames[] =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"东京之夜 (Tokyo Night)",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"德古拉 (Dracula)",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"北欧风 (Nord)",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"暗黑一号 (One Dark)",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"日光暗色 (Solarized Dark)",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int currentIdx = static_cast&lt;int&gt;(selectedTheme_);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ImGui::Text("当前主题");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ImGui::SetNextItemWidth(ImGui::GetContentRegionAvail().x);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(ImGui::Combo("##theme_selector", &amp;currentIdx, themeNames,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static_cast&lt;int&gt;(UIThemePreset::Count)))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selectedTheme_ = static_cast&lt;UIThemePreset&gt;(currentIdx);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UITheme::setTheme(selectedTheme_);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ImGui::Separator();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主题预览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UITheme::sectionHeader("配色预览");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获取当前主题配色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ThemeColors colors = getThemeColors(selectedTheme_);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 colorSwatch = [](const char* label, const ImVec4&amp; color)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ImGui::Text("%s", label);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ImGui::SameLine(120);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ImGui::ColorButton(("##" + std::string(label)).c_str(), color,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ImGuiColorEditFlags_NoTooltip | ImGuiColorEditFlags_NoBorder,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      ImVec2(100, 20));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colorSwatch("背景色", colors.bg);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colorSwatch("表面色", colors.surface);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colorSwatch("边框色", colors.frame);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colorSwatch("主题色", colors.accent);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colorSwatch("高亮色", colors.accentHi);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colorSwatch("成功色", colors.ok);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colorSwatch("警告色", colors.warn);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colorSwatch("危险色", colors.danger);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colorSwatch("文字色", colors.text);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colorSwatch("次要文字", colors.textMuted);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ImGui::Separator();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组件预览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UITheme::sectionHeader("组件预览");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(UITheme::primaryButton("主按钮", ImVec2(-1, 0)))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预览按钮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(UITheme::secondaryButton("次按钮", ImVec2(-1, 0)))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预览按钮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UITheme::badge("徽章", colors.accent);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UITheme::badge("成功", colors.ok);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UITheme::badge("警告", colors.warn);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ImGui::SameLine();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UITheme::badge("危险", colors.danger);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UITheme::helpMarker("这是一个帮助提示");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UITheme::loadingBar(0.65f, ImVec2(-1, 8));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ImGui::Spacing();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ImGui::TextUnformatted("这是普通文字");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ImGui::TextDisabled("这是禁用文字");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moleculens::app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文件：src/cli/main.cpp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cli · main.cpp —— 命令行入口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§11.3（--version/--help；退出码 0 成功 / 1 解析失败 /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          2 渲染失败 / 3 用法错误）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&lt;cstdio&gt;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&lt;iostream&gt;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#ifdef _WIN32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&lt;windows.h&gt;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#endif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&lt;CLI/CLI.hpp&gt;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"src/cli/cmd/convert/convert_cmd.h"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"src/cli/cmd/info/info_cmd.h"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"src/cli/cmd/render/render_cmd.h"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"spdlog/spdlog.h"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constexpr const char* kVersion = "1.0";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main(int argc, char** argv)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#ifdef _WIN32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Windows 控制台默认 GBK 代码页：输出 UTF-8（源文件 /utf-8）会乱码，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统一切到 UTF-8 控制台（Win10 1903+ 支持）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SetConsoleOutputCP(CP_UTF8);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SetConsoleCP(CP_UTF8);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#endif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静默 spdlog（CLI 默认仅 stderr 错误）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spdlog::set_level(spdlog::level::warn);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CLI::App app{"MolecuLens CLI - 分子结构与轨迹无头工具"};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app.set_version_flag("--version", std::string("MolecuLens CLI ") + kVersion);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app.require_subcommand();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moleculens::cli::renderCommand(app);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moleculens::cli::convertCommand(app);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moleculens::cli::infoCommand(app);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try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app.parse(argc, argv);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catch (const CLI::ParseError&amp; e)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帮助/版本：正常退出（CLI11 自行输出；Version 异常名为 CallForVersion）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(e.get_name() == "Help" || e.get_name() == "HelpAll" ||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e.get_name() == "Version" || e.get_name() == "CallForVersion")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 app.exit(e);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// 用法错误（缺子命令/缺必需参数/未知选项）→ 退出码 3（主方案 §11.3）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(e.get_name() == "RequiredError" &amp;&amp; argc &lt;= 1)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// 无参数运行：打印简短用法指引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std::cout &lt;&lt; app.help();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3;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文件：src/cli/cmd/info/info_cmd.cpp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cli · cmd/info/info_cmd.cpp —— 文件信息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§11.3（解析并打印原子/键/帧统计；退出码 1 解析失败）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"src/cli/cmd/info/info_cmd.h"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&lt;cstdio&gt;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"entity/scene/scene.h"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"io/registry/parser_registry.h"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#include "spdlog/spdlog.h"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namespace moleculens::cli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int infoCommand(CLI::App&amp; app)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static：callback 在 CLI11_PARSE（main）时执行，函数已返回——局部变量悬垂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static std::string input;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auto* sub = app.add_subcommand("info", "打印结构文件信息");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sub-&gt;add_option("input", input, "输入文件")-&gt;required();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sub-&gt;callback([&amp;]()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auto result = entity::ParserRegistry::defaultRegistry().parseFile(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input, entity::ParseOptions{});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(!result)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spdlog::error("[cli] parse failed: {}", result.errorMessage());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auto&amp; scene = result-&gt;scene;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(!scene || scene-&gt;instances().empty())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spdlog::error("[cli] no instances");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return;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auto&amp; inst = scene-&gt;instances()[0];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const auto&amp; ms = scene-&gt;structures()[inst.structureIndex];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std::printf("文件: %s\n", input.c_str());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std::printf("实例数: %zu\n", scene-&gt;instances().size());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std::printf("原子数: %zu\n", ms.elements.size());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std::printf("键数: %zu\n", ms.bonds.size());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std::printf("帧数: %llu\n", result-&gt;frameCount);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(!result-&gt;warnings.empty())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std::printf("警告: %zu 条\n", result-&gt;warnings.size());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for (const auto&amp; w : result-&gt;warnings)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std::printf("  行 %zu: %s\n", w.line, w.message.c_str());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// namespace moleculens::cli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文件：shaders/sphere.vert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shaders/sphere.vert —— 实例化原子球（空间填充 / 球棍）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§5.7.1（单位 icosphere + per-instance 位置/半径/色/拾取 ID）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实例属性布局对应 C++ 载荷 SphereInst（48B，主方案 §5.3/附录 F）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vec3 aLocalPos;      // 共享单位 icosphere 顶点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实例数据（binding 1）：SphereInst 48B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vec4  instPosRadius;   // xyz 中心, w 半径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vec4  instColor;       // RGBA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in uvec2 instPickId;      // 拾取 ID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in uvec2 instPad;         //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out vec3 vNormal;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out vec3 vPos;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out vec4 vPickId;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out float vDist;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解析法线：片元法线 = normalize(局部坐标)，主方案 §5.7.1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local = aLocalPos;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worldPos = instPosRadius.xyz + local * instPosRadius.w;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worldN = normalize(local);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gl_Position = ubo.viewProj * vec4(worldPos,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vColor = instColor;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vNormal = worldN;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vPos = worldPos;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vPickId = vec4(vec2(instPickId), 0.0, 0.0);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vDist = length(worldPos - ubo.cameraPos.xyz);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文件：shaders/sphere.frag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shaders/sphere.frag —— 实例化原子球（Blinn-Phong + 雾效 + 透明）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§6.6.5 着色管线 / §6.6.1 材质模型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vec3 vNormal;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vec3 vPos;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in vec4 vPickId;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in float vDist;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layout(push_constant) uniform PushMaterial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matDiffuse;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matSpecular;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matShininess;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matRoughness;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mat;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outColor;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float fogFactor()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(ubo.fog.z &lt; 0.5) return 0.0;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(ubo.fog.z &lt; 1.5)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 = clamp((vDist - ubo.fog.x) / max(ubo.fog.y - ubo.fog.x, 1e-5), 0.0,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if (ubo.fog.z &lt; 2.5) {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 = 1.0 - exp(-vDist * ubo.fog.w);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d = vDist * ubo.fog.w;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 = 1.0 - exp(-d * 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clamp(f, 0.0,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N = normalize(vNormal);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base = mat.matDiffuse.rgb * vColor.rgb;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全局光照（无方向光/点光源）：半球环境光 mix(地面色, 天顶色, N.y) + 均匀环境光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up = clamp(N.y * 0.5 + 0.5, 0.0, 1.0);              // 0=朝下 1=朝上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hemi = mix(ubo.lightColor.rgb, ubo.lightDir.rgb, up); // 地面色→天顶色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col = base * (ubo.ambient.rgb + hemi * ubo.ambient.w);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 = fogFactor();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雾色取背景（暗化环境色近似，主方案 §6.6.4）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bg = ubo.ambient.rgb * 0.15;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col = mix(col, bg, f);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alpha = mat.matOpacity * vColor.a;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outColor = vec4(col, alpha);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文件：shaders/cylinder.vert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shaders/cylinder.vert —— 实例化键圆柱（球棍 / 棍状）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§5.7.2/§5.7.3（computeEndpoints 后端点即圆柱轴）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实例属性布局对应 C++ 载荷 CylinderInst（64B，主方案 §5.3/附录 F）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局部几何：单位圆柱（半径 1，y ∈ [-1,1]），实例变换：缩放(radius, len/2, radius) + 对齐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vec3 aLocalPos;      // 共享单位圆柱顶点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实例数据（binding 1）：CylinderInst 64B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vec4  instA;         // 端点 A (xyz, 保留)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vec4  instB;         // 端点 B (xyz, 保留)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in vec4  instRadius;    // x = 半径, yzw 保留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in vec4  instColor;     // RGBA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5) in uvec2 instPickId;    // x = 拾取 ID, y =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out vec3 vNormal;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out vec3 vPos;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out vec4 vPickId;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out float vDist;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a = instA.xyz;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b = instB.xyz;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r = instRadius.x;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axis = b - a;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halfLen = length(axis) * 0.5;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dir = halfLen &gt; 1e-6 ? axis / (2.0 * halfLen) : vec3(0.0, 1.0, 0.0);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正交基（避免 Frenet 类病态：选最不正交的轴做上向量）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up = abs(dir.y) &lt; 0.99 ? vec3(0.0, 1.0, 0.0) : vec3(1.0, 0.0, 0.0);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right = normalize(cross(up, dir));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up2 = cross(dir, right);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local = aLocalPos;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键圆柱以两端点中点为原点（local.y=-1 → 端点 A，+1 → 端点 B）。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若以 a 为原点（a + dir*(local.y*halfLen)），圆柱将偏移半个键长——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端点错位、化学键与原子不连接（见 moleculens-fixes）。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mid = 0.5f * (a + b);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worldPos = mid + dir * (local.y * halfLen) + right * (local.x * r) + up2 * (local.z * r);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worldN = normalize(right * local.x + up2 * local.z);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gl_Position = ubo.viewProj * vec4(worldPos,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vColor = instColor;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vNormal = worldN;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vPos = worldPos;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vPickId = vec4(vec2(instPickId), 0.0, 0.0);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vDist = length(worldPos - ubo.cameraPos.xyz);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文件：shaders/cylinder.frag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shaders/cylinder.frag —— 实例化键圆柱（同 sphere.frag 光照模型）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§6.6.5 着色管线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vec3 vNormal;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vec3 vPos;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in vec4 vPickId;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in float vDist;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layout(push_constant) uniform PushMaterial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matDiffuse;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matSpecular;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matShininess;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matRoughness;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mat;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outColor;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N = normalize(vNormal);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base = mat.matDiffuse.rgb * vColor.rgb;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全局光照（无方向光/点光源）：半球环境光 mix(地面色, 天顶色, N.y) + 均匀环境光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up = clamp(N.y * 0.5 + 0.5, 0.0, 1.0);              // 0=朝下 1=朝上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hemi = mix(ubo.lightColor.rgb, ubo.lightDir.rgb, up); // 地面色→天顶色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col = base * (ubo.ambient.rgb + hemi * ubo.ambient.w);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(ubo.fog.z &gt;= 0.5)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(ubo.fog.z &lt; 1.5)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 = clamp((vDist - ubo.fog.x) / max(ubo.fog.y - ubo.fog.x, 1e-5), 0.0,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 else if (ubo.fog.z &lt; 2.5)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 = 1.0 - exp(-vDist * ubo.fog.w);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 else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float d = vDist * ubo.fog.w;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 = 1.0 - exp(-d * 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}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col = mix(col, vec3(0.05), clamp(f, 0.0, 1.0));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alpha = mat.matOpacity * vColor.a;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outColor = vec4(col, alpha);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文件：shaders/mesh.vert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shaders/mesh.vert —— 三角网格（卡通/表面 TriMesh）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§5.3 TriMeshVertex（48B：pos4 + normal4 + color4）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vec4 aNormal;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vec4 aColor;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out vec3 vNormal;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out vec3 vPos;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out float vDist;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gl_Position = ubo.viewProj * vec4(aPos.xyz,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vColor = aColor;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vNormal = aNormal.xyz;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vPos = aPos.xyz;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vDist = length(aPos.xyz - ubo.cameraPos.xyz);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文件：shaders/mesh.frag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shaders/mesh.frag —— 三角网格（同 sphere.frag 光照模型）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vColor;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vec3 vNormal;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vec3 vPos;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in float vDist;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layout(push_constant) uniform PushMaterial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matDiffuse;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matSpecular;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matShininess;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matRoughness;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matOpacity;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mat;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outColor;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N = normalize(vNormal);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base = mat.matDiffuse.rgb * vColor.rgb;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全局光照（无方向光/点光源）：半球环境光 mix(地面色, 天顶色, N.y) + 均匀环境光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up = clamp(N.y * 0.5 + 0.5, 0.0, 1.0);              // 0=朝下 1=朝上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hemi = mix(ubo.lightColor.rgb, ubo.lightDir.rgb, up); // 地面色→天顶色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col = base * (ubo.ambient.rgb + hemi * ubo.ambient.w);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alpha = mat.matOpacity * vColor.a;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outColor = vec4(col, alpha);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文件：shaders/line.vert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shaders/line.vert —— 线段（线框 / 坐标轴 / 高亮）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§5.7.4 / §5.3 LineInst（48B）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顶点布局：pos(float4) + color(float4)，GL_LINES 图元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aPos;       // xyz = 端点(Å)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vec4 aColor;     // RGBA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gl_Position = ubo.viewProj * vec4(aPos.xyz,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vColor = aColor;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文件：shaders/line.frag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shaders/line.frag —— 线段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outColor;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outColor =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文件：shaders/point.vert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shaders/point.vert —— 点模式（体系渲染模式 = 点）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输入 = SphereInst 实例数据（位置/半径→点大小/颜色），输出 GL_POINTS。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实例属性布局对应 C++ SphereInst（48B，与 sphere.vert 一致）。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layout(set = 0, binding = 0) uniform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 ubo;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实例数据（binding 1）：SphereInst 48B（仅实例属性；无 location 0 顶点输入）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1) in vec4  instPosRadius;   // xyz 中心, w 半径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2) in vec4  instColor;       // RGBA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3) in uvec2 instPickId;      // 拾取 ID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4) in uvec2 instPad;         //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gl_Position = ubo.viewProj * vec4(instPosRadius.xyz,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// 点大小随半径（世界→屏幕近似；clamp 到 [2, 24]，需 largePoints 特性）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gl_PointSize = clamp(instPosRadius.w * 24.0, 2.0, 24.0);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vColor = instColor;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文件：shaders/point.frag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shaders/point.frag —— 点模式片元（无光照，纯色点）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#version 450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in vec4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layout(location = 0) out vec4 outColor;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void main()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outColor = vColor;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文件：shaders/global_ubo.glsl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MolecuLens · shaders/global_ubo.glsl —— 全局 UBO 布局（set 0, binding 0）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规格来源：主方案 §6.6.4 光照 / §4.4 SceneProperties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所有分子渲染着色器共享此布局（通过 #include 或手工同步）。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对应 C++ 结构：engine/vulkan/realtime/vulkan_renderer.cpp GlobalUBO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=============================================================================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viewProj        : mat4   (0-64)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cameraPos       : vec4   (64-80)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lightDir        : vec4   (80-96)   全局光：rgb = 天顶色（半球环境光）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lightColor      : vec4   (96-112)  全局光：rgb = 地面色（半球环境光）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ambient         : vec4   (112-128) rgb = 均匀环境光基础色, w = 半球光强度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fog             : vec4   (128-144) x = near, y = far, z = mode(0关/1线性/2指数/3指数²), w = density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sceneProps      : vec4   (144-160) x = 全局缩放, yzw 保留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GlobalUBO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mat4 viewProj;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cameraPos;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lightDir;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lightColor;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fog;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sceneProps;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材质 push constant（64B，与 MaterialBlock 载荷对齐，主方案 §5.3）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struct PushMaterial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ambient;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diffuse;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vec4 specular;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shininess;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metallic;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roughness;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opacity;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雾效计算（片元着色器通用）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float fogFactor(GlobalUBO ubo, float dist)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(ubo.fog.z &lt; 0.5) return 0.0;                       // 关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f;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(ubo.fog.z &lt; 1.5) {                                 // 线性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 = clamp((dist - ubo.fog.x) / max(ubo.fog.y - ubo.fog.x, 1e-5), 0.0,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if (ubo.fog.z &lt; 2.5) {                          // 指数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 = 1.0 - exp(-dist * ubo.fog.w);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 else {                                               // 指数²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float d = dist * ubo.fog.w;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 = 1.0 - exp(-d * d);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clamp(f, 0.0, 1.0);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全局光照（无方向光/点光源）：半球环境光 mix(地面色, 天顶色, N.y) + 均匀环境光。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各片元着色器内联实现（GLSL 无 include）。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vec3 shadeGlobal(GlobalUBO ubo, vec3 N, vec3 baseColor) {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float up = clamp(N.y * 0.5 + 0.5, 0.0, 1.0);              // 0=朝下 1=朝上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vec3 hemi = mix(ubo.lightColor.rgb, ubo.lightDir.rgb, up); // 地面色→天顶色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baseColor * (ubo.ambient.rgb + hemi * ubo.ambient.w);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}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文件：cmake/check_tree.py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#!/usr/bin/env python3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"""MolecuLens · cmake/check_tree.py —— 目录粒度规则检查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规格来源：主方案 §3.5（任一目录内 .cpp/.h 源文件 ≤ 3 个；.vert/.frag/.cmake/.py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等非 cpp/h 文件不受此限）。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用法：python check_tree.py [src_dir ...]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退出码：0 通过 / 1 违反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sys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from pathlib import Path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LIMIT = 3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main() -&gt; int: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roots = sys.argv[1:] if len(sys.argv) &gt; 1 else ["src", "tests"]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bad =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root in roots: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base = Path(root)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if not base.is_dir():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for d in sorted(base.rglob("*")):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not d.is_dir():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continue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files = [f for f in d.iterdir() if f.suffix in (".cpp", ".h")]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if len(files) &gt; LIMIT: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print(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f"VIOLATION: {d} has {len(files)} cpp/h files (limit {LIMIT}): 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+ ", ".join(f.name for f in files),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    file=sys.stderr,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        bad +=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bad: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print(f"{bad} directory(ies) violate the granularity rule", file=sys.stderr)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print("directory granularity: OK (all dirs &lt;= 3 cpp/h files)")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"__main__":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sys.exit(main())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// ======== 文件：cmake/spv_to_header.py ========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#!/usr/bin/env python3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"""MolecuLens · cmake/spv_to_header.py —— SPIR-V 二进制 → C++ 头文件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用法: spv_to_header.py input.spv output.h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生成的头文件含: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- 对齐到 4 字节的字节数组（moleculens_spv_&lt;name&gt;）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- 长度常量（moleculens_spv_&lt;name&gt;_len）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规格来源：M0 工程脚手架 §3.3。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"""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sys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import os</w:t>
      </w:r>
    </w:p>
    <w:p>
      <w:pPr>
        <w:spacing w:lineRule="exact" w:line="270"/>
      </w:pPr>
      <w:r>
        <w:br w:type="page"/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def main() -&gt; int: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if len(sys.argv) != 3: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print("usage: spv_to_header.py &lt;input.spv&gt; &lt;output.h&gt;", file=sys.stderr)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return 1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in_path, out_path = sys.argv[1], sys.argv[2]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with open(in_path, "rb") as f: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data = f.read()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base = os.path.splitext(os.path.basename(out_path))[0]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头文件名（如 triangle_vert.h）→ 符号名（triangle_vert）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name = base.replace("-", "_").replace(".", "_")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注意：不带命名空间——由使用方在匿名命名空间内 include（engine 两处），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      符号直接落入包含处作用域。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lines =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"// Auto-generated by spv_to_header.py -- do not edit.",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f"// Source SPIR-V: {os.path.basename(in_path)} ({len(data)} bytes)",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"#pragma once",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"#include &lt;cstdint&gt;",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"#include &lt;cstddef&gt;",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f"inline constexpr size_t {name}_len = {len(data)};",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"alignas(4) static const uint8_t " + name + "[] = {",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# 每行 16 字节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for i in range(0, len(data), 16):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chunk = data[i : i + 16]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lines.append("    " + ", ".join(f"0x{b:02x}" for b in chunk) + ",")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lines += [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"};",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"",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]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with open(out_path, "w", encoding="utf-8") as f: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    f.write("\n".join(lines))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print(f"wrote {out_path} ({len(data)} bytes -&gt; {name})")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return 0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>if __name__ == "__main__":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   sys.exit(main())</w:t>
      </w:r>
    </w:p>
    <w:p>
      <w:pPr>
        <w:spacing w:lineRule="exact" w:line="270" w:before="0" w:after="0"/>
      </w:pPr>
      <w:r>
        <w:rPr>
          <w:rFonts w:ascii="Consolas" w:hAnsi="Consolas" w:eastAsia="宋体"/>
          <w:sz w:val="18"/>
        </w:rPr>
        <w:t xml:space="preserve"> </w:t>
      </w:r>
    </w:p>
    <w:sectPr w:rsidR="00FC693F" w:rsidRPr="0006063C" w:rsidSect="00034616">
      <w:headerReference w:type="default" r:id="rId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sz w:val="18"/>
      </w:rPr>
      <w:t>MolecuLens 分子结构与轨迹显示引擎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