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ECF5A" w14:textId="77777777" w:rsidR="00175A04" w:rsidRPr="00F451FB" w:rsidRDefault="00000000" w:rsidP="00F451FB">
      <w:pPr>
        <w:pStyle w:val="Heading1"/>
        <w:jc w:val="center"/>
        <w:rPr>
          <w:rFonts w:ascii="Times New Roman" w:hAnsi="Times New Roman" w:cs="Times New Roman"/>
          <w:color w:val="FFFFFF" w:themeColor="background1"/>
          <w:u w:val="single"/>
        </w:rPr>
      </w:pPr>
      <w:bookmarkStart w:id="0" w:name="Xd725b7bd819942761ae3587fbe59f7e23ffd7a7"/>
      <w:r w:rsidRPr="00F451FB">
        <w:rPr>
          <w:rFonts w:ascii="Times New Roman" w:hAnsi="Times New Roman" w:cs="Times New Roman"/>
          <w:color w:val="FFFFFF" w:themeColor="background1"/>
          <w:highlight w:val="darkGreen"/>
          <w:u w:val="single"/>
        </w:rPr>
        <w:t>Categorization of Cybercrimes and Prevention Measures</w:t>
      </w:r>
    </w:p>
    <w:p w14:paraId="3A757B73" w14:textId="77777777" w:rsidR="00175A04" w:rsidRPr="00F451FB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1" w:name="hacking"/>
      <w:r w:rsidRPr="00F451FB">
        <w:rPr>
          <w:rFonts w:ascii="Times New Roman" w:hAnsi="Times New Roman" w:cs="Times New Roman"/>
          <w:color w:val="auto"/>
          <w:sz w:val="22"/>
          <w:szCs w:val="22"/>
        </w:rPr>
        <w:t>1. Hacking</w:t>
      </w:r>
    </w:p>
    <w:p w14:paraId="480DB6C1" w14:textId="77777777" w:rsidR="00175A04" w:rsidRPr="00F451FB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Description:</w:t>
      </w:r>
      <w:r w:rsidRPr="00F451FB">
        <w:rPr>
          <w:rFonts w:ascii="Times New Roman" w:hAnsi="Times New Roman" w:cs="Times New Roman"/>
          <w:sz w:val="22"/>
          <w:szCs w:val="22"/>
        </w:rPr>
        <w:t xml:space="preserve"> </w:t>
      </w:r>
      <w:r w:rsidRPr="00F451FB">
        <w:rPr>
          <w:rFonts w:ascii="Times New Roman" w:hAnsi="Times New Roman" w:cs="Times New Roman"/>
          <w:b/>
          <w:bCs/>
          <w:color w:val="FF0000"/>
          <w:sz w:val="22"/>
          <w:szCs w:val="22"/>
        </w:rPr>
        <w:t>Unauthorized access</w:t>
      </w:r>
      <w:r w:rsidRPr="00F451FB">
        <w:rPr>
          <w:rFonts w:ascii="Times New Roman" w:hAnsi="Times New Roman" w:cs="Times New Roman"/>
          <w:sz w:val="22"/>
          <w:szCs w:val="22"/>
        </w:rPr>
        <w:t xml:space="preserve"> to computer systems to steal or manipulate data.</w:t>
      </w:r>
    </w:p>
    <w:p w14:paraId="5128EAFF" w14:textId="77777777" w:rsidR="00175A04" w:rsidRPr="00F451FB" w:rsidRDefault="00000000">
      <w:pPr>
        <w:pStyle w:val="Compac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Prevention:</w:t>
      </w:r>
    </w:p>
    <w:p w14:paraId="29CC0D28" w14:textId="77777777" w:rsidR="00175A04" w:rsidRPr="00F451FB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Use strong passwords and multi-factor authentication.</w:t>
      </w:r>
    </w:p>
    <w:p w14:paraId="14218D2D" w14:textId="77777777" w:rsidR="00175A04" w:rsidRPr="00F451FB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Regularly update software and security patches.</w:t>
      </w:r>
    </w:p>
    <w:p w14:paraId="6631C26C" w14:textId="77777777" w:rsidR="00175A04" w:rsidRPr="00F451FB" w:rsidRDefault="00000000">
      <w:pPr>
        <w:pStyle w:val="Compact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Implement firewalls and intrusion detection systems.</w:t>
      </w:r>
    </w:p>
    <w:p w14:paraId="1DFCA997" w14:textId="77777777" w:rsidR="00175A04" w:rsidRPr="00F451FB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2" w:name="identity-theft"/>
      <w:bookmarkEnd w:id="1"/>
      <w:r w:rsidRPr="00F451FB">
        <w:rPr>
          <w:rFonts w:ascii="Times New Roman" w:hAnsi="Times New Roman" w:cs="Times New Roman"/>
          <w:color w:val="auto"/>
          <w:sz w:val="22"/>
          <w:szCs w:val="22"/>
        </w:rPr>
        <w:t>2. Identity Theft</w:t>
      </w:r>
    </w:p>
    <w:p w14:paraId="0102BF1B" w14:textId="77777777" w:rsidR="00175A04" w:rsidRPr="00F451FB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Description</w:t>
      </w:r>
      <w:r w:rsidRPr="00F451FB">
        <w:rPr>
          <w:rFonts w:ascii="Times New Roman" w:hAnsi="Times New Roman" w:cs="Times New Roman"/>
          <w:color w:val="FF0000"/>
          <w:sz w:val="22"/>
          <w:szCs w:val="22"/>
        </w:rPr>
        <w:t xml:space="preserve">: </w:t>
      </w:r>
      <w:r w:rsidRPr="00F451FB">
        <w:rPr>
          <w:rFonts w:ascii="Times New Roman" w:hAnsi="Times New Roman" w:cs="Times New Roman"/>
          <w:b/>
          <w:bCs/>
          <w:color w:val="FF0000"/>
          <w:sz w:val="22"/>
          <w:szCs w:val="22"/>
        </w:rPr>
        <w:t>Stealing personal information</w:t>
      </w:r>
      <w:r w:rsidRPr="00F451FB">
        <w:rPr>
          <w:rFonts w:ascii="Times New Roman" w:hAnsi="Times New Roman" w:cs="Times New Roman"/>
          <w:sz w:val="22"/>
          <w:szCs w:val="22"/>
        </w:rPr>
        <w:t xml:space="preserve"> to impersonate someone for financial or personal gain.</w:t>
      </w:r>
    </w:p>
    <w:p w14:paraId="616A1997" w14:textId="77777777" w:rsidR="00175A04" w:rsidRPr="00F451FB" w:rsidRDefault="00000000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Prevention:</w:t>
      </w:r>
    </w:p>
    <w:p w14:paraId="3E64AB32" w14:textId="77777777" w:rsidR="00175A04" w:rsidRPr="00F451FB" w:rsidRDefault="00000000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Avoid sharing personal details online.</w:t>
      </w:r>
    </w:p>
    <w:p w14:paraId="37086D57" w14:textId="77777777" w:rsidR="00175A04" w:rsidRPr="00F451FB" w:rsidRDefault="00000000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Use identity theft protection services.</w:t>
      </w:r>
    </w:p>
    <w:p w14:paraId="595763B8" w14:textId="77777777" w:rsidR="00175A04" w:rsidRPr="00F451FB" w:rsidRDefault="00000000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Monitor financial and credit reports.</w:t>
      </w:r>
    </w:p>
    <w:p w14:paraId="08995DC4" w14:textId="77777777" w:rsidR="00175A04" w:rsidRPr="00F451FB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3" w:name="online-fraud"/>
      <w:bookmarkEnd w:id="2"/>
      <w:r w:rsidRPr="00F451FB">
        <w:rPr>
          <w:rFonts w:ascii="Times New Roman" w:hAnsi="Times New Roman" w:cs="Times New Roman"/>
          <w:color w:val="auto"/>
          <w:sz w:val="22"/>
          <w:szCs w:val="22"/>
        </w:rPr>
        <w:t>3. Online Fraud</w:t>
      </w:r>
    </w:p>
    <w:p w14:paraId="7EAEEC76" w14:textId="77777777" w:rsidR="00175A04" w:rsidRPr="00F451FB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Description:</w:t>
      </w:r>
      <w:r w:rsidRPr="00F451FB">
        <w:rPr>
          <w:rFonts w:ascii="Times New Roman" w:hAnsi="Times New Roman" w:cs="Times New Roman"/>
          <w:sz w:val="22"/>
          <w:szCs w:val="22"/>
        </w:rPr>
        <w:t xml:space="preserve"> Deceptive practices used to </w:t>
      </w:r>
      <w:r w:rsidRPr="00F451FB">
        <w:rPr>
          <w:rFonts w:ascii="Times New Roman" w:hAnsi="Times New Roman" w:cs="Times New Roman"/>
          <w:b/>
          <w:bCs/>
          <w:color w:val="FF0000"/>
          <w:sz w:val="22"/>
          <w:szCs w:val="22"/>
        </w:rPr>
        <w:t>scam</w:t>
      </w:r>
      <w:r w:rsidRPr="00F451FB">
        <w:rPr>
          <w:rFonts w:ascii="Times New Roman" w:hAnsi="Times New Roman" w:cs="Times New Roman"/>
          <w:sz w:val="22"/>
          <w:szCs w:val="22"/>
        </w:rPr>
        <w:t xml:space="preserve"> individuals or organizations out of money or personal information.</w:t>
      </w:r>
    </w:p>
    <w:p w14:paraId="17B256EB" w14:textId="77777777" w:rsidR="00175A04" w:rsidRPr="00F451FB" w:rsidRDefault="00000000">
      <w:pPr>
        <w:pStyle w:val="Compact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Prevention:</w:t>
      </w:r>
    </w:p>
    <w:p w14:paraId="2FBD2627" w14:textId="77777777" w:rsidR="00175A04" w:rsidRPr="00F451FB" w:rsidRDefault="00000000">
      <w:pPr>
        <w:pStyle w:val="Compact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Be cautious of phishing emails and fake websites.</w:t>
      </w:r>
    </w:p>
    <w:p w14:paraId="066D632A" w14:textId="77777777" w:rsidR="00175A04" w:rsidRPr="00F451FB" w:rsidRDefault="00000000">
      <w:pPr>
        <w:pStyle w:val="Compact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Verify sources before making online transactions.</w:t>
      </w:r>
    </w:p>
    <w:p w14:paraId="2D81F031" w14:textId="77777777" w:rsidR="00175A04" w:rsidRPr="00F451FB" w:rsidRDefault="00000000">
      <w:pPr>
        <w:pStyle w:val="Compact"/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Use secure payment methods.</w:t>
      </w:r>
    </w:p>
    <w:p w14:paraId="6CE84889" w14:textId="77777777" w:rsidR="00175A04" w:rsidRPr="00F451FB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4" w:name="cyberstalking-and-harassment"/>
      <w:bookmarkEnd w:id="3"/>
      <w:r w:rsidRPr="00F451FB">
        <w:rPr>
          <w:rFonts w:ascii="Times New Roman" w:hAnsi="Times New Roman" w:cs="Times New Roman"/>
          <w:color w:val="auto"/>
          <w:sz w:val="22"/>
          <w:szCs w:val="22"/>
        </w:rPr>
        <w:t>4. Cyberstalking and Harassment</w:t>
      </w:r>
    </w:p>
    <w:p w14:paraId="2633AD93" w14:textId="77777777" w:rsidR="00175A04" w:rsidRPr="00F451FB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Description:</w:t>
      </w:r>
      <w:r w:rsidRPr="00F451FB">
        <w:rPr>
          <w:rFonts w:ascii="Times New Roman" w:hAnsi="Times New Roman" w:cs="Times New Roman"/>
          <w:sz w:val="22"/>
          <w:szCs w:val="22"/>
        </w:rPr>
        <w:t xml:space="preserve"> Persistent and malicious </w:t>
      </w:r>
      <w:r w:rsidRPr="00F451FB">
        <w:rPr>
          <w:rFonts w:ascii="Times New Roman" w:hAnsi="Times New Roman" w:cs="Times New Roman"/>
          <w:b/>
          <w:bCs/>
          <w:color w:val="FF0000"/>
          <w:sz w:val="22"/>
          <w:szCs w:val="22"/>
        </w:rPr>
        <w:t>online harassment</w:t>
      </w:r>
      <w:r w:rsidRPr="00F451FB">
        <w:rPr>
          <w:rFonts w:ascii="Times New Roman" w:hAnsi="Times New Roman" w:cs="Times New Roman"/>
          <w:sz w:val="22"/>
          <w:szCs w:val="22"/>
        </w:rPr>
        <w:t>.</w:t>
      </w:r>
    </w:p>
    <w:p w14:paraId="2796B958" w14:textId="77777777" w:rsidR="00175A04" w:rsidRPr="00F451FB" w:rsidRDefault="00000000">
      <w:pPr>
        <w:pStyle w:val="Compact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Prevention:</w:t>
      </w:r>
    </w:p>
    <w:p w14:paraId="5C512FBF" w14:textId="77777777" w:rsidR="00175A04" w:rsidRPr="00F451FB" w:rsidRDefault="00000000">
      <w:pPr>
        <w:pStyle w:val="Compact"/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Report abusive behavior on social media.</w:t>
      </w:r>
    </w:p>
    <w:p w14:paraId="31A196DE" w14:textId="77777777" w:rsidR="00175A04" w:rsidRPr="00F451FB" w:rsidRDefault="00000000">
      <w:pPr>
        <w:pStyle w:val="Compact"/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Block and avoid interacting with harassers.</w:t>
      </w:r>
    </w:p>
    <w:p w14:paraId="1F258C61" w14:textId="77777777" w:rsidR="00175A04" w:rsidRPr="00F451FB" w:rsidRDefault="00000000">
      <w:pPr>
        <w:pStyle w:val="Compact"/>
        <w:numPr>
          <w:ilvl w:val="1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Maintain privacy settings on social platforms.</w:t>
      </w:r>
    </w:p>
    <w:p w14:paraId="7E8734E2" w14:textId="77777777" w:rsidR="00175A04" w:rsidRPr="00F451FB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5" w:name="malware-attacks"/>
      <w:bookmarkEnd w:id="4"/>
      <w:r w:rsidRPr="00F451FB">
        <w:rPr>
          <w:rFonts w:ascii="Times New Roman" w:hAnsi="Times New Roman" w:cs="Times New Roman"/>
          <w:color w:val="auto"/>
          <w:sz w:val="22"/>
          <w:szCs w:val="22"/>
        </w:rPr>
        <w:t>5. Malware Attacks</w:t>
      </w:r>
    </w:p>
    <w:p w14:paraId="2404C587" w14:textId="77777777" w:rsidR="00175A04" w:rsidRPr="00F451FB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Description:</w:t>
      </w:r>
      <w:r w:rsidRPr="00F451FB">
        <w:rPr>
          <w:rFonts w:ascii="Times New Roman" w:hAnsi="Times New Roman" w:cs="Times New Roman"/>
          <w:sz w:val="22"/>
          <w:szCs w:val="22"/>
        </w:rPr>
        <w:t xml:space="preserve"> Software designed </w:t>
      </w:r>
      <w:r w:rsidRPr="00F451FB">
        <w:rPr>
          <w:rFonts w:ascii="Times New Roman" w:hAnsi="Times New Roman" w:cs="Times New Roman"/>
          <w:b/>
          <w:bCs/>
          <w:color w:val="FF0000"/>
          <w:sz w:val="22"/>
          <w:szCs w:val="22"/>
        </w:rPr>
        <w:t>to harm or exploit computer systems</w:t>
      </w:r>
      <w:r w:rsidRPr="00F451FB">
        <w:rPr>
          <w:rFonts w:ascii="Times New Roman" w:hAnsi="Times New Roman" w:cs="Times New Roman"/>
          <w:sz w:val="22"/>
          <w:szCs w:val="22"/>
        </w:rPr>
        <w:t>.</w:t>
      </w:r>
    </w:p>
    <w:p w14:paraId="661A9698" w14:textId="77777777" w:rsidR="00175A04" w:rsidRPr="00F451FB" w:rsidRDefault="00000000">
      <w:pPr>
        <w:pStyle w:val="Compac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Prevention:</w:t>
      </w:r>
    </w:p>
    <w:p w14:paraId="25103B28" w14:textId="77777777" w:rsidR="00175A04" w:rsidRPr="00F451FB" w:rsidRDefault="00000000">
      <w:pPr>
        <w:pStyle w:val="Compact"/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Install reputable antivirus and anti-malware programs.</w:t>
      </w:r>
    </w:p>
    <w:p w14:paraId="7ABA439F" w14:textId="77777777" w:rsidR="00175A04" w:rsidRPr="00F451FB" w:rsidRDefault="00000000">
      <w:pPr>
        <w:pStyle w:val="Compact"/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Avoid downloading unknown files or attachments.</w:t>
      </w:r>
    </w:p>
    <w:p w14:paraId="56C11FA6" w14:textId="77777777" w:rsidR="00175A04" w:rsidRPr="00F451FB" w:rsidRDefault="00000000">
      <w:pPr>
        <w:pStyle w:val="Compact"/>
        <w:numPr>
          <w:ilvl w:val="1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Regularly update security software.</w:t>
      </w:r>
    </w:p>
    <w:p w14:paraId="49E80AEE" w14:textId="77777777" w:rsidR="00175A04" w:rsidRPr="00F451FB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6" w:name="X02511a4bad6477625e89466121393e855eba749"/>
      <w:bookmarkEnd w:id="5"/>
      <w:r w:rsidRPr="00F451FB">
        <w:rPr>
          <w:rFonts w:ascii="Times New Roman" w:hAnsi="Times New Roman" w:cs="Times New Roman"/>
          <w:color w:val="auto"/>
          <w:sz w:val="22"/>
          <w:szCs w:val="22"/>
        </w:rPr>
        <w:t>6. Distributed Denial of Service (DDoS) Attacks</w:t>
      </w:r>
    </w:p>
    <w:p w14:paraId="65F82E51" w14:textId="77777777" w:rsidR="00175A04" w:rsidRPr="00F451FB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Description:</w:t>
      </w:r>
      <w:r w:rsidRPr="00F451FB">
        <w:rPr>
          <w:rFonts w:ascii="Times New Roman" w:hAnsi="Times New Roman" w:cs="Times New Roman"/>
          <w:sz w:val="22"/>
          <w:szCs w:val="22"/>
        </w:rPr>
        <w:t xml:space="preserve"> </w:t>
      </w:r>
      <w:r w:rsidRPr="00F451FB">
        <w:rPr>
          <w:rFonts w:ascii="Times New Roman" w:hAnsi="Times New Roman" w:cs="Times New Roman"/>
          <w:b/>
          <w:bCs/>
          <w:color w:val="FF0000"/>
          <w:sz w:val="22"/>
          <w:szCs w:val="22"/>
        </w:rPr>
        <w:t>Overloading a network</w:t>
      </w:r>
      <w:r w:rsidRPr="00F451FB">
        <w:rPr>
          <w:rFonts w:ascii="Times New Roman" w:hAnsi="Times New Roman" w:cs="Times New Roman"/>
          <w:sz w:val="22"/>
          <w:szCs w:val="22"/>
        </w:rPr>
        <w:t xml:space="preserve"> or website to make it unavailable.</w:t>
      </w:r>
    </w:p>
    <w:p w14:paraId="7D15BBCE" w14:textId="77777777" w:rsidR="00175A04" w:rsidRPr="00F451FB" w:rsidRDefault="00000000">
      <w:pPr>
        <w:pStyle w:val="Compact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Prevention:</w:t>
      </w:r>
    </w:p>
    <w:p w14:paraId="45D2BAA2" w14:textId="77777777" w:rsidR="00175A04" w:rsidRPr="00F451FB" w:rsidRDefault="00000000">
      <w:pPr>
        <w:pStyle w:val="Compact"/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Use network traffic monitoring tools.</w:t>
      </w:r>
    </w:p>
    <w:p w14:paraId="404EA8CD" w14:textId="77777777" w:rsidR="00175A04" w:rsidRPr="00F451FB" w:rsidRDefault="00000000">
      <w:pPr>
        <w:pStyle w:val="Compact"/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Implement DDoS protection services.</w:t>
      </w:r>
    </w:p>
    <w:p w14:paraId="24AE930C" w14:textId="77777777" w:rsidR="00175A04" w:rsidRPr="00F451FB" w:rsidRDefault="00000000">
      <w:pPr>
        <w:pStyle w:val="Compact"/>
        <w:numPr>
          <w:ilvl w:val="1"/>
          <w:numId w:val="13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Use rate limiting and IP blocking mechanisms.</w:t>
      </w:r>
    </w:p>
    <w:p w14:paraId="584BED47" w14:textId="77777777" w:rsidR="00175A04" w:rsidRPr="00F451FB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7" w:name="eavesdropping"/>
      <w:bookmarkEnd w:id="6"/>
      <w:r w:rsidRPr="00F451FB">
        <w:rPr>
          <w:rFonts w:ascii="Times New Roman" w:hAnsi="Times New Roman" w:cs="Times New Roman"/>
          <w:color w:val="auto"/>
          <w:sz w:val="22"/>
          <w:szCs w:val="22"/>
        </w:rPr>
        <w:lastRenderedPageBreak/>
        <w:t>7. Eavesdropping</w:t>
      </w:r>
    </w:p>
    <w:p w14:paraId="73DAA64A" w14:textId="77777777" w:rsidR="00175A04" w:rsidRPr="00F451FB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Description:</w:t>
      </w:r>
      <w:r w:rsidRPr="00F451FB">
        <w:rPr>
          <w:rFonts w:ascii="Times New Roman" w:hAnsi="Times New Roman" w:cs="Times New Roman"/>
          <w:sz w:val="22"/>
          <w:szCs w:val="22"/>
        </w:rPr>
        <w:t xml:space="preserve"> </w:t>
      </w:r>
      <w:r w:rsidRPr="00F451FB">
        <w:rPr>
          <w:rFonts w:ascii="Times New Roman" w:hAnsi="Times New Roman" w:cs="Times New Roman"/>
          <w:b/>
          <w:bCs/>
          <w:color w:val="FF0000"/>
          <w:sz w:val="22"/>
          <w:szCs w:val="22"/>
        </w:rPr>
        <w:t>Intercepting</w:t>
      </w:r>
      <w:r w:rsidRPr="00F451FB">
        <w:rPr>
          <w:rFonts w:ascii="Times New Roman" w:hAnsi="Times New Roman" w:cs="Times New Roman"/>
          <w:sz w:val="22"/>
          <w:szCs w:val="22"/>
        </w:rPr>
        <w:t xml:space="preserve"> </w:t>
      </w:r>
      <w:r w:rsidRPr="00F451FB">
        <w:rPr>
          <w:rFonts w:ascii="Times New Roman" w:hAnsi="Times New Roman" w:cs="Times New Roman"/>
          <w:b/>
          <w:bCs/>
          <w:color w:val="FF0000"/>
          <w:sz w:val="22"/>
          <w:szCs w:val="22"/>
        </w:rPr>
        <w:t>private communications</w:t>
      </w:r>
      <w:r w:rsidRPr="00F451FB">
        <w:rPr>
          <w:rFonts w:ascii="Times New Roman" w:hAnsi="Times New Roman" w:cs="Times New Roman"/>
          <w:sz w:val="22"/>
          <w:szCs w:val="22"/>
        </w:rPr>
        <w:t xml:space="preserve"> without consent.</w:t>
      </w:r>
    </w:p>
    <w:p w14:paraId="262A5B7F" w14:textId="77777777" w:rsidR="00175A04" w:rsidRPr="00F451FB" w:rsidRDefault="00000000">
      <w:pPr>
        <w:pStyle w:val="Compact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Prevention:</w:t>
      </w:r>
    </w:p>
    <w:p w14:paraId="4204DF4B" w14:textId="77777777" w:rsidR="00175A04" w:rsidRPr="00F451FB" w:rsidRDefault="00000000">
      <w:pPr>
        <w:pStyle w:val="Compact"/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Use encrypted messaging apps.</w:t>
      </w:r>
    </w:p>
    <w:p w14:paraId="4FF71703" w14:textId="77777777" w:rsidR="00175A04" w:rsidRPr="00F451FB" w:rsidRDefault="00000000">
      <w:pPr>
        <w:pStyle w:val="Compact"/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Secure Wi-Fi networks with strong passwords.</w:t>
      </w:r>
    </w:p>
    <w:p w14:paraId="553AB4F7" w14:textId="77777777" w:rsidR="00175A04" w:rsidRPr="00F451FB" w:rsidRDefault="00000000">
      <w:pPr>
        <w:pStyle w:val="Compact"/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Avoid using public Wi-Fi for sensitive transactions.</w:t>
      </w:r>
    </w:p>
    <w:p w14:paraId="483D50A1" w14:textId="77777777" w:rsidR="00175A04" w:rsidRPr="00F451FB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8" w:name="cyber-espionage"/>
      <w:bookmarkEnd w:id="7"/>
      <w:r w:rsidRPr="00F451FB">
        <w:rPr>
          <w:rFonts w:ascii="Times New Roman" w:hAnsi="Times New Roman" w:cs="Times New Roman"/>
          <w:color w:val="auto"/>
          <w:sz w:val="22"/>
          <w:szCs w:val="22"/>
        </w:rPr>
        <w:t>8. Cyber Espionage</w:t>
      </w:r>
    </w:p>
    <w:p w14:paraId="734B15B7" w14:textId="77777777" w:rsidR="00175A04" w:rsidRPr="00F451FB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Description</w:t>
      </w:r>
      <w:r w:rsidRPr="00F451FB">
        <w:rPr>
          <w:rFonts w:ascii="Times New Roman" w:hAnsi="Times New Roman" w:cs="Times New Roman"/>
          <w:b/>
          <w:bCs/>
          <w:color w:val="FF0000"/>
          <w:sz w:val="22"/>
          <w:szCs w:val="22"/>
        </w:rPr>
        <w:t>: Gaining unauthorized access to confidential information</w:t>
      </w:r>
      <w:r w:rsidRPr="00F451FB">
        <w:rPr>
          <w:rFonts w:ascii="Times New Roman" w:hAnsi="Times New Roman" w:cs="Times New Roman"/>
          <w:sz w:val="22"/>
          <w:szCs w:val="22"/>
        </w:rPr>
        <w:t xml:space="preserve"> for political or financial gain.</w:t>
      </w:r>
    </w:p>
    <w:p w14:paraId="228CF688" w14:textId="77777777" w:rsidR="00175A04" w:rsidRPr="00F451FB" w:rsidRDefault="00000000">
      <w:pPr>
        <w:pStyle w:val="Compact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Prevention:</w:t>
      </w:r>
    </w:p>
    <w:p w14:paraId="14DA8C5C" w14:textId="77777777" w:rsidR="00175A04" w:rsidRPr="00F451FB" w:rsidRDefault="00000000">
      <w:pPr>
        <w:pStyle w:val="Compact"/>
        <w:numPr>
          <w:ilvl w:val="1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Use strong encryption for sensitive data.</w:t>
      </w:r>
    </w:p>
    <w:p w14:paraId="1F476DCE" w14:textId="77777777" w:rsidR="00175A04" w:rsidRPr="00F451FB" w:rsidRDefault="00000000">
      <w:pPr>
        <w:pStyle w:val="Compact"/>
        <w:numPr>
          <w:ilvl w:val="1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Implement strict access controls.</w:t>
      </w:r>
    </w:p>
    <w:p w14:paraId="124C3D26" w14:textId="77777777" w:rsidR="00175A04" w:rsidRPr="00F451FB" w:rsidRDefault="00000000">
      <w:pPr>
        <w:pStyle w:val="Compact"/>
        <w:numPr>
          <w:ilvl w:val="1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Conduct regular security audits.</w:t>
      </w:r>
    </w:p>
    <w:p w14:paraId="11D28EF5" w14:textId="77777777" w:rsidR="00175A04" w:rsidRPr="00F451FB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9" w:name="intellectual-property-theft"/>
      <w:bookmarkEnd w:id="8"/>
      <w:r w:rsidRPr="00F451FB">
        <w:rPr>
          <w:rFonts w:ascii="Times New Roman" w:hAnsi="Times New Roman" w:cs="Times New Roman"/>
          <w:color w:val="auto"/>
          <w:sz w:val="22"/>
          <w:szCs w:val="22"/>
        </w:rPr>
        <w:t>9. Intellectual Property Theft</w:t>
      </w:r>
    </w:p>
    <w:p w14:paraId="55C310AA" w14:textId="77777777" w:rsidR="00175A04" w:rsidRPr="00F451FB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Description:</w:t>
      </w:r>
      <w:r w:rsidRPr="00F451FB">
        <w:rPr>
          <w:rFonts w:ascii="Times New Roman" w:hAnsi="Times New Roman" w:cs="Times New Roman"/>
          <w:sz w:val="22"/>
          <w:szCs w:val="22"/>
        </w:rPr>
        <w:t xml:space="preserve"> Unauthorized use or distribution of </w:t>
      </w:r>
      <w:r w:rsidRPr="00F451FB">
        <w:rPr>
          <w:rFonts w:ascii="Times New Roman" w:hAnsi="Times New Roman" w:cs="Times New Roman"/>
          <w:b/>
          <w:bCs/>
          <w:color w:val="FF0000"/>
          <w:sz w:val="22"/>
          <w:szCs w:val="22"/>
        </w:rPr>
        <w:t>copyrighted or proprietary</w:t>
      </w:r>
      <w:r w:rsidRPr="00F451FB">
        <w:rPr>
          <w:rFonts w:ascii="Times New Roman" w:hAnsi="Times New Roman" w:cs="Times New Roman"/>
          <w:sz w:val="22"/>
          <w:szCs w:val="22"/>
        </w:rPr>
        <w:t xml:space="preserve"> content.</w:t>
      </w:r>
    </w:p>
    <w:p w14:paraId="3763246C" w14:textId="77777777" w:rsidR="00175A04" w:rsidRPr="00F451FB" w:rsidRDefault="00000000">
      <w:pPr>
        <w:pStyle w:val="Compact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Prevention:</w:t>
      </w:r>
    </w:p>
    <w:p w14:paraId="717914D4" w14:textId="77777777" w:rsidR="00175A04" w:rsidRPr="00F451FB" w:rsidRDefault="00000000">
      <w:pPr>
        <w:pStyle w:val="Compact"/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Use watermarking and digital rights management (DRM).</w:t>
      </w:r>
    </w:p>
    <w:p w14:paraId="4D2101CD" w14:textId="77777777" w:rsidR="00175A04" w:rsidRPr="00F451FB" w:rsidRDefault="00000000">
      <w:pPr>
        <w:pStyle w:val="Compact"/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Monitor and report unauthorized use of copyrighted material.</w:t>
      </w:r>
    </w:p>
    <w:p w14:paraId="064EE7D3" w14:textId="77777777" w:rsidR="00175A04" w:rsidRPr="00F451FB" w:rsidRDefault="00000000">
      <w:pPr>
        <w:pStyle w:val="Compact"/>
        <w:numPr>
          <w:ilvl w:val="1"/>
          <w:numId w:val="19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Secure intellectual property with legal protections.</w:t>
      </w:r>
    </w:p>
    <w:p w14:paraId="1C202EAB" w14:textId="77777777" w:rsidR="00175A04" w:rsidRPr="00F451FB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10" w:name="online-defamation"/>
      <w:bookmarkEnd w:id="9"/>
      <w:r w:rsidRPr="00F451FB">
        <w:rPr>
          <w:rFonts w:ascii="Times New Roman" w:hAnsi="Times New Roman" w:cs="Times New Roman"/>
          <w:color w:val="auto"/>
          <w:sz w:val="22"/>
          <w:szCs w:val="22"/>
        </w:rPr>
        <w:t>10. Online Defamation</w:t>
      </w:r>
    </w:p>
    <w:p w14:paraId="19AB259F" w14:textId="77777777" w:rsidR="00175A04" w:rsidRPr="00F451FB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Description:</w:t>
      </w:r>
      <w:r w:rsidRPr="00F451FB">
        <w:rPr>
          <w:rFonts w:ascii="Times New Roman" w:hAnsi="Times New Roman" w:cs="Times New Roman"/>
          <w:sz w:val="22"/>
          <w:szCs w:val="22"/>
        </w:rPr>
        <w:t xml:space="preserve"> Spreading false or damaging information online.</w:t>
      </w:r>
    </w:p>
    <w:p w14:paraId="55CF13E3" w14:textId="77777777" w:rsidR="00175A04" w:rsidRPr="00F451FB" w:rsidRDefault="00000000">
      <w:pPr>
        <w:pStyle w:val="Compact"/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Prevention:</w:t>
      </w:r>
    </w:p>
    <w:p w14:paraId="043ABE1D" w14:textId="77777777" w:rsidR="00175A04" w:rsidRPr="00F451FB" w:rsidRDefault="00000000">
      <w:pPr>
        <w:pStyle w:val="Compact"/>
        <w:numPr>
          <w:ilvl w:val="1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Report defamatory content to platform administrators.</w:t>
      </w:r>
    </w:p>
    <w:p w14:paraId="5C9C1F6C" w14:textId="77777777" w:rsidR="00175A04" w:rsidRPr="00F451FB" w:rsidRDefault="00000000">
      <w:pPr>
        <w:pStyle w:val="Compact"/>
        <w:numPr>
          <w:ilvl w:val="1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Use legal actions if necessary.</w:t>
      </w:r>
    </w:p>
    <w:p w14:paraId="6C6E579C" w14:textId="77777777" w:rsidR="00175A04" w:rsidRPr="00F451FB" w:rsidRDefault="00000000">
      <w:pPr>
        <w:pStyle w:val="Compact"/>
        <w:numPr>
          <w:ilvl w:val="1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Maintain positive online presence and reputation.</w:t>
      </w:r>
    </w:p>
    <w:p w14:paraId="6023F2A8" w14:textId="77777777" w:rsidR="00175A04" w:rsidRPr="00F451FB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11" w:name="child-exploitation"/>
      <w:bookmarkEnd w:id="10"/>
      <w:r w:rsidRPr="00F451FB">
        <w:rPr>
          <w:rFonts w:ascii="Times New Roman" w:hAnsi="Times New Roman" w:cs="Times New Roman"/>
          <w:color w:val="auto"/>
          <w:sz w:val="22"/>
          <w:szCs w:val="22"/>
        </w:rPr>
        <w:t>11. Child Exploitation</w:t>
      </w:r>
    </w:p>
    <w:p w14:paraId="5E2101F4" w14:textId="77777777" w:rsidR="00175A04" w:rsidRPr="00F451FB" w:rsidRDefault="00000000">
      <w:pPr>
        <w:pStyle w:val="Compact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Description:</w:t>
      </w:r>
      <w:r w:rsidRPr="00F451FB">
        <w:rPr>
          <w:rFonts w:ascii="Times New Roman" w:hAnsi="Times New Roman" w:cs="Times New Roman"/>
          <w:sz w:val="22"/>
          <w:szCs w:val="22"/>
        </w:rPr>
        <w:t xml:space="preserve"> Using online platforms to exploit or harm minors.</w:t>
      </w:r>
    </w:p>
    <w:p w14:paraId="3354CF33" w14:textId="77777777" w:rsidR="00175A04" w:rsidRPr="00F451FB" w:rsidRDefault="00000000">
      <w:pPr>
        <w:pStyle w:val="Compact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Prevention:</w:t>
      </w:r>
    </w:p>
    <w:p w14:paraId="579D9E09" w14:textId="77777777" w:rsidR="00175A04" w:rsidRPr="00F451FB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Monitor children’s internet usage.</w:t>
      </w:r>
    </w:p>
    <w:p w14:paraId="54C4962F" w14:textId="77777777" w:rsidR="00175A04" w:rsidRPr="00F451FB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Educate children about online dangers.</w:t>
      </w:r>
    </w:p>
    <w:p w14:paraId="14C27DE4" w14:textId="77777777" w:rsidR="00175A04" w:rsidRPr="00F451FB" w:rsidRDefault="00000000">
      <w:pPr>
        <w:pStyle w:val="Compact"/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Report suspicious activity to law enforcement.</w:t>
      </w:r>
    </w:p>
    <w:p w14:paraId="04644E20" w14:textId="77777777" w:rsidR="00175A04" w:rsidRPr="00F451FB" w:rsidRDefault="00000000">
      <w:pPr>
        <w:pStyle w:val="Heading2"/>
        <w:rPr>
          <w:rFonts w:ascii="Times New Roman" w:hAnsi="Times New Roman" w:cs="Times New Roman"/>
          <w:color w:val="auto"/>
          <w:sz w:val="22"/>
          <w:szCs w:val="22"/>
        </w:rPr>
      </w:pPr>
      <w:bookmarkStart w:id="12" w:name="cyberbullying"/>
      <w:bookmarkEnd w:id="11"/>
      <w:r w:rsidRPr="00F451FB">
        <w:rPr>
          <w:rFonts w:ascii="Times New Roman" w:hAnsi="Times New Roman" w:cs="Times New Roman"/>
          <w:color w:val="auto"/>
          <w:sz w:val="22"/>
          <w:szCs w:val="22"/>
        </w:rPr>
        <w:t>12. Cyberbullying</w:t>
      </w:r>
    </w:p>
    <w:p w14:paraId="1715E13E" w14:textId="77777777" w:rsidR="00175A04" w:rsidRPr="00F451FB" w:rsidRDefault="00000000">
      <w:pPr>
        <w:pStyle w:val="Compact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Description:</w:t>
      </w:r>
      <w:r w:rsidRPr="00F451FB">
        <w:rPr>
          <w:rFonts w:ascii="Times New Roman" w:hAnsi="Times New Roman" w:cs="Times New Roman"/>
          <w:sz w:val="22"/>
          <w:szCs w:val="22"/>
        </w:rPr>
        <w:t xml:space="preserve"> Using digital platforms to intimidate, threaten, or humiliate others.</w:t>
      </w:r>
    </w:p>
    <w:p w14:paraId="3D6EC32B" w14:textId="77777777" w:rsidR="00175A04" w:rsidRPr="00F451FB" w:rsidRDefault="00000000">
      <w:pPr>
        <w:pStyle w:val="Compact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b/>
          <w:bCs/>
          <w:sz w:val="22"/>
          <w:szCs w:val="22"/>
        </w:rPr>
        <w:t>Prevention:</w:t>
      </w:r>
    </w:p>
    <w:p w14:paraId="5D421293" w14:textId="77777777" w:rsidR="00175A04" w:rsidRPr="00F451FB" w:rsidRDefault="00000000">
      <w:pPr>
        <w:pStyle w:val="Compact"/>
        <w:numPr>
          <w:ilvl w:val="1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Encourage open communication about online experiences.</w:t>
      </w:r>
    </w:p>
    <w:p w14:paraId="4ACF75F5" w14:textId="77777777" w:rsidR="00175A04" w:rsidRPr="00F451FB" w:rsidRDefault="00000000">
      <w:pPr>
        <w:pStyle w:val="Compact"/>
        <w:numPr>
          <w:ilvl w:val="1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Block and report bullies.</w:t>
      </w:r>
    </w:p>
    <w:p w14:paraId="13ED08B4" w14:textId="77777777" w:rsidR="00175A04" w:rsidRPr="00F451FB" w:rsidRDefault="00000000">
      <w:pPr>
        <w:pStyle w:val="Compact"/>
        <w:numPr>
          <w:ilvl w:val="1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F451FB">
        <w:rPr>
          <w:rFonts w:ascii="Times New Roman" w:hAnsi="Times New Roman" w:cs="Times New Roman"/>
          <w:sz w:val="22"/>
          <w:szCs w:val="22"/>
        </w:rPr>
        <w:t>Promote awareness campaigns in schools and communities.</w:t>
      </w:r>
      <w:bookmarkEnd w:id="0"/>
      <w:bookmarkEnd w:id="12"/>
    </w:p>
    <w:sectPr w:rsidR="00175A04" w:rsidRPr="00F451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B23C52" w14:textId="77777777" w:rsidR="00660417" w:rsidRDefault="00660417">
      <w:pPr>
        <w:spacing w:after="0"/>
      </w:pPr>
      <w:r>
        <w:separator/>
      </w:r>
    </w:p>
  </w:endnote>
  <w:endnote w:type="continuationSeparator" w:id="0">
    <w:p w14:paraId="571DEE8B" w14:textId="77777777" w:rsidR="00660417" w:rsidRDefault="006604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1E8DE" w14:textId="77777777" w:rsidR="00660417" w:rsidRDefault="00660417">
      <w:r>
        <w:separator/>
      </w:r>
    </w:p>
  </w:footnote>
  <w:footnote w:type="continuationSeparator" w:id="0">
    <w:p w14:paraId="258B4A37" w14:textId="77777777" w:rsidR="00660417" w:rsidRDefault="00660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64A071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DC6212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32917226">
    <w:abstractNumId w:val="0"/>
  </w:num>
  <w:num w:numId="2" w16cid:durableId="26833631">
    <w:abstractNumId w:val="1"/>
  </w:num>
  <w:num w:numId="3" w16cid:durableId="516428799">
    <w:abstractNumId w:val="1"/>
  </w:num>
  <w:num w:numId="4" w16cid:durableId="2069768091">
    <w:abstractNumId w:val="1"/>
  </w:num>
  <w:num w:numId="5" w16cid:durableId="1884558813">
    <w:abstractNumId w:val="1"/>
  </w:num>
  <w:num w:numId="6" w16cid:durableId="1007753741">
    <w:abstractNumId w:val="1"/>
  </w:num>
  <w:num w:numId="7" w16cid:durableId="922446474">
    <w:abstractNumId w:val="1"/>
  </w:num>
  <w:num w:numId="8" w16cid:durableId="162862308">
    <w:abstractNumId w:val="1"/>
  </w:num>
  <w:num w:numId="9" w16cid:durableId="1428772405">
    <w:abstractNumId w:val="1"/>
  </w:num>
  <w:num w:numId="10" w16cid:durableId="761687565">
    <w:abstractNumId w:val="1"/>
  </w:num>
  <w:num w:numId="11" w16cid:durableId="103810881">
    <w:abstractNumId w:val="1"/>
  </w:num>
  <w:num w:numId="12" w16cid:durableId="1061439763">
    <w:abstractNumId w:val="1"/>
  </w:num>
  <w:num w:numId="13" w16cid:durableId="606697057">
    <w:abstractNumId w:val="1"/>
  </w:num>
  <w:num w:numId="14" w16cid:durableId="913466734">
    <w:abstractNumId w:val="1"/>
  </w:num>
  <w:num w:numId="15" w16cid:durableId="896009066">
    <w:abstractNumId w:val="1"/>
  </w:num>
  <w:num w:numId="16" w16cid:durableId="1709450597">
    <w:abstractNumId w:val="1"/>
  </w:num>
  <w:num w:numId="17" w16cid:durableId="848180397">
    <w:abstractNumId w:val="1"/>
  </w:num>
  <w:num w:numId="18" w16cid:durableId="1595165557">
    <w:abstractNumId w:val="1"/>
  </w:num>
  <w:num w:numId="19" w16cid:durableId="161821960">
    <w:abstractNumId w:val="1"/>
  </w:num>
  <w:num w:numId="20" w16cid:durableId="2100903864">
    <w:abstractNumId w:val="1"/>
  </w:num>
  <w:num w:numId="21" w16cid:durableId="808938689">
    <w:abstractNumId w:val="1"/>
  </w:num>
  <w:num w:numId="22" w16cid:durableId="1758558196">
    <w:abstractNumId w:val="1"/>
  </w:num>
  <w:num w:numId="23" w16cid:durableId="721489654">
    <w:abstractNumId w:val="1"/>
  </w:num>
  <w:num w:numId="24" w16cid:durableId="180894952">
    <w:abstractNumId w:val="1"/>
  </w:num>
  <w:num w:numId="25" w16cid:durableId="647637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5A04"/>
    <w:rsid w:val="00175A04"/>
    <w:rsid w:val="00660417"/>
    <w:rsid w:val="00A00F8E"/>
    <w:rsid w:val="00D27B73"/>
    <w:rsid w:val="00F4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6F3E1"/>
  <w15:docId w15:val="{A9352431-A4D1-429A-BB4B-2736ACA3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CSD</cp:lastModifiedBy>
  <cp:revision>2</cp:revision>
  <dcterms:created xsi:type="dcterms:W3CDTF">2025-02-06T11:41:00Z</dcterms:created>
  <dcterms:modified xsi:type="dcterms:W3CDTF">2025-02-07T19:07:00Z</dcterms:modified>
</cp:coreProperties>
</file>