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block大小</w:t>
      </w:r>
    </w:p>
    <w:p>
      <w:pPr>
        <w:rPr>
          <w:rFonts w:hint="eastAsia"/>
          <w:lang w:val="en-US" w:eastAsia="zh-CN"/>
        </w:rPr>
      </w:pPr>
      <w:r>
        <w:drawing>
          <wp:inline distT="0" distB="0" distL="114300" distR="114300">
            <wp:extent cx="5269865" cy="2197735"/>
            <wp:effectExtent l="0" t="0" r="6985" b="1206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5269865" cy="219773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6"/>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firstLine="487"/>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4"/>
        <w:numPr>
          <w:ilvl w:val="0"/>
          <w:numId w:val="8"/>
        </w:numPr>
        <w:bidi w:val="0"/>
        <w:rPr>
          <w:rFonts w:hint="eastAsia"/>
          <w:lang w:val="en-US" w:eastAsia="zh-CN"/>
        </w:rPr>
      </w:pPr>
      <w:r>
        <w:rPr>
          <w:rFonts w:hint="eastAsia"/>
          <w:lang w:val="en-US" w:eastAsia="zh-CN"/>
        </w:rPr>
        <w:t>hdfs读写文件流程</w:t>
      </w:r>
    </w:p>
    <w:p>
      <w:pPr>
        <w:numPr>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"link/6HDFS的读写流程及多线程写问题_yangbllove的博客-CSDN博客.mhtml" </w:instrText>
      </w:r>
      <w:r>
        <w:rPr>
          <w:rFonts w:hint="default"/>
          <w:lang w:val="en-US" w:eastAsia="zh-CN"/>
        </w:rPr>
        <w:fldChar w:fldCharType="separate"/>
      </w:r>
      <w:r>
        <w:rPr>
          <w:rStyle w:val="10"/>
          <w:rFonts w:hint="default"/>
          <w:lang w:val="en-US" w:eastAsia="zh-CN"/>
        </w:rPr>
        <w:t>link\6HDFS的读写流程及多线程写问题_yangbllove的博客-CSDN博客.mhtml</w:t>
      </w:r>
      <w:r>
        <w:rPr>
          <w:rFonts w:hint="default"/>
          <w:lang w:val="en-US" w:eastAsia="zh-CN"/>
        </w:rPr>
        <w:fldChar w:fldCharType="end"/>
      </w:r>
    </w:p>
    <w:p>
      <w:pPr>
        <w:numPr>
          <w:numId w:val="0"/>
        </w:numPr>
        <w:rPr>
          <w:rFonts w:hint="default"/>
          <w:lang w:val="en-US" w:eastAsia="zh-CN"/>
        </w:rPr>
      </w:pPr>
      <w:r>
        <w:rPr>
          <w:rFonts w:hint="eastAsia"/>
          <w:lang w:val="en-US" w:eastAsia="zh-CN"/>
        </w:rPr>
        <w:t>注意：hdfs读写文件底层是根据buffer缓冲进行流式读写，所以一般不会内存溢出（除非buffer大于JVM内存</w:t>
      </w:r>
      <w:bookmarkStart w:id="9" w:name="_GoBack"/>
      <w:bookmarkEnd w:id="9"/>
      <w:r>
        <w:rPr>
          <w:rFonts w:hint="eastAsia"/>
          <w:lang w:val="en-US" w:eastAsia="zh-CN"/>
        </w:rPr>
        <w:t>）</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9"/>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10"/>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67325" cy="2326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 RDD-弹性分布式数据集理解</w:t>
      </w:r>
    </w:p>
    <w:p>
      <w:pPr>
        <w:rPr>
          <w:rFonts w:hint="eastAsia"/>
          <w:lang w:val="en-US" w:eastAsia="zh-CN"/>
        </w:rPr>
      </w:pPr>
      <w:r>
        <w:rPr>
          <w:rFonts w:hint="eastAsia"/>
          <w:lang w:val="en-US" w:eastAsia="zh-CN"/>
        </w:rPr>
        <w:t>数据集：存储的是数据的计算逻辑</w:t>
      </w:r>
    </w:p>
    <w:p>
      <w:pPr>
        <w:rPr>
          <w:rFonts w:hint="eastAsia"/>
          <w:lang w:val="en-US" w:eastAsia="zh-CN"/>
        </w:rPr>
      </w:pPr>
      <w:r>
        <w:rPr>
          <w:rFonts w:hint="eastAsia"/>
          <w:lang w:val="en-US" w:eastAsia="zh-CN"/>
        </w:rPr>
        <w:t>分布式：数据的来源 计算 数据的存储</w:t>
      </w:r>
    </w:p>
    <w:p>
      <w:pPr>
        <w:rPr>
          <w:rFonts w:hint="eastAsia"/>
          <w:lang w:val="en-US" w:eastAsia="zh-CN"/>
        </w:rPr>
      </w:pPr>
      <w:r>
        <w:rPr>
          <w:rFonts w:hint="eastAsia"/>
          <w:lang w:val="en-US" w:eastAsia="zh-CN"/>
        </w:rPr>
        <w:t>弹性：</w:t>
      </w:r>
    </w:p>
    <w:p>
      <w:pPr>
        <w:pStyle w:val="5"/>
        <w:numPr>
          <w:ilvl w:val="0"/>
          <w:numId w:val="11"/>
        </w:numPr>
        <w:bidi w:val="0"/>
        <w:rPr>
          <w:rFonts w:hint="eastAsia"/>
          <w:lang w:val="en-US" w:eastAsia="zh-CN"/>
        </w:rPr>
      </w:pPr>
      <w:r>
        <w:rPr>
          <w:rFonts w:hint="eastAsia"/>
          <w:lang w:val="en-US" w:eastAsia="zh-CN"/>
        </w:rPr>
        <w:t>血缘关系：</w:t>
      </w:r>
    </w:p>
    <w:p>
      <w:pPr>
        <w:numPr>
          <w:ilvl w:val="0"/>
          <w:numId w:val="0"/>
        </w:numPr>
        <w:rPr>
          <w:rFonts w:hint="eastAsia"/>
          <w:lang w:val="en-US" w:eastAsia="zh-CN"/>
        </w:rPr>
      </w:pPr>
      <w:r>
        <w:rPr>
          <w:rFonts w:hint="eastAsia"/>
          <w:lang w:val="en-US" w:eastAsia="zh-CN"/>
        </w:rPr>
        <w:t>spark可以通过特殊的处理方式简化依赖关系（如checkpoint）</w:t>
      </w:r>
    </w:p>
    <w:p>
      <w:pPr>
        <w:pStyle w:val="5"/>
        <w:numPr>
          <w:ilvl w:val="0"/>
          <w:numId w:val="11"/>
        </w:numPr>
        <w:bidi w:val="0"/>
        <w:rPr>
          <w:rFonts w:hint="default"/>
          <w:lang w:val="en-US" w:eastAsia="zh-CN"/>
        </w:rPr>
      </w:pPr>
      <w:r>
        <w:rPr>
          <w:rFonts w:hint="eastAsia"/>
          <w:lang w:val="en-US" w:eastAsia="zh-CN"/>
        </w:rPr>
        <w:t>计算：</w:t>
      </w:r>
    </w:p>
    <w:p>
      <w:pPr>
        <w:numPr>
          <w:ilvl w:val="0"/>
          <w:numId w:val="0"/>
        </w:numPr>
        <w:rPr>
          <w:rFonts w:hint="default"/>
          <w:lang w:val="en-US" w:eastAsia="zh-CN"/>
        </w:rPr>
      </w:pPr>
      <w:r>
        <w:rPr>
          <w:rFonts w:hint="eastAsia"/>
          <w:lang w:val="en-US" w:eastAsia="zh-CN"/>
        </w:rPr>
        <w:t>spark的计算基于内存，但可以和磁盘灵活切换（计算的中间结果保存在内存和磁盘）</w:t>
      </w:r>
    </w:p>
    <w:p>
      <w:pPr>
        <w:pStyle w:val="5"/>
        <w:numPr>
          <w:ilvl w:val="0"/>
          <w:numId w:val="11"/>
        </w:numPr>
        <w:bidi w:val="0"/>
        <w:rPr>
          <w:rFonts w:hint="default"/>
          <w:lang w:val="en-US" w:eastAsia="zh-CN"/>
        </w:rPr>
      </w:pPr>
      <w:r>
        <w:rPr>
          <w:rFonts w:hint="eastAsia"/>
          <w:lang w:val="en-US" w:eastAsia="zh-CN"/>
        </w:rPr>
        <w:t>分区：</w:t>
      </w:r>
    </w:p>
    <w:p>
      <w:pPr>
        <w:numPr>
          <w:ilvl w:val="0"/>
          <w:numId w:val="0"/>
        </w:numPr>
        <w:rPr>
          <w:rFonts w:hint="default"/>
          <w:lang w:val="en-US" w:eastAsia="zh-CN"/>
        </w:rPr>
      </w:pPr>
      <w:r>
        <w:rPr>
          <w:rFonts w:hint="eastAsia"/>
          <w:lang w:val="en-US" w:eastAsia="zh-CN"/>
        </w:rPr>
        <w:t>spark在创建默认分区后，可以通过指定的算子来改变分区数量</w:t>
      </w:r>
    </w:p>
    <w:p>
      <w:pPr>
        <w:pStyle w:val="5"/>
        <w:numPr>
          <w:ilvl w:val="0"/>
          <w:numId w:val="11"/>
        </w:numPr>
        <w:bidi w:val="0"/>
        <w:rPr>
          <w:rFonts w:hint="default"/>
          <w:lang w:val="en-US" w:eastAsia="zh-CN"/>
        </w:rPr>
      </w:pPr>
      <w:r>
        <w:rPr>
          <w:rFonts w:hint="eastAsia"/>
          <w:lang w:val="en-US" w:eastAsia="zh-CN"/>
        </w:rPr>
        <w:t>容错：</w:t>
      </w:r>
    </w:p>
    <w:p>
      <w:pPr>
        <w:numPr>
          <w:ilvl w:val="0"/>
          <w:numId w:val="0"/>
        </w:numPr>
        <w:rPr>
          <w:rFonts w:hint="default"/>
          <w:lang w:val="en-US" w:eastAsia="zh-CN"/>
        </w:rPr>
      </w:pPr>
      <w:r>
        <w:rPr>
          <w:rFonts w:hint="eastAsia"/>
          <w:lang w:val="en-US" w:eastAsia="zh-CN"/>
        </w:rPr>
        <w:t>spark执行计算时，如果出错，可以进行重试</w:t>
      </w:r>
    </w:p>
    <w:p>
      <w:pPr>
        <w:pStyle w:val="5"/>
        <w:numPr>
          <w:ilvl w:val="0"/>
          <w:numId w:val="11"/>
        </w:numPr>
        <w:bidi w:val="0"/>
        <w:rPr>
          <w:rFonts w:hint="default"/>
          <w:lang w:val="en-US" w:eastAsia="zh-CN"/>
        </w:rPr>
      </w:pPr>
      <w:r>
        <w:rPr>
          <w:rFonts w:hint="eastAsia"/>
          <w:lang w:val="en-US" w:eastAsia="zh-CN"/>
        </w:rPr>
        <w:t>spark中的数量</w:t>
      </w:r>
    </w:p>
    <w:p>
      <w:pPr>
        <w:numPr>
          <w:ilvl w:val="0"/>
          <w:numId w:val="0"/>
        </w:numPr>
      </w:pPr>
      <w:r>
        <w:drawing>
          <wp:inline distT="0" distB="0" distL="114300" distR="114300">
            <wp:extent cx="5271770" cy="1989455"/>
            <wp:effectExtent l="0" t="0" r="5080" b="1079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5271770" cy="1989455"/>
                    </a:xfrm>
                    <a:prstGeom prst="rect">
                      <a:avLst/>
                    </a:prstGeom>
                    <a:noFill/>
                    <a:ln>
                      <a:noFill/>
                    </a:ln>
                  </pic:spPr>
                </pic:pic>
              </a:graphicData>
            </a:graphic>
          </wp:inline>
        </w:drawing>
      </w:r>
    </w:p>
    <w:p>
      <w:pPr>
        <w:pStyle w:val="5"/>
        <w:numPr>
          <w:ilvl w:val="0"/>
          <w:numId w:val="11"/>
        </w:numPr>
        <w:bidi w:val="0"/>
        <w:rPr>
          <w:rFonts w:hint="eastAsia"/>
          <w:lang w:val="en-US" w:eastAsia="zh-CN"/>
        </w:rPr>
      </w:pPr>
      <w:r>
        <w:rPr>
          <w:rFonts w:hint="eastAsia"/>
          <w:lang w:val="en-US" w:eastAsia="zh-CN"/>
        </w:rPr>
        <w:t>RDD的属性</w:t>
      </w:r>
    </w:p>
    <w:p>
      <w:pPr>
        <w:numPr>
          <w:ilvl w:val="0"/>
          <w:numId w:val="0"/>
        </w:numPr>
        <w:ind w:leftChars="0"/>
        <w:rPr>
          <w:rFonts w:hint="default"/>
          <w:lang w:val="en-US" w:eastAsia="zh-CN"/>
        </w:rPr>
      </w:pPr>
      <w:r>
        <w:rPr>
          <w:rFonts w:hint="eastAsia"/>
          <w:lang w:val="en-US" w:eastAsia="zh-CN"/>
        </w:rPr>
        <w:t>分区，依赖关系，分区器，优先位置（即本地化），计算函数</w:t>
      </w:r>
    </w:p>
    <w:p>
      <w:pPr>
        <w:rPr>
          <w:rFonts w:hint="default"/>
          <w:lang w:val="en-US" w:eastAsia="zh-CN"/>
        </w:rPr>
      </w:pPr>
    </w:p>
    <w:p>
      <w:pPr>
        <w:pStyle w:val="4"/>
        <w:bidi w:val="0"/>
        <w:rPr>
          <w:rFonts w:hint="eastAsia"/>
          <w:lang w:val="en-US" w:eastAsia="zh-CN"/>
        </w:rPr>
      </w:pPr>
      <w:r>
        <w:rPr>
          <w:rFonts w:hint="eastAsia"/>
          <w:lang w:val="en-US" w:eastAsia="zh-CN"/>
        </w:rPr>
        <w:t>3 rdd依赖关系</w:t>
      </w:r>
    </w:p>
    <w:p>
      <w:pPr>
        <w:pStyle w:val="5"/>
        <w:numPr>
          <w:ilvl w:val="0"/>
          <w:numId w:val="12"/>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2"/>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2"/>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5269865" cy="4043045"/>
                    </a:xfrm>
                    <a:prstGeom prst="rect">
                      <a:avLst/>
                    </a:prstGeom>
                    <a:noFill/>
                    <a:ln>
                      <a:noFill/>
                    </a:ln>
                  </pic:spPr>
                </pic:pic>
              </a:graphicData>
            </a:graphic>
          </wp:inline>
        </w:drawing>
      </w:r>
    </w:p>
    <w:p>
      <w:pPr>
        <w:pStyle w:val="5"/>
        <w:numPr>
          <w:ilvl w:val="0"/>
          <w:numId w:val="12"/>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pStyle w:val="4"/>
        <w:bidi w:val="0"/>
        <w:rPr>
          <w:rFonts w:hint="default"/>
          <w:lang w:val="en-US" w:eastAsia="zh-CN"/>
        </w:rPr>
      </w:pPr>
      <w:r>
        <w:rPr>
          <w:rFonts w:hint="eastAsia"/>
          <w:lang w:val="en-US" w:eastAsia="zh-CN"/>
        </w:rPr>
        <w:t>4 sparkstreaming窗口函数</w:t>
      </w:r>
    </w:p>
    <w:p>
      <w:pPr>
        <w:rPr>
          <w:rFonts w:hint="eastAsia"/>
          <w:lang w:val="en-US" w:eastAsia="zh-CN"/>
        </w:rPr>
      </w:pPr>
      <w:r>
        <w:rPr>
          <w:rFonts w:hint="eastAsia"/>
          <w:lang w:val="en-US" w:eastAsia="zh-CN"/>
        </w:rPr>
        <w:t>假设窗口大小为9s，步长为3s，</w:t>
      </w:r>
      <w:bookmarkStart w:id="2" w:name="OLE_LINK9"/>
      <w:r>
        <w:rPr>
          <w:rFonts w:hint="eastAsia"/>
          <w:lang w:val="en-US" w:eastAsia="zh-CN"/>
        </w:rPr>
        <w:t>第一个3s，hello 3个</w:t>
      </w:r>
      <w:bookmarkEnd w:id="2"/>
      <w:r>
        <w:rPr>
          <w:rFonts w:hint="eastAsia"/>
          <w:lang w:val="en-US" w:eastAsia="zh-CN"/>
        </w:rPr>
        <w:t>，第二个3s，hello 2个，第三个3s，hello 1个，</w:t>
      </w:r>
    </w:p>
    <w:p>
      <w:pPr>
        <w:rPr>
          <w:rFonts w:hint="default"/>
          <w:lang w:val="en-US" w:eastAsia="zh-CN"/>
        </w:rPr>
      </w:pPr>
      <w:r>
        <w:rPr>
          <w:rFonts w:hint="eastAsia"/>
          <w:lang w:val="en-US" w:eastAsia="zh-CN"/>
        </w:rPr>
        <w:t>则窗口中hello统计结果随着时间变化依次为：0，3，5，6，3，1，0</w:t>
      </w: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 xml:space="preserve">1 </w:t>
      </w:r>
      <w:bookmarkStart w:id="3" w:name="OLE_LINK8"/>
      <w:r>
        <w:rPr>
          <w:rFonts w:hint="eastAsia"/>
          <w:lang w:val="en-US" w:eastAsia="zh-CN"/>
        </w:rPr>
        <w:t>本地化</w:t>
      </w:r>
      <w:bookmarkEnd w:id="3"/>
      <w:r>
        <w:rPr>
          <w:rFonts w:hint="eastAsia"/>
          <w:lang w:val="en-US" w:eastAsia="zh-CN"/>
        </w:rPr>
        <w:t>：移动数据不如移动计算，数据和计算都在本地为最优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4" w:name="OLE_LINK4"/>
      <w:r>
        <w:rPr>
          <w:rFonts w:hint="eastAsia"/>
          <w:lang w:val="en-US" w:eastAsia="zh-CN"/>
        </w:rPr>
        <w:t>有slave1（源头数据在slave1的Executor1进程中）:</w:t>
      </w:r>
      <w:bookmarkStart w:id="5" w:name="OLE_LINK3"/>
      <w:bookmarkStart w:id="6" w:name="OLE_LINK5"/>
      <w:r>
        <w:rPr>
          <w:rFonts w:hint="eastAsia"/>
          <w:lang w:val="en-US" w:eastAsia="zh-CN"/>
        </w:rPr>
        <w:t>Executor</w:t>
      </w:r>
      <w:bookmarkEnd w:id="5"/>
      <w:r>
        <w:rPr>
          <w:rFonts w:hint="eastAsia"/>
          <w:lang w:val="en-US" w:eastAsia="zh-CN"/>
        </w:rPr>
        <w:t>1</w:t>
      </w:r>
      <w:bookmarkEnd w:id="6"/>
      <w:r>
        <w:rPr>
          <w:rFonts w:hint="eastAsia"/>
          <w:lang w:val="en-US" w:eastAsia="zh-CN"/>
        </w:rPr>
        <w:t>,Executor2</w:t>
      </w:r>
      <w:bookmarkEnd w:id="4"/>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7" w:name="OLE_LINK6"/>
      <w:r>
        <w:rPr>
          <w:rFonts w:hint="eastAsia"/>
          <w:lang w:val="en-US" w:eastAsia="zh-CN"/>
        </w:rPr>
        <w:t>executor1</w:t>
      </w:r>
      <w:bookmarkEnd w:id="7"/>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8" w:name="OLE_LINK1"/>
      <w:r>
        <w:rPr>
          <w:rFonts w:hint="eastAsia"/>
          <w:lang w:val="en-US" w:eastAsia="zh-CN"/>
        </w:rPr>
        <w:t>partition</w:t>
      </w:r>
      <w:bookmarkEnd w:id="8"/>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9"/>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A82928A"/>
    <w:multiLevelType w:val="singleLevel"/>
    <w:tmpl w:val="DA82928A"/>
    <w:lvl w:ilvl="0" w:tentative="0">
      <w:start w:val="1"/>
      <w:numFmt w:val="decimal"/>
      <w:suff w:val="nothing"/>
      <w:lvlText w:val="%1）"/>
      <w:lvlJc w:val="left"/>
    </w:lvl>
  </w:abstractNum>
  <w:abstractNum w:abstractNumId="5">
    <w:nsid w:val="DE299D89"/>
    <w:multiLevelType w:val="singleLevel"/>
    <w:tmpl w:val="DE299D89"/>
    <w:lvl w:ilvl="0" w:tentative="0">
      <w:start w:val="1"/>
      <w:numFmt w:val="chineseCounting"/>
      <w:suff w:val="nothing"/>
      <w:lvlText w:val="（%1）"/>
      <w:lvlJc w:val="left"/>
      <w:rPr>
        <w:rFonts w:hint="eastAsia"/>
      </w:rPr>
    </w:lvl>
  </w:abstractNum>
  <w:abstractNum w:abstractNumId="6">
    <w:nsid w:val="11E2C7F7"/>
    <w:multiLevelType w:val="singleLevel"/>
    <w:tmpl w:val="11E2C7F7"/>
    <w:lvl w:ilvl="0" w:tentative="0">
      <w:start w:val="1"/>
      <w:numFmt w:val="decimal"/>
      <w:suff w:val="nothing"/>
      <w:lvlText w:val="%1）"/>
      <w:lvlJc w:val="left"/>
    </w:lvl>
  </w:abstractNum>
  <w:abstractNum w:abstractNumId="7">
    <w:nsid w:val="2A845AB7"/>
    <w:multiLevelType w:val="singleLevel"/>
    <w:tmpl w:val="2A845AB7"/>
    <w:lvl w:ilvl="0" w:tentative="0">
      <w:start w:val="1"/>
      <w:numFmt w:val="decimal"/>
      <w:suff w:val="nothing"/>
      <w:lvlText w:val="%1）"/>
      <w:lvlJc w:val="left"/>
    </w:lvl>
  </w:abstractNum>
  <w:abstractNum w:abstractNumId="8">
    <w:nsid w:val="3FF105A9"/>
    <w:multiLevelType w:val="singleLevel"/>
    <w:tmpl w:val="3FF105A9"/>
    <w:lvl w:ilvl="0" w:tentative="0">
      <w:start w:val="1"/>
      <w:numFmt w:val="decimal"/>
      <w:lvlText w:val="%1."/>
      <w:lvlJc w:val="left"/>
      <w:pPr>
        <w:tabs>
          <w:tab w:val="left" w:pos="312"/>
        </w:tabs>
      </w:pPr>
    </w:lvl>
  </w:abstractNum>
  <w:abstractNum w:abstractNumId="9">
    <w:nsid w:val="467BC274"/>
    <w:multiLevelType w:val="singleLevel"/>
    <w:tmpl w:val="467BC274"/>
    <w:lvl w:ilvl="0" w:tentative="0">
      <w:start w:val="4"/>
      <w:numFmt w:val="decimal"/>
      <w:suff w:val="nothing"/>
      <w:lvlText w:val="（%1）"/>
      <w:lvlJc w:val="left"/>
    </w:lvl>
  </w:abstractNum>
  <w:abstractNum w:abstractNumId="10">
    <w:nsid w:val="49616594"/>
    <w:multiLevelType w:val="singleLevel"/>
    <w:tmpl w:val="49616594"/>
    <w:lvl w:ilvl="0" w:tentative="0">
      <w:start w:val="1"/>
      <w:numFmt w:val="chineseCounting"/>
      <w:suff w:val="nothing"/>
      <w:lvlText w:val="（%1）"/>
      <w:lvlJc w:val="left"/>
      <w:rPr>
        <w:rFonts w:hint="eastAsia"/>
      </w:rPr>
    </w:lvl>
  </w:abstractNum>
  <w:abstractNum w:abstractNumId="11">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11"/>
  </w:num>
  <w:num w:numId="3">
    <w:abstractNumId w:val="1"/>
  </w:num>
  <w:num w:numId="4">
    <w:abstractNumId w:val="7"/>
  </w:num>
  <w:num w:numId="5">
    <w:abstractNumId w:val="8"/>
  </w:num>
  <w:num w:numId="6">
    <w:abstractNumId w:val="5"/>
  </w:num>
  <w:num w:numId="7">
    <w:abstractNumId w:val="10"/>
  </w:num>
  <w:num w:numId="8">
    <w:abstractNumId w:val="9"/>
  </w:num>
  <w:num w:numId="9">
    <w:abstractNumId w:val="3"/>
  </w:num>
  <w:num w:numId="10">
    <w:abstractNumId w:val="0"/>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DA43F69"/>
    <w:rsid w:val="0ECF7800"/>
    <w:rsid w:val="0F4D633A"/>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0760EE"/>
    <w:rsid w:val="269268D0"/>
    <w:rsid w:val="27431D60"/>
    <w:rsid w:val="280C5096"/>
    <w:rsid w:val="281E0B91"/>
    <w:rsid w:val="28D32B27"/>
    <w:rsid w:val="29090E5D"/>
    <w:rsid w:val="2ACB0F2C"/>
    <w:rsid w:val="2B985EEC"/>
    <w:rsid w:val="2CD61514"/>
    <w:rsid w:val="2D547646"/>
    <w:rsid w:val="2D594DEF"/>
    <w:rsid w:val="2D90371B"/>
    <w:rsid w:val="2DAA3F4C"/>
    <w:rsid w:val="2E681418"/>
    <w:rsid w:val="30065797"/>
    <w:rsid w:val="30B505FC"/>
    <w:rsid w:val="31CE493E"/>
    <w:rsid w:val="32097706"/>
    <w:rsid w:val="3225034B"/>
    <w:rsid w:val="32B91A5D"/>
    <w:rsid w:val="335B7F37"/>
    <w:rsid w:val="35487A06"/>
    <w:rsid w:val="368D3CF8"/>
    <w:rsid w:val="36B52BF9"/>
    <w:rsid w:val="36D1636C"/>
    <w:rsid w:val="37AE0F53"/>
    <w:rsid w:val="38FC0409"/>
    <w:rsid w:val="39883BEB"/>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75A4B"/>
    <w:rsid w:val="454A7FB4"/>
    <w:rsid w:val="455E543B"/>
    <w:rsid w:val="45C36F0E"/>
    <w:rsid w:val="46521785"/>
    <w:rsid w:val="46AB40CF"/>
    <w:rsid w:val="473227A6"/>
    <w:rsid w:val="477C33C8"/>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AE23CD"/>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D13C72"/>
    <w:rsid w:val="6AFF3E42"/>
    <w:rsid w:val="6BFB2B6C"/>
    <w:rsid w:val="6CBF1C23"/>
    <w:rsid w:val="6EA26D5B"/>
    <w:rsid w:val="6EF531F2"/>
    <w:rsid w:val="6F07465D"/>
    <w:rsid w:val="6F8F452E"/>
    <w:rsid w:val="70CC50A0"/>
    <w:rsid w:val="70DE1E22"/>
    <w:rsid w:val="70EE44B9"/>
    <w:rsid w:val="71343F9B"/>
    <w:rsid w:val="7152437A"/>
    <w:rsid w:val="72A71A57"/>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2020-06-12T03:24:44Z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