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9"/>
        <w:gridCol w:w="3261"/>
        <w:gridCol w:w="1842"/>
        <w:gridCol w:w="1610"/>
      </w:tblGrid>
      <w:tr w:rsidR="009F26F2" w:rsidRPr="00EA0E2C" w:rsidTr="00EA0E2C">
        <w:tc>
          <w:tcPr>
            <w:tcW w:w="1809" w:type="dxa"/>
          </w:tcPr>
          <w:p w:rsidR="009F26F2" w:rsidRPr="00EA0E2C" w:rsidRDefault="009F26F2">
            <w:r w:rsidRPr="00EA0E2C">
              <w:rPr>
                <w:rFonts w:hint="eastAsia"/>
              </w:rPr>
              <w:t>模块名</w:t>
            </w:r>
          </w:p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功能名称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编码人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现维护人</w:t>
            </w:r>
          </w:p>
        </w:tc>
      </w:tr>
      <w:tr w:rsidR="009F26F2" w:rsidRPr="00EA0E2C" w:rsidTr="00EA0E2C">
        <w:trPr>
          <w:trHeight w:val="165"/>
        </w:trPr>
        <w:tc>
          <w:tcPr>
            <w:tcW w:w="1809" w:type="dxa"/>
            <w:vMerge w:val="restart"/>
            <w:vAlign w:val="center"/>
          </w:tcPr>
          <w:p w:rsidR="009F26F2" w:rsidRPr="00EA0E2C" w:rsidRDefault="009F26F2" w:rsidP="00EA0E2C">
            <w:pPr>
              <w:jc w:val="center"/>
              <w:textAlignment w:val="center"/>
            </w:pPr>
            <w:r w:rsidRPr="00EA0E2C">
              <w:rPr>
                <w:rFonts w:hint="eastAsia"/>
              </w:rPr>
              <w:t>健康档案</w:t>
            </w:r>
          </w:p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个人档案封面</w:t>
            </w:r>
          </w:p>
        </w:tc>
        <w:tc>
          <w:tcPr>
            <w:tcW w:w="1842" w:type="dxa"/>
          </w:tcPr>
          <w:p w:rsidR="009F26F2" w:rsidRPr="00EA0E2C" w:rsidRDefault="009F26F2">
            <w:smartTag w:uri="urn:schemas-microsoft-com:office:smarttags" w:element="PersonName">
              <w:smartTagPr>
                <w:attr w:name="ProductID" w:val="罗"/>
              </w:smartTagPr>
              <w:r w:rsidRPr="00EA0E2C">
                <w:rPr>
                  <w:rFonts w:hint="eastAsia"/>
                </w:rPr>
                <w:t>罗</w:t>
              </w:r>
            </w:smartTag>
            <w:r w:rsidRPr="00EA0E2C">
              <w:rPr>
                <w:rFonts w:hint="eastAsia"/>
              </w:rPr>
              <w:t>老师</w:t>
            </w:r>
          </w:p>
        </w:tc>
        <w:tc>
          <w:tcPr>
            <w:tcW w:w="1610" w:type="dxa"/>
          </w:tcPr>
          <w:p w:rsidR="009F26F2" w:rsidRPr="00EA0E2C" w:rsidRDefault="009F26F2">
            <w:smartTag w:uri="urn:schemas-microsoft-com:office:smarttags" w:element="PersonName">
              <w:smartTagPr>
                <w:attr w:name="ProductID" w:val="罗"/>
              </w:smartTagPr>
              <w:r w:rsidRPr="00EA0E2C">
                <w:rPr>
                  <w:rFonts w:hint="eastAsia"/>
                </w:rPr>
                <w:t>罗</w:t>
              </w:r>
            </w:smartTag>
            <w:r w:rsidRPr="00EA0E2C">
              <w:rPr>
                <w:rFonts w:hint="eastAsia"/>
              </w:rPr>
              <w:t>老师，叶青松</w:t>
            </w:r>
          </w:p>
        </w:tc>
      </w:tr>
      <w:tr w:rsidR="009F26F2" w:rsidRPr="00EA0E2C" w:rsidTr="00EA0E2C">
        <w:trPr>
          <w:trHeight w:val="13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个人档案基本信息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9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个人档案列表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9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刷新完整率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9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居民健康档案信息卡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3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今日建档统计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医生建档综合统计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6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档案信息综合统计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6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慢病确诊人数统计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9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建档人数分段统计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2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 w:rsidP="000F056B">
            <w:r w:rsidRPr="00EA0E2C">
              <w:rPr>
                <w:rFonts w:hint="eastAsia"/>
              </w:rPr>
              <w:t>孕产妇人数统计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8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 w:rsidP="000F056B">
            <w:r w:rsidRPr="00EA0E2C">
              <w:rPr>
                <w:rFonts w:hint="eastAsia"/>
              </w:rPr>
              <w:t>导出</w:t>
            </w:r>
            <w:r w:rsidRPr="00EA0E2C">
              <w:t>EXCEL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2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 w:rsidP="000F056B">
            <w:r w:rsidRPr="00EA0E2C">
              <w:rPr>
                <w:rFonts w:hint="eastAsia"/>
              </w:rPr>
              <w:t>家庭档案列表</w:t>
            </w:r>
          </w:p>
        </w:tc>
        <w:tc>
          <w:tcPr>
            <w:tcW w:w="1842" w:type="dxa"/>
          </w:tcPr>
          <w:p w:rsidR="009F26F2" w:rsidRPr="00EA0E2C" w:rsidRDefault="009F26F2">
            <w:smartTag w:uri="urn:schemas-microsoft-com:office:smarttags" w:element="PersonName">
              <w:smartTagPr>
                <w:attr w:name="ProductID" w:val="罗"/>
              </w:smartTagPr>
              <w:r w:rsidRPr="00EA0E2C">
                <w:rPr>
                  <w:rFonts w:hint="eastAsia"/>
                </w:rPr>
                <w:t>罗</w:t>
              </w:r>
            </w:smartTag>
            <w:r w:rsidRPr="00EA0E2C">
              <w:rPr>
                <w:rFonts w:hint="eastAsia"/>
              </w:rPr>
              <w:t>老师</w:t>
            </w:r>
          </w:p>
        </w:tc>
        <w:tc>
          <w:tcPr>
            <w:tcW w:w="1610" w:type="dxa"/>
          </w:tcPr>
          <w:p w:rsidR="009F26F2" w:rsidRPr="00EA0E2C" w:rsidRDefault="009F26F2">
            <w:smartTag w:uri="urn:schemas-microsoft-com:office:smarttags" w:element="PersonName">
              <w:smartTagPr>
                <w:attr w:name="ProductID" w:val="罗"/>
              </w:smartTagPr>
              <w:r w:rsidRPr="00EA0E2C">
                <w:rPr>
                  <w:rFonts w:hint="eastAsia"/>
                </w:rPr>
                <w:t>罗</w:t>
              </w:r>
            </w:smartTag>
            <w:r w:rsidRPr="00EA0E2C">
              <w:rPr>
                <w:rFonts w:hint="eastAsia"/>
              </w:rPr>
              <w:t>老师，叶青松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 w:rsidP="000F056B">
            <w:r w:rsidRPr="00EA0E2C">
              <w:rPr>
                <w:rFonts w:hint="eastAsia"/>
              </w:rPr>
              <w:t>家庭档案详细</w:t>
            </w:r>
          </w:p>
        </w:tc>
        <w:tc>
          <w:tcPr>
            <w:tcW w:w="1842" w:type="dxa"/>
          </w:tcPr>
          <w:p w:rsidR="009F26F2" w:rsidRPr="00EA0E2C" w:rsidRDefault="009F26F2">
            <w:smartTag w:uri="urn:schemas-microsoft-com:office:smarttags" w:element="PersonName">
              <w:smartTagPr>
                <w:attr w:name="ProductID" w:val="罗"/>
              </w:smartTagPr>
              <w:r w:rsidRPr="00EA0E2C">
                <w:rPr>
                  <w:rFonts w:hint="eastAsia"/>
                </w:rPr>
                <w:t>罗</w:t>
              </w:r>
            </w:smartTag>
            <w:r w:rsidRPr="00EA0E2C">
              <w:rPr>
                <w:rFonts w:hint="eastAsia"/>
              </w:rPr>
              <w:t>老师</w:t>
            </w:r>
          </w:p>
        </w:tc>
        <w:tc>
          <w:tcPr>
            <w:tcW w:w="1610" w:type="dxa"/>
          </w:tcPr>
          <w:p w:rsidR="009F26F2" w:rsidRPr="00EA0E2C" w:rsidRDefault="009F26F2">
            <w:smartTag w:uri="urn:schemas-microsoft-com:office:smarttags" w:element="PersonName">
              <w:smartTagPr>
                <w:attr w:name="ProductID" w:val="罗"/>
              </w:smartTagPr>
              <w:r w:rsidRPr="00EA0E2C">
                <w:rPr>
                  <w:rFonts w:hint="eastAsia"/>
                </w:rPr>
                <w:t>罗</w:t>
              </w:r>
            </w:smartTag>
            <w:r w:rsidRPr="00EA0E2C">
              <w:rPr>
                <w:rFonts w:hint="eastAsia"/>
              </w:rPr>
              <w:t>老师，叶青松</w:t>
            </w:r>
          </w:p>
        </w:tc>
      </w:tr>
      <w:tr w:rsidR="009F26F2" w:rsidRPr="00EA0E2C" w:rsidTr="00EA0E2C">
        <w:trPr>
          <w:trHeight w:val="13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 w:rsidP="000F056B">
            <w:r w:rsidRPr="00EA0E2C">
              <w:rPr>
                <w:rFonts w:hint="eastAsia"/>
              </w:rPr>
              <w:t>个人档案查重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 w:rsidP="000F056B">
            <w:r w:rsidRPr="00EA0E2C">
              <w:rPr>
                <w:rFonts w:hint="eastAsia"/>
              </w:rPr>
              <w:t>原社区系统数据导入接口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 w:rsidRPr="00EA0E2C">
              <w:rPr>
                <w:rFonts w:hint="eastAsia"/>
              </w:rPr>
              <w:t>健康体检</w:t>
            </w:r>
          </w:p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健康体检列表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</w:tr>
      <w:tr w:rsidR="009F26F2" w:rsidRPr="00EA0E2C" w:rsidTr="00EA0E2C">
        <w:trPr>
          <w:trHeight w:val="19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健康体检详细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</w:tr>
      <w:tr w:rsidR="009F26F2" w:rsidRPr="00EA0E2C" w:rsidTr="00EA0E2C">
        <w:trPr>
          <w:trHeight w:val="10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健康体检数据导出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</w:tr>
      <w:tr w:rsidR="009F26F2" w:rsidRPr="00EA0E2C" w:rsidTr="00EA0E2C">
        <w:trPr>
          <w:trHeight w:val="135"/>
        </w:trPr>
        <w:tc>
          <w:tcPr>
            <w:tcW w:w="1809" w:type="dxa"/>
            <w:vMerge w:val="restart"/>
          </w:tcPr>
          <w:p w:rsidR="009F26F2" w:rsidRPr="00EA0E2C" w:rsidRDefault="009F26F2">
            <w:r w:rsidRPr="00EA0E2C">
              <w:rPr>
                <w:rFonts w:hint="eastAsia"/>
              </w:rPr>
              <w:t>诊疗信息共享</w:t>
            </w:r>
          </w:p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门诊病历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做废</w:t>
            </w:r>
          </w:p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6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出院证明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做废</w:t>
            </w:r>
          </w:p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6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病历记录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做废</w:t>
            </w:r>
          </w:p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3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实验室检查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做废</w:t>
            </w:r>
          </w:p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c>
          <w:tcPr>
            <w:tcW w:w="1809" w:type="dxa"/>
          </w:tcPr>
          <w:p w:rsidR="009F26F2" w:rsidRPr="00EA0E2C" w:rsidRDefault="009F26F2">
            <w:r w:rsidRPr="00EA0E2C">
              <w:rPr>
                <w:rFonts w:hint="eastAsia"/>
              </w:rPr>
              <w:t>基本医疗</w:t>
            </w:r>
          </w:p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体格检查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 w:rsidRPr="00EA0E2C">
              <w:rPr>
                <w:rFonts w:hint="eastAsia"/>
              </w:rPr>
              <w:t>其他医疗服务</w:t>
            </w:r>
          </w:p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接诊记录表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</w:tr>
      <w:tr w:rsidR="009F26F2" w:rsidRPr="00EA0E2C" w:rsidTr="00EA0E2C">
        <w:trPr>
          <w:trHeight w:val="147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会诊记录表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双向转诊（转出）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2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双向转诊（转回）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02"/>
        </w:trPr>
        <w:tc>
          <w:tcPr>
            <w:tcW w:w="1809" w:type="dxa"/>
            <w:vMerge w:val="restart"/>
          </w:tcPr>
          <w:p w:rsidR="009F26F2" w:rsidRDefault="009F26F2" w:rsidP="003B1024">
            <w:pPr>
              <w:jc w:val="center"/>
            </w:pPr>
          </w:p>
          <w:p w:rsidR="009F26F2" w:rsidRDefault="009F26F2" w:rsidP="003B1024">
            <w:pPr>
              <w:jc w:val="center"/>
            </w:pPr>
          </w:p>
          <w:p w:rsidR="009F26F2" w:rsidRDefault="009F26F2" w:rsidP="003B1024">
            <w:pPr>
              <w:jc w:val="center"/>
            </w:pPr>
          </w:p>
          <w:p w:rsidR="009F26F2" w:rsidRDefault="009F26F2" w:rsidP="003B1024">
            <w:pPr>
              <w:jc w:val="center"/>
            </w:pPr>
          </w:p>
          <w:p w:rsidR="009F26F2" w:rsidRDefault="009F26F2" w:rsidP="003B1024">
            <w:pPr>
              <w:jc w:val="center"/>
            </w:pPr>
          </w:p>
          <w:p w:rsidR="009F26F2" w:rsidRDefault="009F26F2" w:rsidP="003B1024">
            <w:pPr>
              <w:jc w:val="center"/>
            </w:pPr>
          </w:p>
          <w:p w:rsidR="009F26F2" w:rsidRDefault="009F26F2" w:rsidP="003B1024">
            <w:pPr>
              <w:jc w:val="center"/>
            </w:pPr>
          </w:p>
          <w:p w:rsidR="009F26F2" w:rsidRDefault="009F26F2" w:rsidP="003B1024">
            <w:pPr>
              <w:jc w:val="center"/>
            </w:pPr>
          </w:p>
          <w:p w:rsidR="009F26F2" w:rsidRDefault="009F26F2" w:rsidP="003B1024">
            <w:pPr>
              <w:jc w:val="center"/>
            </w:pPr>
          </w:p>
          <w:p w:rsidR="009F26F2" w:rsidRDefault="009F26F2" w:rsidP="003B1024">
            <w:pPr>
              <w:jc w:val="center"/>
            </w:pPr>
          </w:p>
          <w:p w:rsidR="009F26F2" w:rsidRDefault="009F26F2" w:rsidP="003B1024">
            <w:pPr>
              <w:jc w:val="center"/>
            </w:pPr>
          </w:p>
          <w:p w:rsidR="009F26F2" w:rsidRDefault="009F26F2" w:rsidP="003B1024">
            <w:pPr>
              <w:jc w:val="center"/>
            </w:pPr>
          </w:p>
          <w:p w:rsidR="009F26F2" w:rsidRDefault="009F26F2" w:rsidP="003B1024">
            <w:pPr>
              <w:jc w:val="center"/>
            </w:pPr>
          </w:p>
          <w:p w:rsidR="009F26F2" w:rsidRDefault="009F26F2" w:rsidP="003B1024">
            <w:pPr>
              <w:jc w:val="center"/>
            </w:pPr>
          </w:p>
          <w:p w:rsidR="009F26F2" w:rsidRDefault="009F26F2" w:rsidP="003B1024">
            <w:pPr>
              <w:jc w:val="center"/>
            </w:pPr>
          </w:p>
          <w:p w:rsidR="009F26F2" w:rsidRDefault="009F26F2" w:rsidP="003B1024">
            <w:pPr>
              <w:jc w:val="center"/>
            </w:pPr>
          </w:p>
          <w:p w:rsidR="009F26F2" w:rsidRDefault="009F26F2" w:rsidP="003B1024">
            <w:pPr>
              <w:jc w:val="center"/>
            </w:pPr>
          </w:p>
          <w:p w:rsidR="009F26F2" w:rsidRDefault="009F26F2" w:rsidP="003B1024">
            <w:pPr>
              <w:jc w:val="center"/>
            </w:pPr>
          </w:p>
          <w:p w:rsidR="009F26F2" w:rsidRPr="00EA0E2C" w:rsidRDefault="009F26F2" w:rsidP="003B1024">
            <w:pPr>
              <w:jc w:val="center"/>
            </w:pPr>
            <w:r w:rsidRPr="00EA0E2C">
              <w:rPr>
                <w:rFonts w:hint="eastAsia"/>
              </w:rPr>
              <w:t>医疗业务</w:t>
            </w:r>
          </w:p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患者一览表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6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患者一览详细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6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处方一览表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3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处方一览详细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门诊就诊信息一览表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门诊就诊信息详细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3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住院信息一览表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住院信息详细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6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手术信息一览表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17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手术信息详细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32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住院病案首页一览表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47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住院病案首页详细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47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住院医嘱明细一览表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 w:rsidRPr="00EA0E2C">
              <w:rPr>
                <w:rFonts w:hint="eastAsia"/>
              </w:rPr>
              <w:t>住院医嘱详细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8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住院收费明细表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17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住院收费详细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47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科室字典表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32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科室字典详细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9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医护人员字典表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47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医护人员字典详细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47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诊疗项目字典表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32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诊疗项目字典详细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47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诊断字典表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诊断字典详细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02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标本字典表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32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标本字典详细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32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仪器设备字典表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8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仪器设备字典详细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药品字典表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药品字典详细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6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细菌结果表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32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细菌结果详细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02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药敏结果表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32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药敏结果详细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8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实验室检验报告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实验室检验报告详细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17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检验结果指标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32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检验结果指标详细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挂号一览表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65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挂号一览详细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17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诊疗收费一览表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Pr="00EA0E2C" w:rsidRDefault="009F26F2">
            <w:r>
              <w:rPr>
                <w:rFonts w:hint="eastAsia"/>
              </w:rPr>
              <w:t>诊疗收费详细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出院登记一览表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出院登记详细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在</w:t>
            </w:r>
            <w:r>
              <w:t>/</w:t>
            </w:r>
            <w:r>
              <w:rPr>
                <w:rFonts w:hint="eastAsia"/>
              </w:rPr>
              <w:t>出院结算一览表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在</w:t>
            </w:r>
            <w:r>
              <w:t>/</w:t>
            </w:r>
            <w:r>
              <w:rPr>
                <w:rFonts w:hint="eastAsia"/>
              </w:rPr>
              <w:t>出院结算详细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手术记录一览表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手术记录详细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住院病案首页一览表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手术明细一览表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手术明细详细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诊断明细一览表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诊断明细详细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出院小结一览表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出院小结详细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入院登记一览表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入院登记详细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医学影像检查报告表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医学影像检查报告详细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体检报告表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体检报告详细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用血明细表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用血明细详细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业务量统计表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业务量统计详细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业务收入统计表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业务收入统计详细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床位使用表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床位使用详细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药品库存表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药品库存详细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医疗废物转移记录表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医疗废物转移记录详细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健康教育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健康教育活动列表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添加健康教育活动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儿童健康管理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新生儿家庭访视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</w:t>
            </w:r>
          </w:p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t>1</w:t>
            </w:r>
            <w:r>
              <w:rPr>
                <w:rFonts w:hint="eastAsia"/>
              </w:rPr>
              <w:t>岁以内健康检查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t>1-2</w:t>
            </w:r>
            <w:r>
              <w:rPr>
                <w:rFonts w:hint="eastAsia"/>
              </w:rPr>
              <w:t>岁以内健康检查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t>3-6</w:t>
            </w:r>
            <w:r>
              <w:rPr>
                <w:rFonts w:hint="eastAsia"/>
              </w:rPr>
              <w:t>岁儿童健康检查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孕产妇健康管理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第</w:t>
            </w:r>
            <w:r>
              <w:t>1</w:t>
            </w:r>
            <w:r>
              <w:rPr>
                <w:rFonts w:hint="eastAsia"/>
              </w:rPr>
              <w:t>次产前随访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第</w:t>
            </w:r>
            <w:r>
              <w:t>2-5</w:t>
            </w:r>
            <w:r>
              <w:rPr>
                <w:rFonts w:hint="eastAsia"/>
              </w:rPr>
              <w:t>次产前随访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产后随访记录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产后</w:t>
            </w:r>
            <w:r>
              <w:t>42</w:t>
            </w:r>
            <w:r>
              <w:rPr>
                <w:rFonts w:hint="eastAsia"/>
              </w:rPr>
              <w:t>天检查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老年人健康服务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老年人服务列表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老年人生活自理能力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刘生明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刘生明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导出老年人列表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预防接种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预防接种卡记录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添加预防接种卡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  <w:bookmarkStart w:id="0" w:name="_GoBack"/>
            <w:bookmarkEnd w:id="0"/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预防接种</w:t>
            </w:r>
            <w:r>
              <w:t>CSV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婚前检查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医学婚检证明列表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添加医学婚检证明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婚前医学检查列表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新增婚前检查信息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高血压随访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高血压随访列表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添加高血压随访表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今日统计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高血压患者导出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 w:rsidRPr="00686615">
              <w:rPr>
                <w:rFonts w:hint="eastAsia"/>
              </w:rPr>
              <w:t>Ⅱ型糖尿病随访</w:t>
            </w:r>
          </w:p>
        </w:tc>
        <w:tc>
          <w:tcPr>
            <w:tcW w:w="3261" w:type="dxa"/>
          </w:tcPr>
          <w:p w:rsidR="009F26F2" w:rsidRPr="00686615" w:rsidRDefault="009F26F2">
            <w:r w:rsidRPr="00686615">
              <w:rPr>
                <w:rFonts w:hint="eastAsia"/>
              </w:rPr>
              <w:t>Ⅱ型糖尿病随访列表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添加</w:t>
            </w:r>
            <w:r w:rsidRPr="00686615">
              <w:rPr>
                <w:rFonts w:hint="eastAsia"/>
              </w:rPr>
              <w:t>Ⅱ型糖尿病随访</w:t>
            </w:r>
            <w:r>
              <w:rPr>
                <w:rFonts w:hint="eastAsia"/>
              </w:rPr>
              <w:t>表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糖尿病患者导出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重性精神疾病随访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重性精神疾病随访列表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添加重性精神疾病随访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重性精神疾病患者导出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预约挂号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添加坐诊字典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生成坐诊列表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挂号一览表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前台挂号页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医疗业务决策支持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医疗业务分析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业务收入分析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床位使用情况分析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药品分析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医疗卫生资源分析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公卫业务决策支持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基本档案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健康体检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健康教育活动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机构统计信息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慢病考核指标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慢病综合统计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老年人服务管理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儿童健康管理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孕产妇健康管理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妇幼业务决策支持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孕产妇保健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出生医学证明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儿童保健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突发公共卫生事件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事件报告列表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添加突发事件</w:t>
            </w:r>
          </w:p>
        </w:tc>
        <w:tc>
          <w:tcPr>
            <w:tcW w:w="1842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  <w:tc>
          <w:tcPr>
            <w:tcW w:w="1610" w:type="dxa"/>
          </w:tcPr>
          <w:p w:rsidR="009F26F2" w:rsidRPr="00EA0E2C" w:rsidRDefault="009F26F2">
            <w:r w:rsidRPr="00EA0E2C">
              <w:rPr>
                <w:rFonts w:hint="eastAsia"/>
              </w:rPr>
              <w:t>叶青松</w:t>
            </w:r>
          </w:p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院长查询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院长日报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人员类别一览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工作量统计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</w:tcPr>
          <w:p w:rsidR="009F26F2" w:rsidRPr="00EA0E2C" w:rsidRDefault="009F26F2">
            <w:r>
              <w:rPr>
                <w:rFonts w:hint="eastAsia"/>
              </w:rPr>
              <w:t>评价指标体系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档案完整率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公文收发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发件箱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收件箱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数据总线接口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基本档案接口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健康体检表口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慢病接口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t>LIS</w:t>
            </w:r>
            <w:r>
              <w:rPr>
                <w:rFonts w:hint="eastAsia"/>
              </w:rPr>
              <w:t>口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t>PACS</w:t>
            </w:r>
            <w:r>
              <w:rPr>
                <w:rFonts w:hint="eastAsia"/>
              </w:rPr>
              <w:t>口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t>CDA</w:t>
            </w:r>
            <w:r>
              <w:rPr>
                <w:rFonts w:hint="eastAsia"/>
              </w:rPr>
              <w:t>口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每日提醒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每日提醒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工作计划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EA0E2C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计划类型维护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</w:tr>
      <w:tr w:rsidR="009F26F2" w:rsidRPr="00EA0E2C" w:rsidTr="008318CF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>
            <w:r>
              <w:rPr>
                <w:rFonts w:hint="eastAsia"/>
              </w:rPr>
              <w:t>系统管理</w:t>
            </w:r>
          </w:p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角色管理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</w:tr>
      <w:tr w:rsidR="009F26F2" w:rsidRPr="00EA0E2C" w:rsidTr="008318CF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资源管理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</w:tr>
      <w:tr w:rsidR="009F26F2" w:rsidRPr="00EA0E2C" w:rsidTr="008318CF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角色授权管理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</w:tr>
      <w:tr w:rsidR="009F26F2" w:rsidRPr="00EA0E2C" w:rsidTr="008318CF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地区管理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</w:tr>
      <w:tr w:rsidR="009F26F2" w:rsidRPr="00EA0E2C" w:rsidTr="008318CF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机构管理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</w:tr>
      <w:tr w:rsidR="009F26F2" w:rsidRPr="00EA0E2C" w:rsidTr="008318CF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数据字典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</w:tr>
      <w:tr w:rsidR="009F26F2" w:rsidRPr="00EA0E2C" w:rsidTr="008318CF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用户管理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</w:tr>
      <w:tr w:rsidR="009F26F2" w:rsidRPr="00EA0E2C" w:rsidTr="008318CF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导出用户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8318CF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机构信息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</w:tr>
      <w:tr w:rsidR="009F26F2" w:rsidRPr="00EA0E2C" w:rsidTr="008318CF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标准模块维护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</w:tr>
      <w:tr w:rsidR="009F26F2" w:rsidRPr="00EA0E2C" w:rsidTr="008318CF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标准代码维护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陈涛</w:t>
            </w:r>
          </w:p>
        </w:tc>
      </w:tr>
      <w:tr w:rsidR="009F26F2" w:rsidRPr="00EA0E2C" w:rsidTr="008318CF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完整率初始化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8318CF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完整率管理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8318CF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日志管理</w:t>
            </w:r>
          </w:p>
        </w:tc>
        <w:tc>
          <w:tcPr>
            <w:tcW w:w="1842" w:type="dxa"/>
          </w:tcPr>
          <w:p w:rsidR="009F26F2" w:rsidRPr="00EA0E2C" w:rsidRDefault="009F26F2"/>
        </w:tc>
        <w:tc>
          <w:tcPr>
            <w:tcW w:w="1610" w:type="dxa"/>
          </w:tcPr>
          <w:p w:rsidR="009F26F2" w:rsidRPr="00EA0E2C" w:rsidRDefault="009F26F2"/>
        </w:tc>
      </w:tr>
      <w:tr w:rsidR="009F26F2" w:rsidRPr="00EA0E2C" w:rsidTr="008318CF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修改密码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</w:tr>
      <w:tr w:rsidR="009F26F2" w:rsidRPr="00EA0E2C" w:rsidTr="008318CF">
        <w:trPr>
          <w:trHeight w:val="150"/>
        </w:trPr>
        <w:tc>
          <w:tcPr>
            <w:tcW w:w="1809" w:type="dxa"/>
            <w:vMerge/>
          </w:tcPr>
          <w:p w:rsidR="009F26F2" w:rsidRPr="00EA0E2C" w:rsidRDefault="009F26F2"/>
        </w:tc>
        <w:tc>
          <w:tcPr>
            <w:tcW w:w="3261" w:type="dxa"/>
          </w:tcPr>
          <w:p w:rsidR="009F26F2" w:rsidRDefault="009F26F2">
            <w:r>
              <w:rPr>
                <w:rFonts w:hint="eastAsia"/>
              </w:rPr>
              <w:t>登录日志</w:t>
            </w:r>
          </w:p>
        </w:tc>
        <w:tc>
          <w:tcPr>
            <w:tcW w:w="1842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  <w:tc>
          <w:tcPr>
            <w:tcW w:w="1610" w:type="dxa"/>
          </w:tcPr>
          <w:p w:rsidR="009F26F2" w:rsidRPr="00EA0E2C" w:rsidRDefault="009F26F2">
            <w:r>
              <w:rPr>
                <w:rFonts w:hint="eastAsia"/>
              </w:rPr>
              <w:t>万</w:t>
            </w:r>
          </w:p>
        </w:tc>
      </w:tr>
      <w:tr w:rsidR="009F26F2" w:rsidRPr="00EA0E2C" w:rsidTr="003A638A">
        <w:trPr>
          <w:trHeight w:val="150"/>
        </w:trPr>
        <w:tc>
          <w:tcPr>
            <w:tcW w:w="1809" w:type="dxa"/>
            <w:vMerge w:val="restart"/>
          </w:tcPr>
          <w:p w:rsidR="009F26F2" w:rsidRPr="00EA0E2C" w:rsidRDefault="009F26F2" w:rsidP="001E63C2">
            <w:r>
              <w:rPr>
                <w:rFonts w:hint="eastAsia"/>
              </w:rPr>
              <w:t>决策综合统计面板</w:t>
            </w:r>
          </w:p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卫生资源机构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卫生人力资源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社保资源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房屋资源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医院数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社区数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乡镇卫生院数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职业医师人数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万元以上社保台数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基本建档率统计表</w:t>
            </w:r>
            <w:r>
              <w:t>s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建档进度表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健康档案建档数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健康档案建档率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健康体检统计表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健康体检统计表饼状图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高血压统计表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高血压柱状图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糖尿病统计表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糖尿病柱状图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重性精神分裂统计表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重性精神分裂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特殊人群健康统计表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特殊人群健康管理柱状图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老年人健康管理次数饼形图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儿童健康管理次数饼形图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孕产妇健康管理次数饼形图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特殊业务统计表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特殊业务管理柱状图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预防接种人次饼形图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婚检人次饼形图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编制床位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/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住院人数图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t>2011</w:t>
            </w:r>
            <w:r>
              <w:rPr>
                <w:rFonts w:hint="eastAsia"/>
              </w:rPr>
              <w:t>年上半年医疗卫生机构门诊和住院病人人均医药费用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门诊人次对比图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/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在院人数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在院人数对比图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/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/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/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/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住院医疗费用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门急诊药品费用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住院药品费用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门急诊医保医疗费用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住院医保医疗费用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门急诊医保药品费用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住院医保药品费用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药品顺位列表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/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>
            <w:r>
              <w:rPr>
                <w:rFonts w:hint="eastAsia"/>
              </w:rPr>
              <w:t>地区基本顺位统计表</w:t>
            </w:r>
          </w:p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3A638A">
        <w:trPr>
          <w:trHeight w:val="150"/>
        </w:trPr>
        <w:tc>
          <w:tcPr>
            <w:tcW w:w="1809" w:type="dxa"/>
            <w:vMerge/>
          </w:tcPr>
          <w:p w:rsidR="009F26F2" w:rsidRPr="00EA0E2C" w:rsidRDefault="009F26F2" w:rsidP="001E63C2"/>
        </w:tc>
        <w:tc>
          <w:tcPr>
            <w:tcW w:w="3261" w:type="dxa"/>
          </w:tcPr>
          <w:p w:rsidR="009F26F2" w:rsidRDefault="009F26F2" w:rsidP="001E63C2"/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  <w:tr w:rsidR="009F26F2" w:rsidRPr="00EA0E2C" w:rsidTr="00C92854">
        <w:trPr>
          <w:trHeight w:val="150"/>
        </w:trPr>
        <w:tc>
          <w:tcPr>
            <w:tcW w:w="1809" w:type="dxa"/>
          </w:tcPr>
          <w:p w:rsidR="009F26F2" w:rsidRPr="00EA0E2C" w:rsidRDefault="009F26F2" w:rsidP="001E63C2">
            <w:r>
              <w:rPr>
                <w:rFonts w:hint="eastAsia"/>
              </w:rPr>
              <w:t>退出</w:t>
            </w:r>
          </w:p>
        </w:tc>
        <w:tc>
          <w:tcPr>
            <w:tcW w:w="3261" w:type="dxa"/>
          </w:tcPr>
          <w:p w:rsidR="009F26F2" w:rsidRDefault="009F26F2" w:rsidP="001E63C2"/>
        </w:tc>
        <w:tc>
          <w:tcPr>
            <w:tcW w:w="1842" w:type="dxa"/>
          </w:tcPr>
          <w:p w:rsidR="009F26F2" w:rsidRPr="00EA0E2C" w:rsidRDefault="009F26F2" w:rsidP="001E63C2"/>
        </w:tc>
        <w:tc>
          <w:tcPr>
            <w:tcW w:w="1610" w:type="dxa"/>
          </w:tcPr>
          <w:p w:rsidR="009F26F2" w:rsidRPr="00EA0E2C" w:rsidRDefault="009F26F2" w:rsidP="001E63C2"/>
        </w:tc>
      </w:tr>
    </w:tbl>
    <w:p w:rsidR="009F26F2" w:rsidRDefault="009F26F2"/>
    <w:sectPr w:rsidR="009F26F2" w:rsidSect="00801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6F2" w:rsidRDefault="009F26F2" w:rsidP="00AD3AFF">
      <w:r>
        <w:separator/>
      </w:r>
    </w:p>
  </w:endnote>
  <w:endnote w:type="continuationSeparator" w:id="0">
    <w:p w:rsidR="009F26F2" w:rsidRDefault="009F26F2" w:rsidP="00AD3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6F2" w:rsidRDefault="009F26F2" w:rsidP="00AD3AFF">
      <w:r>
        <w:separator/>
      </w:r>
    </w:p>
  </w:footnote>
  <w:footnote w:type="continuationSeparator" w:id="0">
    <w:p w:rsidR="009F26F2" w:rsidRDefault="009F26F2" w:rsidP="00AD3A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337"/>
    <w:rsid w:val="00010E6C"/>
    <w:rsid w:val="00020F72"/>
    <w:rsid w:val="00084204"/>
    <w:rsid w:val="000F056B"/>
    <w:rsid w:val="000F7396"/>
    <w:rsid w:val="00110677"/>
    <w:rsid w:val="00172BF1"/>
    <w:rsid w:val="00191F39"/>
    <w:rsid w:val="001C53C5"/>
    <w:rsid w:val="001E63C2"/>
    <w:rsid w:val="001F1337"/>
    <w:rsid w:val="001F6BD1"/>
    <w:rsid w:val="00217919"/>
    <w:rsid w:val="0026442C"/>
    <w:rsid w:val="002758DB"/>
    <w:rsid w:val="002D29BD"/>
    <w:rsid w:val="002D72AA"/>
    <w:rsid w:val="002E5D7C"/>
    <w:rsid w:val="00322790"/>
    <w:rsid w:val="00332E01"/>
    <w:rsid w:val="00385792"/>
    <w:rsid w:val="00390B15"/>
    <w:rsid w:val="003940F6"/>
    <w:rsid w:val="003A638A"/>
    <w:rsid w:val="003B1024"/>
    <w:rsid w:val="003D7CDB"/>
    <w:rsid w:val="003F39A2"/>
    <w:rsid w:val="00410122"/>
    <w:rsid w:val="00450632"/>
    <w:rsid w:val="00470E9F"/>
    <w:rsid w:val="00491FC6"/>
    <w:rsid w:val="00495B79"/>
    <w:rsid w:val="004F3C06"/>
    <w:rsid w:val="00524C73"/>
    <w:rsid w:val="00545D4D"/>
    <w:rsid w:val="00560514"/>
    <w:rsid w:val="00572715"/>
    <w:rsid w:val="00573FC6"/>
    <w:rsid w:val="0059669F"/>
    <w:rsid w:val="005C3417"/>
    <w:rsid w:val="005E62D5"/>
    <w:rsid w:val="00604FDA"/>
    <w:rsid w:val="006149C3"/>
    <w:rsid w:val="0064080D"/>
    <w:rsid w:val="006515F3"/>
    <w:rsid w:val="006522AB"/>
    <w:rsid w:val="00686324"/>
    <w:rsid w:val="00686615"/>
    <w:rsid w:val="00690C27"/>
    <w:rsid w:val="006A3B4D"/>
    <w:rsid w:val="007204AD"/>
    <w:rsid w:val="00747814"/>
    <w:rsid w:val="0075263A"/>
    <w:rsid w:val="007C18AD"/>
    <w:rsid w:val="008014FD"/>
    <w:rsid w:val="0083125A"/>
    <w:rsid w:val="008318CF"/>
    <w:rsid w:val="00857488"/>
    <w:rsid w:val="00862CA3"/>
    <w:rsid w:val="008654AB"/>
    <w:rsid w:val="00880293"/>
    <w:rsid w:val="008A7B2A"/>
    <w:rsid w:val="008C4C75"/>
    <w:rsid w:val="008E20FF"/>
    <w:rsid w:val="008E2613"/>
    <w:rsid w:val="0092107D"/>
    <w:rsid w:val="0094666E"/>
    <w:rsid w:val="00954AAE"/>
    <w:rsid w:val="009A1D41"/>
    <w:rsid w:val="009B78F7"/>
    <w:rsid w:val="009C64EE"/>
    <w:rsid w:val="009D10F8"/>
    <w:rsid w:val="009F26F2"/>
    <w:rsid w:val="00A052E6"/>
    <w:rsid w:val="00A27585"/>
    <w:rsid w:val="00A452BA"/>
    <w:rsid w:val="00A70779"/>
    <w:rsid w:val="00A864B2"/>
    <w:rsid w:val="00AA6CE8"/>
    <w:rsid w:val="00AB07EB"/>
    <w:rsid w:val="00AB11BB"/>
    <w:rsid w:val="00AB472C"/>
    <w:rsid w:val="00AD3AFF"/>
    <w:rsid w:val="00B36E19"/>
    <w:rsid w:val="00B41752"/>
    <w:rsid w:val="00B51902"/>
    <w:rsid w:val="00B71468"/>
    <w:rsid w:val="00B75970"/>
    <w:rsid w:val="00BC1744"/>
    <w:rsid w:val="00C607F5"/>
    <w:rsid w:val="00C66045"/>
    <w:rsid w:val="00C90A79"/>
    <w:rsid w:val="00C92854"/>
    <w:rsid w:val="00C95DA9"/>
    <w:rsid w:val="00CA3979"/>
    <w:rsid w:val="00CD3AD6"/>
    <w:rsid w:val="00CE7236"/>
    <w:rsid w:val="00D2396D"/>
    <w:rsid w:val="00D7413E"/>
    <w:rsid w:val="00D77B0F"/>
    <w:rsid w:val="00D82903"/>
    <w:rsid w:val="00D85583"/>
    <w:rsid w:val="00DD4948"/>
    <w:rsid w:val="00DE242C"/>
    <w:rsid w:val="00DE350E"/>
    <w:rsid w:val="00E06662"/>
    <w:rsid w:val="00E22823"/>
    <w:rsid w:val="00E30A4E"/>
    <w:rsid w:val="00E554BA"/>
    <w:rsid w:val="00E6736F"/>
    <w:rsid w:val="00E916F5"/>
    <w:rsid w:val="00E92EA7"/>
    <w:rsid w:val="00EA0E2C"/>
    <w:rsid w:val="00F63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FD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D3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D3AFF"/>
    <w:rPr>
      <w:sz w:val="18"/>
    </w:rPr>
  </w:style>
  <w:style w:type="paragraph" w:styleId="Footer">
    <w:name w:val="footer"/>
    <w:basedOn w:val="Normal"/>
    <w:link w:val="FooterChar"/>
    <w:uiPriority w:val="99"/>
    <w:rsid w:val="00AD3AF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D3AFF"/>
    <w:rPr>
      <w:sz w:val="18"/>
    </w:rPr>
  </w:style>
  <w:style w:type="table" w:styleId="TableGrid">
    <w:name w:val="Table Grid"/>
    <w:basedOn w:val="TableNormal"/>
    <w:uiPriority w:val="99"/>
    <w:rsid w:val="00AD3AF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315</TotalTime>
  <Pages>6</Pages>
  <Words>481</Words>
  <Characters>2747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2012-08-31T02:50:00Z</dcterms:created>
  <dcterms:modified xsi:type="dcterms:W3CDTF">2012-09-03T07:39:00Z</dcterms:modified>
</cp:coreProperties>
</file>