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380" w:rsidRPr="00E004A9" w:rsidRDefault="004B5380" w:rsidP="004B5380">
      <w:pPr>
        <w:pStyle w:val="Style0"/>
        <w:spacing w:after="40"/>
        <w:ind w:firstLine="709"/>
        <w:jc w:val="center"/>
        <w:rPr>
          <w:noProof/>
        </w:rPr>
      </w:pPr>
      <w:r w:rsidRPr="00E004A9">
        <w:rPr>
          <w:noProof/>
        </w:rPr>
        <w:t>МІНІСТЕРСТВО ОСВІТИ І НАУКИ УКРАЇНИ</w:t>
      </w:r>
    </w:p>
    <w:p w:rsidR="004B5380" w:rsidRDefault="004B5380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AD1704" w:rsidRPr="00AD1704" w:rsidRDefault="00AD1704" w:rsidP="004B5380">
      <w:pPr>
        <w:pStyle w:val="Style0"/>
        <w:spacing w:after="40"/>
        <w:ind w:firstLine="709"/>
        <w:jc w:val="center"/>
        <w:rPr>
          <w:noProof/>
          <w:lang w:val="en-US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noProof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noProof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noProof/>
        </w:rPr>
      </w:pPr>
    </w:p>
    <w:p w:rsidR="004B5380" w:rsidRPr="004B5380" w:rsidRDefault="004B5380" w:rsidP="004B5380">
      <w:pPr>
        <w:autoSpaceDE w:val="0"/>
        <w:autoSpaceDN w:val="0"/>
        <w:adjustRightInd w:val="0"/>
        <w:spacing w:after="4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Лабораторна робота </w:t>
      </w:r>
    </w:p>
    <w:p w:rsidR="004B5380" w:rsidRPr="00E004A9" w:rsidRDefault="004B5380" w:rsidP="004B5380">
      <w:pPr>
        <w:autoSpaceDE w:val="0"/>
        <w:autoSpaceDN w:val="0"/>
        <w:adjustRightInd w:val="0"/>
        <w:spacing w:after="40" w:line="24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04A9">
        <w:rPr>
          <w:rFonts w:ascii="Times New Roman" w:hAnsi="Times New Roman" w:cs="Times New Roman"/>
          <w:noProof/>
          <w:sz w:val="28"/>
          <w:szCs w:val="28"/>
        </w:rPr>
        <w:t>«</w:t>
      </w:r>
      <w:r w:rsidR="00F65CA3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bookmarkStart w:id="0" w:name="_GoBack"/>
      <w:bookmarkEnd w:id="0"/>
      <w:r w:rsidRPr="004B5380">
        <w:rPr>
          <w:rFonts w:ascii="Times New Roman" w:hAnsi="Times New Roman" w:cs="Times New Roman"/>
          <w:noProof/>
          <w:sz w:val="28"/>
          <w:szCs w:val="28"/>
        </w:rPr>
        <w:t>-Nearest Neighbours</w:t>
      </w:r>
      <w:r w:rsidRPr="00E004A9">
        <w:rPr>
          <w:rFonts w:ascii="Times New Roman" w:hAnsi="Times New Roman" w:cs="Times New Roman"/>
          <w:noProof/>
          <w:sz w:val="28"/>
          <w:szCs w:val="28"/>
        </w:rPr>
        <w:t>»</w:t>
      </w: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left="5664" w:firstLine="709"/>
        <w:jc w:val="both"/>
        <w:rPr>
          <w:bCs/>
          <w:noProof/>
          <w:lang w:eastAsia="ru-RU"/>
        </w:rPr>
      </w:pPr>
      <w:r w:rsidRPr="00E004A9">
        <w:rPr>
          <w:bCs/>
          <w:noProof/>
          <w:lang w:eastAsia="ru-RU"/>
        </w:rPr>
        <w:t>.</w:t>
      </w: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Pr="00E004A9" w:rsidRDefault="004B5380" w:rsidP="004B5380">
      <w:pPr>
        <w:pStyle w:val="Style0"/>
        <w:spacing w:after="40"/>
        <w:ind w:firstLine="709"/>
        <w:jc w:val="center"/>
        <w:rPr>
          <w:bCs/>
          <w:noProof/>
          <w:lang w:eastAsia="ru-RU"/>
        </w:rPr>
      </w:pPr>
    </w:p>
    <w:p w:rsidR="004B5380" w:rsidRDefault="004B5380" w:rsidP="004B5380">
      <w:pPr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 w:rsidRPr="00E004A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КИЇВ –</w:t>
      </w:r>
      <w:r w:rsidR="00AD1704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t xml:space="preserve">НУХТ </w:t>
      </w:r>
      <w:r w:rsidRPr="00E004A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2019</w:t>
      </w: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br w:type="page"/>
      </w:r>
    </w:p>
    <w:p w:rsidR="004B5380" w:rsidRPr="005A069A" w:rsidRDefault="004B5380" w:rsidP="004B53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FF2">
        <w:rPr>
          <w:rFonts w:ascii="Times New Roman" w:hAnsi="Times New Roman"/>
          <w:i/>
          <w:sz w:val="28"/>
          <w:szCs w:val="28"/>
        </w:rPr>
        <w:lastRenderedPageBreak/>
        <w:t>Мета лабораторної роботи</w:t>
      </w:r>
      <w:r>
        <w:rPr>
          <w:rFonts w:ascii="Times New Roman" w:hAnsi="Times New Roman"/>
          <w:sz w:val="28"/>
          <w:szCs w:val="28"/>
        </w:rPr>
        <w:t xml:space="preserve">: </w:t>
      </w:r>
      <w:r w:rsidRPr="005A069A">
        <w:rPr>
          <w:rFonts w:ascii="Times New Roman" w:hAnsi="Times New Roman" w:cs="Times New Roman"/>
          <w:sz w:val="28"/>
          <w:szCs w:val="28"/>
        </w:rPr>
        <w:t>в</w:t>
      </w:r>
      <w:r w:rsidRPr="00B45B20">
        <w:rPr>
          <w:rFonts w:ascii="Times New Roman" w:hAnsi="Times New Roman" w:cs="Times New Roman"/>
          <w:sz w:val="28"/>
          <w:szCs w:val="28"/>
        </w:rPr>
        <w:t>ив</w:t>
      </w:r>
      <w:r w:rsidRPr="005A069A">
        <w:rPr>
          <w:rFonts w:ascii="Times New Roman" w:hAnsi="Times New Roman" w:cs="Times New Roman"/>
          <w:sz w:val="28"/>
          <w:szCs w:val="28"/>
        </w:rPr>
        <w:t xml:space="preserve">чити концепцію та функціональні можливості сучасних професійних програмних систем на прикладі </w:t>
      </w:r>
      <w:r w:rsidR="00914BE5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6B55FF">
        <w:rPr>
          <w:rFonts w:ascii="Times New Roman" w:hAnsi="Times New Roman" w:cs="Times New Roman"/>
          <w:sz w:val="28"/>
          <w:szCs w:val="28"/>
        </w:rPr>
        <w:t>(</w:t>
      </w:r>
      <w:r w:rsidR="00914BE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</w:t>
      </w:r>
      <w:r w:rsidR="00914BE5" w:rsidRPr="00F65CA3">
        <w:rPr>
          <w:rFonts w:ascii="Times New Roman" w:hAnsi="Times New Roman" w:cs="Times New Roman"/>
          <w:noProof/>
          <w:sz w:val="28"/>
          <w:szCs w:val="28"/>
          <w:lang w:eastAsia="uk-UA"/>
        </w:rPr>
        <w:t>-</w:t>
      </w:r>
      <w:r w:rsidR="00914BE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Nearest</w:t>
      </w:r>
      <w:r w:rsidR="00914BE5" w:rsidRPr="00F65CA3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914BE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Neighbors</w:t>
      </w:r>
      <w:r w:rsidRPr="006B55F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) </w:t>
      </w:r>
      <w:r w:rsidRPr="00173DBE">
        <w:rPr>
          <w:rFonts w:ascii="Times New Roman" w:hAnsi="Times New Roman" w:cs="Times New Roman"/>
          <w:sz w:val="28"/>
          <w:szCs w:val="28"/>
        </w:rPr>
        <w:t xml:space="preserve">пакета </w:t>
      </w:r>
      <w:proofErr w:type="spellStart"/>
      <w:r w:rsidRPr="00173DBE">
        <w:rPr>
          <w:rFonts w:ascii="Times New Roman" w:hAnsi="Times New Roman" w:cs="Times New Roman"/>
          <w:sz w:val="28"/>
          <w:szCs w:val="28"/>
        </w:rPr>
        <w:t>Statistica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B5380" w:rsidRPr="00674FC2" w:rsidRDefault="004B5380" w:rsidP="004B5380">
      <w:pPr>
        <w:jc w:val="both"/>
        <w:rPr>
          <w:rFonts w:ascii="Times New Roman" w:hAnsi="Times New Roman"/>
          <w:b/>
          <w:sz w:val="28"/>
          <w:szCs w:val="28"/>
        </w:rPr>
      </w:pPr>
      <w:r w:rsidRPr="00674FC2">
        <w:rPr>
          <w:rFonts w:ascii="Times New Roman" w:hAnsi="Times New Roman"/>
          <w:i/>
          <w:sz w:val="28"/>
          <w:szCs w:val="28"/>
        </w:rPr>
        <w:t>Метою аналізу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674FC2">
        <w:rPr>
          <w:rFonts w:ascii="Times New Roman" w:hAnsi="Times New Roman"/>
          <w:i/>
          <w:sz w:val="28"/>
          <w:szCs w:val="28"/>
        </w:rPr>
        <w:t>є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дослідження за допомогою знайдених правил взаємозв’язку значення </w:t>
      </w:r>
      <w:r>
        <w:rPr>
          <w:rFonts w:ascii="Times New Roman" w:hAnsi="Times New Roman"/>
          <w:sz w:val="28"/>
          <w:szCs w:val="28"/>
          <w:lang w:val="en-US"/>
        </w:rPr>
        <w:t>Exited</w:t>
      </w:r>
      <w:r w:rsidRPr="00674FC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виходу клієнта з банку) з іншими змінними даного набору даних.</w:t>
      </w:r>
    </w:p>
    <w:p w:rsidR="004B5380" w:rsidRDefault="004B5380" w:rsidP="004B5380">
      <w:pPr>
        <w:pStyle w:val="a3"/>
        <w:ind w:left="927"/>
        <w:jc w:val="both"/>
        <w:rPr>
          <w:sz w:val="28"/>
          <w:lang w:val="uk-UA"/>
        </w:rPr>
      </w:pP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FA2FF2">
        <w:rPr>
          <w:sz w:val="28"/>
          <w:lang w:val="uk-UA"/>
        </w:rPr>
        <w:t>Вхідні дані: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FA2FF2">
        <w:rPr>
          <w:sz w:val="28"/>
          <w:lang w:val="uk-UA"/>
        </w:rPr>
        <w:t xml:space="preserve">1 – </w:t>
      </w:r>
      <w:proofErr w:type="spellStart"/>
      <w:r w:rsidRPr="00B0134A">
        <w:rPr>
          <w:sz w:val="28"/>
        </w:rPr>
        <w:t>RowNumber</w:t>
      </w:r>
      <w:proofErr w:type="spellEnd"/>
      <w:r w:rsidRPr="00FA2FF2">
        <w:rPr>
          <w:sz w:val="28"/>
          <w:lang w:val="uk-UA"/>
        </w:rPr>
        <w:t>– номер рядка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FA2FF2">
        <w:rPr>
          <w:sz w:val="28"/>
          <w:lang w:val="uk-UA"/>
        </w:rPr>
        <w:t xml:space="preserve">2 – </w:t>
      </w:r>
      <w:proofErr w:type="spellStart"/>
      <w:r w:rsidRPr="00B0134A">
        <w:rPr>
          <w:sz w:val="28"/>
        </w:rPr>
        <w:t>CustomerId</w:t>
      </w:r>
      <w:proofErr w:type="spellEnd"/>
      <w:r w:rsidRPr="00FA2FF2">
        <w:rPr>
          <w:sz w:val="28"/>
          <w:lang w:val="uk-UA"/>
        </w:rPr>
        <w:t xml:space="preserve"> – </w:t>
      </w:r>
      <w:r w:rsidRPr="00B0134A">
        <w:rPr>
          <w:sz w:val="28"/>
        </w:rPr>
        <w:t>id</w:t>
      </w:r>
      <w:r w:rsidRPr="00FA2FF2">
        <w:rPr>
          <w:sz w:val="28"/>
          <w:lang w:val="uk-UA"/>
        </w:rPr>
        <w:t xml:space="preserve"> клієнта банку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674FC2">
        <w:rPr>
          <w:sz w:val="28"/>
          <w:lang w:val="uk-UA"/>
        </w:rPr>
        <w:t>3</w:t>
      </w:r>
      <w:r w:rsidRPr="00FA2FF2">
        <w:rPr>
          <w:sz w:val="28"/>
          <w:lang w:val="uk-UA"/>
        </w:rPr>
        <w:t xml:space="preserve"> – </w:t>
      </w:r>
      <w:r w:rsidRPr="00B0134A">
        <w:rPr>
          <w:sz w:val="28"/>
        </w:rPr>
        <w:t>Age</w:t>
      </w:r>
      <w:r w:rsidRPr="00FA2FF2">
        <w:rPr>
          <w:sz w:val="28"/>
          <w:lang w:val="uk-UA"/>
        </w:rPr>
        <w:t xml:space="preserve"> – вік клієнта банку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674FC2">
        <w:rPr>
          <w:sz w:val="28"/>
          <w:lang w:val="uk-UA"/>
        </w:rPr>
        <w:t>4</w:t>
      </w:r>
      <w:r w:rsidRPr="00FA2FF2">
        <w:rPr>
          <w:sz w:val="28"/>
          <w:lang w:val="uk-UA"/>
        </w:rPr>
        <w:t xml:space="preserve"> – </w:t>
      </w:r>
      <w:r w:rsidRPr="00B0134A">
        <w:rPr>
          <w:sz w:val="28"/>
        </w:rPr>
        <w:t>Tenure</w:t>
      </w:r>
      <w:r w:rsidRPr="00FA2FF2">
        <w:rPr>
          <w:sz w:val="28"/>
          <w:lang w:val="uk-UA"/>
        </w:rPr>
        <w:t xml:space="preserve"> – володіння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>
        <w:rPr>
          <w:sz w:val="28"/>
          <w:lang w:val="uk-UA"/>
        </w:rPr>
        <w:t>5</w:t>
      </w:r>
      <w:r w:rsidRPr="00FA2FF2">
        <w:rPr>
          <w:sz w:val="28"/>
          <w:lang w:val="uk-UA"/>
        </w:rPr>
        <w:t xml:space="preserve"> – </w:t>
      </w:r>
      <w:r w:rsidRPr="00B0134A">
        <w:rPr>
          <w:sz w:val="28"/>
        </w:rPr>
        <w:t>Balance</w:t>
      </w:r>
      <w:r w:rsidRPr="00FA2FF2">
        <w:rPr>
          <w:sz w:val="28"/>
          <w:lang w:val="uk-UA"/>
        </w:rPr>
        <w:t xml:space="preserve"> – баланс</w:t>
      </w:r>
    </w:p>
    <w:p w:rsidR="004B5380" w:rsidRPr="00FA2FF2" w:rsidRDefault="004B5380" w:rsidP="004B5380">
      <w:pPr>
        <w:pStyle w:val="a3"/>
        <w:ind w:left="927"/>
        <w:jc w:val="both"/>
        <w:rPr>
          <w:sz w:val="28"/>
          <w:lang w:val="uk-UA"/>
        </w:rPr>
      </w:pPr>
      <w:r w:rsidRPr="00674FC2">
        <w:rPr>
          <w:sz w:val="28"/>
          <w:lang w:val="uk-UA"/>
        </w:rPr>
        <w:t>6</w:t>
      </w:r>
      <w:r w:rsidRPr="00FA2FF2">
        <w:rPr>
          <w:sz w:val="28"/>
          <w:lang w:val="uk-UA"/>
        </w:rPr>
        <w:t xml:space="preserve"> – </w:t>
      </w:r>
      <w:proofErr w:type="spellStart"/>
      <w:r w:rsidRPr="00B0134A">
        <w:rPr>
          <w:sz w:val="28"/>
        </w:rPr>
        <w:t>NumOfProducts</w:t>
      </w:r>
      <w:proofErr w:type="spellEnd"/>
      <w:r w:rsidRPr="00FA2FF2">
        <w:rPr>
          <w:sz w:val="28"/>
          <w:lang w:val="uk-UA"/>
        </w:rPr>
        <w:t xml:space="preserve"> – кількість банківських рахунків</w:t>
      </w:r>
    </w:p>
    <w:p w:rsidR="004B5380" w:rsidRPr="00B45B20" w:rsidRDefault="004B5380" w:rsidP="004B5380">
      <w:pPr>
        <w:pStyle w:val="a3"/>
        <w:ind w:left="927"/>
        <w:jc w:val="both"/>
        <w:rPr>
          <w:sz w:val="28"/>
          <w:lang w:val="ru-RU"/>
        </w:rPr>
      </w:pPr>
      <w:r w:rsidRPr="00B45B20">
        <w:rPr>
          <w:sz w:val="28"/>
          <w:lang w:val="ru-RU"/>
        </w:rPr>
        <w:t xml:space="preserve">7 – </w:t>
      </w:r>
      <w:proofErr w:type="spellStart"/>
      <w:r w:rsidRPr="00B0134A">
        <w:rPr>
          <w:sz w:val="28"/>
        </w:rPr>
        <w:t>HasCrCard</w:t>
      </w:r>
      <w:proofErr w:type="spellEnd"/>
      <w:r w:rsidRPr="00B45B20">
        <w:rPr>
          <w:sz w:val="28"/>
          <w:lang w:val="ru-RU"/>
        </w:rPr>
        <w:t xml:space="preserve"> – </w:t>
      </w:r>
      <w:proofErr w:type="spellStart"/>
      <w:r w:rsidRPr="00B45B20">
        <w:rPr>
          <w:sz w:val="28"/>
          <w:lang w:val="ru-RU"/>
        </w:rPr>
        <w:t>наявність</w:t>
      </w:r>
      <w:proofErr w:type="spellEnd"/>
      <w:r w:rsidRPr="00B45B20">
        <w:rPr>
          <w:sz w:val="28"/>
          <w:lang w:val="ru-RU"/>
        </w:rPr>
        <w:t xml:space="preserve"> кредитки</w:t>
      </w:r>
    </w:p>
    <w:p w:rsidR="004B5380" w:rsidRPr="00B45B20" w:rsidRDefault="004B5380" w:rsidP="004B5380">
      <w:pPr>
        <w:pStyle w:val="a3"/>
        <w:ind w:left="927"/>
        <w:jc w:val="both"/>
        <w:rPr>
          <w:sz w:val="28"/>
          <w:lang w:val="ru-RU"/>
        </w:rPr>
      </w:pPr>
      <w:r w:rsidRPr="00B45B20">
        <w:rPr>
          <w:sz w:val="28"/>
          <w:lang w:val="ru-RU"/>
        </w:rPr>
        <w:t xml:space="preserve">8 – </w:t>
      </w:r>
      <w:proofErr w:type="spellStart"/>
      <w:r w:rsidRPr="00B0134A">
        <w:rPr>
          <w:sz w:val="28"/>
        </w:rPr>
        <w:t>IsActiveMember</w:t>
      </w:r>
      <w:proofErr w:type="spellEnd"/>
      <w:r w:rsidRPr="00B45B20">
        <w:rPr>
          <w:sz w:val="28"/>
          <w:lang w:val="ru-RU"/>
        </w:rPr>
        <w:t xml:space="preserve"> – </w:t>
      </w:r>
      <w:proofErr w:type="spellStart"/>
      <w:r w:rsidRPr="00B45B20">
        <w:rPr>
          <w:sz w:val="28"/>
          <w:lang w:val="ru-RU"/>
        </w:rPr>
        <w:t>чи</w:t>
      </w:r>
      <w:proofErr w:type="spellEnd"/>
      <w:r w:rsidRPr="00B45B20">
        <w:rPr>
          <w:sz w:val="28"/>
          <w:lang w:val="ru-RU"/>
        </w:rPr>
        <w:t xml:space="preserve"> </w:t>
      </w:r>
      <w:proofErr w:type="spellStart"/>
      <w:r w:rsidRPr="00B45B20">
        <w:rPr>
          <w:sz w:val="28"/>
          <w:lang w:val="ru-RU"/>
        </w:rPr>
        <w:t>є</w:t>
      </w:r>
      <w:proofErr w:type="spellEnd"/>
      <w:r w:rsidRPr="00B45B20">
        <w:rPr>
          <w:sz w:val="28"/>
          <w:lang w:val="ru-RU"/>
        </w:rPr>
        <w:t xml:space="preserve"> </w:t>
      </w:r>
      <w:proofErr w:type="spellStart"/>
      <w:r w:rsidRPr="00B45B20">
        <w:rPr>
          <w:sz w:val="28"/>
          <w:lang w:val="ru-RU"/>
        </w:rPr>
        <w:t>активним</w:t>
      </w:r>
      <w:proofErr w:type="spellEnd"/>
      <w:r w:rsidRPr="00B45B20">
        <w:rPr>
          <w:sz w:val="28"/>
          <w:lang w:val="ru-RU"/>
        </w:rPr>
        <w:t xml:space="preserve"> члено</w:t>
      </w:r>
      <w:proofErr w:type="gramStart"/>
      <w:r w:rsidRPr="00B45B20">
        <w:rPr>
          <w:sz w:val="28"/>
          <w:lang w:val="ru-RU"/>
        </w:rPr>
        <w:t>м(</w:t>
      </w:r>
      <w:proofErr w:type="spellStart"/>
      <w:proofErr w:type="gramEnd"/>
      <w:r w:rsidRPr="00B45B20">
        <w:rPr>
          <w:sz w:val="28"/>
          <w:lang w:val="ru-RU"/>
        </w:rPr>
        <w:t>суб'єктивний</w:t>
      </w:r>
      <w:proofErr w:type="spellEnd"/>
      <w:r w:rsidRPr="00B45B20">
        <w:rPr>
          <w:sz w:val="28"/>
          <w:lang w:val="ru-RU"/>
        </w:rPr>
        <w:t xml:space="preserve">, </w:t>
      </w:r>
      <w:proofErr w:type="spellStart"/>
      <w:r w:rsidRPr="00B45B20">
        <w:rPr>
          <w:sz w:val="28"/>
          <w:lang w:val="ru-RU"/>
        </w:rPr>
        <w:t>але</w:t>
      </w:r>
      <w:proofErr w:type="spellEnd"/>
      <w:r w:rsidRPr="00B45B20">
        <w:rPr>
          <w:sz w:val="28"/>
          <w:lang w:val="ru-RU"/>
        </w:rPr>
        <w:t xml:space="preserve"> для </w:t>
      </w:r>
      <w:proofErr w:type="spellStart"/>
      <w:r w:rsidRPr="00B45B20">
        <w:rPr>
          <w:sz w:val="28"/>
          <w:lang w:val="ru-RU"/>
        </w:rPr>
        <w:t>поняття</w:t>
      </w:r>
      <w:proofErr w:type="spellEnd"/>
      <w:r w:rsidRPr="00B45B20">
        <w:rPr>
          <w:sz w:val="28"/>
          <w:lang w:val="ru-RU"/>
        </w:rPr>
        <w:t>)</w:t>
      </w:r>
    </w:p>
    <w:p w:rsidR="004B5380" w:rsidRPr="00B45B20" w:rsidRDefault="004B5380" w:rsidP="004B5380">
      <w:pPr>
        <w:pStyle w:val="a3"/>
        <w:ind w:left="927"/>
        <w:jc w:val="both"/>
        <w:rPr>
          <w:sz w:val="28"/>
          <w:lang w:val="ru-RU"/>
        </w:rPr>
      </w:pPr>
      <w:r w:rsidRPr="00B45B20">
        <w:rPr>
          <w:sz w:val="28"/>
          <w:lang w:val="ru-RU"/>
        </w:rPr>
        <w:t xml:space="preserve">9 – </w:t>
      </w:r>
      <w:proofErr w:type="spellStart"/>
      <w:r w:rsidRPr="00B0134A">
        <w:rPr>
          <w:sz w:val="28"/>
        </w:rPr>
        <w:t>EstimatedSalary</w:t>
      </w:r>
      <w:proofErr w:type="spellEnd"/>
      <w:r w:rsidRPr="00B45B20">
        <w:rPr>
          <w:sz w:val="28"/>
          <w:lang w:val="ru-RU"/>
        </w:rPr>
        <w:t xml:space="preserve"> – </w:t>
      </w:r>
      <w:proofErr w:type="spellStart"/>
      <w:r w:rsidRPr="00B45B20">
        <w:rPr>
          <w:sz w:val="28"/>
          <w:lang w:val="ru-RU"/>
        </w:rPr>
        <w:t>орієнтовна</w:t>
      </w:r>
      <w:proofErr w:type="spellEnd"/>
      <w:r w:rsidRPr="00B45B20">
        <w:rPr>
          <w:sz w:val="28"/>
          <w:lang w:val="ru-RU"/>
        </w:rPr>
        <w:t xml:space="preserve"> </w:t>
      </w:r>
      <w:proofErr w:type="spellStart"/>
      <w:r w:rsidRPr="00B45B20">
        <w:rPr>
          <w:sz w:val="28"/>
          <w:lang w:val="ru-RU"/>
        </w:rPr>
        <w:t>заробітна</w:t>
      </w:r>
      <w:proofErr w:type="spellEnd"/>
      <w:r w:rsidRPr="00B45B20">
        <w:rPr>
          <w:sz w:val="28"/>
          <w:lang w:val="ru-RU"/>
        </w:rPr>
        <w:t xml:space="preserve"> плата</w:t>
      </w:r>
    </w:p>
    <w:p w:rsidR="004B5380" w:rsidRPr="00B45B20" w:rsidRDefault="004B5380" w:rsidP="004B5380">
      <w:pPr>
        <w:pStyle w:val="a3"/>
        <w:ind w:left="927"/>
        <w:jc w:val="both"/>
        <w:rPr>
          <w:sz w:val="28"/>
          <w:lang w:val="ru-RU"/>
        </w:rPr>
      </w:pPr>
      <w:r w:rsidRPr="00B45B20">
        <w:rPr>
          <w:sz w:val="28"/>
          <w:lang w:val="ru-RU"/>
        </w:rPr>
        <w:t xml:space="preserve">10 – </w:t>
      </w:r>
      <w:r w:rsidRPr="00B0134A">
        <w:rPr>
          <w:sz w:val="28"/>
        </w:rPr>
        <w:t>Exited</w:t>
      </w:r>
      <w:r w:rsidRPr="00B45B20">
        <w:rPr>
          <w:sz w:val="28"/>
          <w:lang w:val="ru-RU"/>
        </w:rPr>
        <w:t xml:space="preserve"> – </w:t>
      </w:r>
      <w:proofErr w:type="spellStart"/>
      <w:r w:rsidRPr="00B45B20">
        <w:rPr>
          <w:sz w:val="28"/>
          <w:lang w:val="ru-RU"/>
        </w:rPr>
        <w:t>чи</w:t>
      </w:r>
      <w:proofErr w:type="spellEnd"/>
      <w:r w:rsidRPr="00B45B20">
        <w:rPr>
          <w:sz w:val="28"/>
          <w:lang w:val="ru-RU"/>
        </w:rPr>
        <w:t xml:space="preserve"> покинув </w:t>
      </w:r>
      <w:proofErr w:type="spellStart"/>
      <w:r w:rsidRPr="00B45B20">
        <w:rPr>
          <w:sz w:val="28"/>
          <w:lang w:val="ru-RU"/>
        </w:rPr>
        <w:t>клієнт</w:t>
      </w:r>
      <w:proofErr w:type="spellEnd"/>
      <w:r w:rsidRPr="00B45B20">
        <w:rPr>
          <w:sz w:val="28"/>
          <w:lang w:val="ru-RU"/>
        </w:rPr>
        <w:t xml:space="preserve"> банк.</w:t>
      </w:r>
    </w:p>
    <w:p w:rsidR="004B5380" w:rsidRPr="00674FC2" w:rsidRDefault="004B5380" w:rsidP="004B5380">
      <w:pPr>
        <w:pStyle w:val="a3"/>
        <w:ind w:left="927"/>
        <w:jc w:val="both"/>
        <w:rPr>
          <w:sz w:val="28"/>
        </w:rPr>
      </w:pPr>
      <w:r>
        <w:rPr>
          <w:sz w:val="28"/>
        </w:rPr>
        <w:t>11</w:t>
      </w:r>
      <w:r w:rsidRPr="00FA2FF2">
        <w:rPr>
          <w:sz w:val="28"/>
          <w:lang w:val="uk-UA"/>
        </w:rPr>
        <w:t xml:space="preserve"> – </w:t>
      </w:r>
      <w:proofErr w:type="spellStart"/>
      <w:r w:rsidRPr="00B0134A">
        <w:rPr>
          <w:sz w:val="28"/>
        </w:rPr>
        <w:t>CreditScore</w:t>
      </w:r>
      <w:proofErr w:type="spellEnd"/>
      <w:r w:rsidRPr="00FA2FF2">
        <w:rPr>
          <w:sz w:val="28"/>
          <w:lang w:val="uk-UA"/>
        </w:rPr>
        <w:t xml:space="preserve"> – кредитний рейтинг</w:t>
      </w:r>
      <w:r>
        <w:rPr>
          <w:sz w:val="28"/>
        </w:rPr>
        <w:t>.</w:t>
      </w:r>
    </w:p>
    <w:p w:rsidR="004B5380" w:rsidRPr="00C20E71" w:rsidRDefault="004B5380" w:rsidP="004B5380">
      <w:pPr>
        <w:pStyle w:val="a3"/>
        <w:ind w:left="0"/>
        <w:jc w:val="both"/>
        <w:rPr>
          <w:sz w:val="28"/>
          <w:lang w:val="uk-UA"/>
        </w:rPr>
      </w:pPr>
      <w:r w:rsidRPr="00B0134A">
        <w:rPr>
          <w:sz w:val="28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6120765" cy="26327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4A6013" w:rsidRDefault="004B5380" w:rsidP="004B538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 Вхідні дані</w:t>
      </w:r>
    </w:p>
    <w:p w:rsidR="004B5380" w:rsidRDefault="004B5380" w:rsidP="004B5380">
      <w:pPr>
        <w:jc w:val="center"/>
        <w:rPr>
          <w:rFonts w:ascii="Times New Roman" w:hAnsi="Times New Roman" w:cs="Times New Roman"/>
          <w:sz w:val="28"/>
        </w:rPr>
      </w:pPr>
      <w:r w:rsidRPr="00AA595D">
        <w:rPr>
          <w:rFonts w:ascii="Times New Roman" w:hAnsi="Times New Roman" w:cs="Times New Roman"/>
          <w:sz w:val="28"/>
        </w:rPr>
        <w:t>Хід роботи:</w:t>
      </w:r>
    </w:p>
    <w:p w:rsidR="004B5380" w:rsidRPr="00B66486" w:rsidRDefault="004B5380" w:rsidP="004B538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 xml:space="preserve">Для початку роботи із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Statistica</w:t>
      </w:r>
      <w:proofErr w:type="spellEnd"/>
      <w:r>
        <w:rPr>
          <w:rFonts w:ascii="Times New Roman" w:hAnsi="Times New Roman" w:cs="Times New Roman"/>
          <w:sz w:val="28"/>
        </w:rPr>
        <w:t>, нам потрібно завантажити наш файл з даними.</w:t>
      </w:r>
    </w:p>
    <w:p w:rsidR="004B5380" w:rsidRDefault="004B5380" w:rsidP="004B538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Завантажуємо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B45B20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bank</w:t>
      </w:r>
      <w:r w:rsidRPr="00B45B2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csv</w:t>
      </w:r>
      <w:r>
        <w:rPr>
          <w:rFonts w:ascii="Times New Roman" w:hAnsi="Times New Roman" w:cs="Times New Roman"/>
          <w:sz w:val="28"/>
        </w:rPr>
        <w:t>:</w:t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40782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4A6013" w:rsidRDefault="004B5380" w:rsidP="004B538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Рис.2 Завантажені дані у середовищі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Statistica</w:t>
      </w:r>
      <w:proofErr w:type="spellEnd"/>
    </w:p>
    <w:p w:rsidR="004B5380" w:rsidRPr="004A6013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Обираємо</w:t>
      </w:r>
      <w:r w:rsidRPr="004A6013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Statistics – Data Mining – Machine Learning(Bayesian, Support Vectors, Naerest Neighbor).</w:t>
      </w:r>
    </w:p>
    <w:p w:rsidR="004B5380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40445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4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64252A" w:rsidRDefault="004B5380" w:rsidP="004B538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Рис.</w:t>
      </w:r>
      <w:r w:rsidRPr="0064252A">
        <w:rPr>
          <w:rFonts w:ascii="Times New Roman" w:hAnsi="Times New Roman" w:cs="Times New Roman"/>
          <w:sz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</w:rPr>
        <w:t xml:space="preserve">Шлях до </w:t>
      </w:r>
      <w:r>
        <w:rPr>
          <w:rFonts w:ascii="Times New Roman" w:hAnsi="Times New Roman" w:cs="Times New Roman"/>
          <w:sz w:val="28"/>
          <w:lang w:val="en-US"/>
        </w:rPr>
        <w:t>KNN</w:t>
      </w:r>
    </w:p>
    <w:p w:rsidR="004B5380" w:rsidRPr="0064252A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 w:eastAsia="uk-UA"/>
        </w:rPr>
      </w:pP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t xml:space="preserve">Наступним кроком вибираємо </w:t>
      </w:r>
      <w:r w:rsidR="0064252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</w:t>
      </w:r>
      <w:r w:rsidR="0064252A" w:rsidRPr="0064252A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-</w:t>
      </w:r>
      <w:r w:rsidR="0064252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Nearest</w:t>
      </w:r>
      <w:r w:rsidR="0064252A" w:rsidRPr="0064252A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 </w:t>
      </w:r>
      <w:r w:rsidR="0064252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Neighbors</w:t>
      </w:r>
      <w:r w:rsidR="0064252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у вспливаючому вікні:</w:t>
      </w:r>
    </w:p>
    <w:p w:rsidR="004B5380" w:rsidRDefault="00C63196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>
            <wp:extent cx="3209925" cy="2000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B66486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Рис.4 </w:t>
      </w:r>
      <w:r w:rsidR="00C63196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Neighbors</w:t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4B5380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Обираємо змінні для аналізу:</w:t>
      </w: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</w:pPr>
      <w:r w:rsidRPr="00A64A1A"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  <w:t>Categoracal dependents: Exited.</w:t>
      </w: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</w:pPr>
      <w:r w:rsidRPr="00A64A1A"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  <w:t>Continuons predictors: CreditScore, Age, Balance, NumofProducts, EstimatedSalary.</w:t>
      </w: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</w:pPr>
      <w:r w:rsidRPr="00A64A1A">
        <w:rPr>
          <w:rFonts w:ascii="Times New Roman" w:hAnsi="Times New Roman" w:cs="Times New Roman"/>
          <w:i/>
          <w:noProof/>
          <w:sz w:val="28"/>
          <w:szCs w:val="28"/>
          <w:lang w:val="en-US" w:eastAsia="uk-UA"/>
        </w:rPr>
        <w:t>Categorical predictors: HasCrCard, IsActiveMember.</w:t>
      </w: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2914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5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Змінні для аналізу</w:t>
      </w:r>
    </w:p>
    <w:p w:rsidR="00550BC8" w:rsidRDefault="00550BC8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429250" cy="2752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BC8" w:rsidRPr="00550BC8" w:rsidRDefault="00550BC8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Рис.6. </w:t>
      </w:r>
      <w:r>
        <w:rPr>
          <w:rFonts w:ascii="Times New Roman" w:hAnsi="Times New Roman" w:cs="Times New Roman"/>
          <w:sz w:val="28"/>
          <w:szCs w:val="28"/>
          <w:lang w:val="en-US"/>
        </w:rPr>
        <w:t>Select Codes for Independent Variables</w:t>
      </w:r>
    </w:p>
    <w:p w:rsidR="004B5380" w:rsidRPr="00550BC8" w:rsidRDefault="00550BC8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76775" cy="2733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550BC8">
        <w:rPr>
          <w:rFonts w:ascii="Times New Roman" w:hAnsi="Times New Roman" w:cs="Times New Roman"/>
          <w:noProof/>
          <w:sz w:val="28"/>
          <w:szCs w:val="28"/>
          <w:lang w:eastAsia="uk-UA"/>
        </w:rPr>
        <w:t>7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Вікно </w:t>
      </w:r>
      <w:r w:rsidR="00550BC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Neighbors</w:t>
      </w:r>
      <w:r w:rsidR="00550BC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Quick</w:t>
      </w:r>
    </w:p>
    <w:p w:rsidR="0064252A" w:rsidRPr="0064252A" w:rsidRDefault="0064252A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64252A" w:rsidRPr="0064252A" w:rsidRDefault="0064252A" w:rsidP="0064252A">
      <w:pPr>
        <w:spacing w:after="0" w:line="240" w:lineRule="auto"/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</w:pPr>
      <w:r w:rsidRPr="0064252A"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  <w:t>Кількістьнайближчих сусідів: 5.</w:t>
      </w:r>
    </w:p>
    <w:p w:rsidR="0064252A" w:rsidRPr="0064252A" w:rsidRDefault="0064252A" w:rsidP="0064252A">
      <w:pPr>
        <w:spacing w:after="0" w:line="240" w:lineRule="auto"/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</w:pPr>
      <w:r w:rsidRPr="0064252A"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  <w:t>Відстань: Евклідова.</w:t>
      </w:r>
    </w:p>
    <w:p w:rsidR="004B5380" w:rsidRPr="0064252A" w:rsidRDefault="00550BC8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4676775" cy="2733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A64A1A" w:rsidRDefault="004B5380" w:rsidP="004B0B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550BC8">
        <w:rPr>
          <w:rFonts w:ascii="Times New Roman" w:hAnsi="Times New Roman" w:cs="Times New Roman"/>
          <w:noProof/>
          <w:sz w:val="28"/>
          <w:szCs w:val="28"/>
          <w:lang w:eastAsia="uk-UA"/>
        </w:rPr>
        <w:t>8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Вікно </w:t>
      </w:r>
      <w:r w:rsidR="00550BC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Neighbors</w:t>
      </w:r>
      <w:r w:rsidR="00550BC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– </w:t>
      </w:r>
      <w:r w:rsidR="00550BC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Options</w:t>
      </w:r>
      <w:r w:rsidR="00550BC8">
        <w:rPr>
          <w:noProof/>
          <w:lang w:eastAsia="uk-UA"/>
        </w:rPr>
        <w:t xml:space="preserve"> </w:t>
      </w:r>
    </w:p>
    <w:p w:rsidR="004B5380" w:rsidRPr="00A64A1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4B5380" w:rsidRPr="00A64A1A" w:rsidRDefault="004B5380" w:rsidP="004B53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Натискаємо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OK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4B0BE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і отримуємо наступні результати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:</w:t>
      </w:r>
    </w:p>
    <w:p w:rsidR="004B5380" w:rsidRPr="00CC192C" w:rsidRDefault="004B0BEB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399356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7A158B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CF4BE6">
        <w:rPr>
          <w:rFonts w:ascii="Times New Roman" w:hAnsi="Times New Roman" w:cs="Times New Roman"/>
          <w:noProof/>
          <w:sz w:val="28"/>
          <w:szCs w:val="28"/>
          <w:lang w:eastAsia="uk-UA"/>
        </w:rPr>
        <w:t>9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.</w:t>
      </w:r>
      <w:r w:rsidRPr="007A158B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</w:t>
      </w:r>
      <w:r w:rsidR="004B0BEB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</w:t>
      </w:r>
      <w:r w:rsidR="004B0BE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Results</w:t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B5380" w:rsidRDefault="00CF4BE6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120765" cy="176939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Default="004B5380" w:rsidP="00CF4BE6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 1</w:t>
      </w:r>
      <w:r w:rsidR="00CF4BE6">
        <w:rPr>
          <w:rFonts w:ascii="Times New Roman" w:hAnsi="Times New Roman" w:cs="Times New Roman"/>
          <w:noProof/>
          <w:sz w:val="28"/>
          <w:szCs w:val="28"/>
          <w:lang w:eastAsia="uk-UA"/>
        </w:rPr>
        <w:t>0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 w:rsidRPr="0023567A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Зв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іт «</w:t>
      </w:r>
      <w:r w:rsidRPr="0023567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Model Summary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»</w:t>
      </w:r>
    </w:p>
    <w:p w:rsidR="00E10179" w:rsidRDefault="00E10179" w:rsidP="00CF4BE6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4340324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79" w:rsidRPr="00E10179" w:rsidRDefault="00E10179" w:rsidP="00CF4BE6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Рис. 11.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Model</w:t>
      </w:r>
    </w:p>
    <w:p w:rsidR="004B5380" w:rsidRPr="00CC192C" w:rsidRDefault="00E10179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120765" cy="399356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7A158B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 1</w:t>
      </w:r>
      <w:r w:rsidR="00E10179">
        <w:rPr>
          <w:rFonts w:ascii="Times New Roman" w:hAnsi="Times New Roman" w:cs="Times New Roman"/>
          <w:noProof/>
          <w:sz w:val="28"/>
          <w:szCs w:val="28"/>
          <w:lang w:eastAsia="uk-UA"/>
        </w:rPr>
        <w:t>2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Гістограма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Exited (</w:t>
      </w:r>
      <w:r w:rsidR="00E1017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Accuracy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)</w:t>
      </w:r>
      <w:r w:rsidR="00E1017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(Test)</w:t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B5380" w:rsidRPr="00CC192C" w:rsidRDefault="00E10179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403345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7A158B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1</w:t>
      </w:r>
      <w:r w:rsidR="00E10179">
        <w:rPr>
          <w:rFonts w:ascii="Times New Roman" w:hAnsi="Times New Roman" w:cs="Times New Roman"/>
          <w:noProof/>
          <w:sz w:val="28"/>
          <w:szCs w:val="28"/>
          <w:lang w:eastAsia="uk-UA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.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Гістрограм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а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Exited (Predictions)</w:t>
      </w:r>
      <w:r w:rsidR="00E1017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(Test)</w:t>
      </w:r>
    </w:p>
    <w:p w:rsidR="004B5380" w:rsidRPr="0023567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B5380" w:rsidRPr="00AD36AD" w:rsidRDefault="00CF4BE6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120765" cy="17202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23567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 w:rsidRPr="00E1017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1</w:t>
      </w:r>
      <w:r w:rsidR="00E10179">
        <w:rPr>
          <w:rFonts w:ascii="Times New Roman" w:hAnsi="Times New Roman" w:cs="Times New Roman"/>
          <w:noProof/>
          <w:sz w:val="28"/>
          <w:szCs w:val="28"/>
          <w:lang w:eastAsia="uk-UA"/>
        </w:rPr>
        <w:t>4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. Звіт «</w:t>
      </w:r>
      <w:r w:rsidRPr="0023567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Classification summary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»</w:t>
      </w:r>
    </w:p>
    <w:p w:rsidR="004B5380" w:rsidRPr="0023567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B5380" w:rsidRPr="00CC192C" w:rsidRDefault="00E10179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120765" cy="1668742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Pr="0023567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1</w:t>
      </w:r>
      <w:r w:rsidR="00E10179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5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 w:rsidRPr="0023567A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Зв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іт «</w:t>
      </w:r>
      <w:r w:rsidRPr="0023567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Confusion matrix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»</w:t>
      </w:r>
    </w:p>
    <w:p w:rsidR="004B5380" w:rsidRPr="0023567A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B5380" w:rsidRPr="00AD36AD" w:rsidRDefault="00E10179" w:rsidP="004B5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48859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0" w:rsidRDefault="004B5380" w:rsidP="004B53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 w:rsidRPr="004B5380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1</w:t>
      </w:r>
      <w:r w:rsidR="00E10179">
        <w:rPr>
          <w:rFonts w:ascii="Times New Roman" w:hAnsi="Times New Roman" w:cs="Times New Roman"/>
          <w:noProof/>
          <w:sz w:val="28"/>
          <w:szCs w:val="28"/>
          <w:lang w:eastAsia="uk-UA"/>
        </w:rPr>
        <w:t>6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 w:rsidRPr="00B45B20">
        <w:rPr>
          <w:rFonts w:ascii="Times New Roman" w:hAnsi="Times New Roman" w:cs="Times New Roman"/>
          <w:noProof/>
          <w:sz w:val="28"/>
          <w:szCs w:val="28"/>
          <w:lang w:eastAsia="uk-UA"/>
        </w:rPr>
        <w:t>Зв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іт «</w:t>
      </w:r>
      <w:r w:rsidRPr="0023567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Predictions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>»</w:t>
      </w:r>
    </w:p>
    <w:p w:rsidR="0064252A" w:rsidRPr="0064252A" w:rsidRDefault="0064252A" w:rsidP="0064252A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Переходимо на вкладку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Custom</w:t>
      </w:r>
      <w:r w:rsidRPr="0064252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predictions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та обираємо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User</w:t>
      </w:r>
      <w:r w:rsidRPr="0064252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defined</w:t>
      </w:r>
      <w:r w:rsidRPr="0064252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case</w:t>
      </w:r>
      <w:r w:rsidRPr="0064252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для прогнозування:</w:t>
      </w:r>
    </w:p>
    <w:p w:rsidR="00FF481A" w:rsidRDefault="00FF481A" w:rsidP="00FF481A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624443" cy="3338623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/>
                    <a:srcRect b="21644"/>
                    <a:stretch/>
                  </pic:blipFill>
                  <pic:spPr bwMode="auto">
                    <a:xfrm>
                      <a:off x="0" y="0"/>
                      <a:ext cx="4631834" cy="334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81A" w:rsidRDefault="00FF481A" w:rsidP="00FF481A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 </w:t>
      </w:r>
      <w:r w:rsidRPr="004B5380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1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7</w:t>
      </w:r>
      <w:r w:rsidRPr="0023567A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Custom predictions</w:t>
      </w:r>
    </w:p>
    <w:p w:rsidR="0064252A" w:rsidRDefault="0064252A" w:rsidP="00FF481A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64252A" w:rsidRDefault="0064252A" w:rsidP="00FF481A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64252A" w:rsidRDefault="0064252A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t>Вносимо наступні дані по клієнту, для того щоб перевірити чи покине він банк чи ні:</w:t>
      </w:r>
    </w:p>
    <w:p w:rsidR="0064252A" w:rsidRDefault="0064252A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Кредитний рейтинг: 535.</w:t>
      </w:r>
    </w:p>
    <w:p w:rsidR="0064252A" w:rsidRDefault="0064252A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Вік: 35.</w:t>
      </w:r>
    </w:p>
    <w:p w:rsidR="0064252A" w:rsidRDefault="0064252A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Баланс: 1</w:t>
      </w:r>
      <w:r w:rsidR="003058C7">
        <w:rPr>
          <w:rFonts w:ascii="Times New Roman" w:hAnsi="Times New Roman" w:cs="Times New Roman"/>
          <w:noProof/>
          <w:sz w:val="28"/>
          <w:szCs w:val="28"/>
          <w:lang w:eastAsia="uk-UA"/>
        </w:rPr>
        <w:t>000000.</w:t>
      </w:r>
    </w:p>
    <w:p w:rsidR="003058C7" w:rsidRDefault="003058C7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Кількість карток: 2</w:t>
      </w:r>
    </w:p>
    <w:p w:rsidR="003058C7" w:rsidRDefault="003058C7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Заробітна плата: 180000.</w:t>
      </w:r>
    </w:p>
    <w:p w:rsidR="003058C7" w:rsidRDefault="003058C7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Наявність кредитки: є(1).</w:t>
      </w:r>
    </w:p>
    <w:p w:rsidR="003058C7" w:rsidRPr="0064252A" w:rsidRDefault="003058C7" w:rsidP="0064252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Чи є активним членом банку: є(1).</w:t>
      </w:r>
    </w:p>
    <w:p w:rsidR="00FF481A" w:rsidRDefault="00FF481A" w:rsidP="00A0223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>
        <w:rPr>
          <w:noProof/>
          <w:lang w:val="ru-RU" w:eastAsia="ru-RU"/>
        </w:rPr>
        <w:drawing>
          <wp:inline distT="0" distB="0" distL="0" distR="0">
            <wp:extent cx="5067300" cy="38957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A" w:rsidRDefault="00A02231" w:rsidP="00A0223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Рис. 18.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Custom Inputs</w:t>
      </w:r>
    </w:p>
    <w:p w:rsidR="003058C7" w:rsidRPr="003058C7" w:rsidRDefault="003058C7" w:rsidP="003058C7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3058C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Прозноз показав, що при таких даних, клієнт не покине банк:</w:t>
      </w:r>
    </w:p>
    <w:p w:rsidR="00A02231" w:rsidRDefault="00A02231" w:rsidP="00A0223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242670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231" w:rsidRPr="00A02231" w:rsidRDefault="00A02231" w:rsidP="00A0223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Рис. 19.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K-Nearest Neighbor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Custom predictions</w:t>
      </w:r>
    </w:p>
    <w:p w:rsidR="00FF481A" w:rsidRDefault="00FF481A" w:rsidP="004B5380"/>
    <w:p w:rsidR="003058C7" w:rsidRPr="003058C7" w:rsidRDefault="003058C7" w:rsidP="004B5380"/>
    <w:p w:rsidR="004B5380" w:rsidRPr="00B66486" w:rsidRDefault="004B5380" w:rsidP="004B538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43F1C">
        <w:rPr>
          <w:rFonts w:ascii="Times New Roman" w:hAnsi="Times New Roman" w:cs="Times New Roman"/>
          <w:b/>
          <w:sz w:val="32"/>
          <w:szCs w:val="28"/>
        </w:rPr>
        <w:lastRenderedPageBreak/>
        <w:t>Висновки</w:t>
      </w:r>
    </w:p>
    <w:p w:rsidR="00FD4356" w:rsidRPr="00FD4356" w:rsidRDefault="00FD4356" w:rsidP="00FD435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STATISTICA KNN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є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методом,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базованим на пам’яті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який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відміну від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інших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статистичних методі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потребує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навчання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тобто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відбувається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підгін моделі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Він попадає в категорію методів-прототипів. І він функціонує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інтуїтивному представленні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близькі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об’єкти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скоріш за все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, будут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 в одній категорії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Таким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чином, в KNN прогнози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базуються на безлічі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прикладів прототипі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котрі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використовуються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рогнозування нових даних на основі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більшості голосі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(для задач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класифікації) 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ереднення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регресії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множині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найближчих прототи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в.</w:t>
      </w:r>
    </w:p>
    <w:p w:rsidR="00FD4356" w:rsidRPr="00FD4356" w:rsidRDefault="00FD4356" w:rsidP="00FD435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Цей метод може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обробляти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великі об’єми дани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як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неперервних, так 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категоріальних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предикторі</w:t>
      </w:r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spellEnd"/>
      <w:r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D4356" w:rsidRPr="00FD4356" w:rsidRDefault="00C91130" w:rsidP="00FD435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Перехресна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добре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відома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методика,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використовується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отримання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оцінок параметрів моделі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які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є невідомими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F7311" w:rsidRDefault="00C91130" w:rsidP="00FD435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оцінки критерії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якості і інтерпретації результатів може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бути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побудована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велика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кількість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графіків і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Також доступні автоматичні методи розгортання результаті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KNN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класифікації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</w:t>
      </w:r>
      <w:r w:rsidR="00FD4356" w:rsidRPr="00FD4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регресії</w:t>
      </w:r>
    </w:p>
    <w:p w:rsidR="001F7311" w:rsidRPr="001F7311" w:rsidRDefault="001F7311" w:rsidP="001F731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>Основними відмінностями між KNN і SVM є:</w:t>
      </w:r>
    </w:p>
    <w:p w:rsidR="001F7311" w:rsidRPr="001F7311" w:rsidRDefault="001F7311" w:rsidP="001F7311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  <w:lang w:val="uk-UA"/>
        </w:rPr>
      </w:pPr>
      <w:r w:rsidRPr="001F7311">
        <w:rPr>
          <w:color w:val="000000" w:themeColor="text1"/>
          <w:sz w:val="28"/>
          <w:szCs w:val="28"/>
        </w:rPr>
        <w:t>SVM</w:t>
      </w:r>
      <w:r w:rsidRPr="001F7311">
        <w:rPr>
          <w:color w:val="000000" w:themeColor="text1"/>
          <w:sz w:val="28"/>
          <w:szCs w:val="28"/>
          <w:lang w:val="uk-UA"/>
        </w:rPr>
        <w:t xml:space="preserve"> потребує належної фази навчання, тоді як </w:t>
      </w:r>
      <w:r w:rsidRPr="001F7311">
        <w:rPr>
          <w:color w:val="000000" w:themeColor="text1"/>
          <w:sz w:val="28"/>
          <w:szCs w:val="28"/>
        </w:rPr>
        <w:t>KNN</w:t>
      </w:r>
      <w:r w:rsidRPr="001F7311">
        <w:rPr>
          <w:color w:val="000000" w:themeColor="text1"/>
          <w:sz w:val="28"/>
          <w:szCs w:val="28"/>
          <w:lang w:val="uk-UA"/>
        </w:rPr>
        <w:t xml:space="preserve"> безпосередньо класифікує точки завдяки заданій метриці відстані</w:t>
      </w:r>
    </w:p>
    <w:p w:rsidR="001F7311" w:rsidRPr="001F7311" w:rsidRDefault="001F7311" w:rsidP="001F7311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1F7311">
        <w:rPr>
          <w:color w:val="000000" w:themeColor="text1"/>
          <w:sz w:val="28"/>
          <w:szCs w:val="28"/>
          <w:lang w:val="ru-RU"/>
        </w:rPr>
        <w:t xml:space="preserve">в </w:t>
      </w:r>
      <w:r w:rsidRPr="001F7311">
        <w:rPr>
          <w:color w:val="000000" w:themeColor="text1"/>
          <w:sz w:val="28"/>
          <w:szCs w:val="28"/>
        </w:rPr>
        <w:t>SVM</w:t>
      </w:r>
      <w:r w:rsidRPr="001F7311">
        <w:rPr>
          <w:color w:val="000000" w:themeColor="text1"/>
          <w:sz w:val="28"/>
          <w:szCs w:val="28"/>
          <w:lang w:val="ru-RU"/>
        </w:rPr>
        <w:t xml:space="preserve"> оптимальна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гарантована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завдяки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тому,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що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за фазою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навчання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задіяна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оптимізаційна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проблема: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дійсно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, </w:t>
      </w:r>
      <w:r w:rsidRPr="001F7311">
        <w:rPr>
          <w:color w:val="000000" w:themeColor="text1"/>
          <w:sz w:val="28"/>
          <w:szCs w:val="28"/>
        </w:rPr>
        <w:t>SVMs</w:t>
      </w: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націлені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відокремлення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класів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1F7311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1F7311">
        <w:rPr>
          <w:color w:val="000000" w:themeColor="text1"/>
          <w:sz w:val="28"/>
          <w:szCs w:val="28"/>
          <w:lang w:val="ru-RU"/>
        </w:rPr>
        <w:t>ід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оптимальної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гіперплощини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. </w:t>
      </w:r>
      <w:r w:rsidRPr="001F7311">
        <w:rPr>
          <w:color w:val="000000" w:themeColor="text1"/>
          <w:sz w:val="28"/>
          <w:szCs w:val="28"/>
        </w:rPr>
        <w:t xml:space="preserve">KNN, </w:t>
      </w:r>
      <w:proofErr w:type="spellStart"/>
      <w:r w:rsidRPr="001F7311">
        <w:rPr>
          <w:color w:val="000000" w:themeColor="text1"/>
          <w:sz w:val="28"/>
          <w:szCs w:val="28"/>
        </w:rPr>
        <w:t>як</w:t>
      </w:r>
      <w:proofErr w:type="spellEnd"/>
      <w:r w:rsidRPr="001F7311">
        <w:rPr>
          <w:color w:val="000000" w:themeColor="text1"/>
          <w:sz w:val="28"/>
          <w:szCs w:val="28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</w:rPr>
        <w:t>замість</w:t>
      </w:r>
      <w:proofErr w:type="spellEnd"/>
      <w:r w:rsidRPr="001F7311">
        <w:rPr>
          <w:color w:val="000000" w:themeColor="text1"/>
          <w:sz w:val="28"/>
          <w:szCs w:val="28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</w:rPr>
        <w:t>цього</w:t>
      </w:r>
      <w:proofErr w:type="spellEnd"/>
      <w:r w:rsidRPr="001F7311">
        <w:rPr>
          <w:color w:val="000000" w:themeColor="text1"/>
          <w:sz w:val="28"/>
          <w:szCs w:val="28"/>
        </w:rPr>
        <w:t xml:space="preserve">, є </w:t>
      </w:r>
      <w:proofErr w:type="spellStart"/>
      <w:r w:rsidRPr="001F7311">
        <w:rPr>
          <w:color w:val="000000" w:themeColor="text1"/>
          <w:sz w:val="28"/>
          <w:szCs w:val="28"/>
        </w:rPr>
        <w:t>квазіоптимальним</w:t>
      </w:r>
      <w:proofErr w:type="spellEnd"/>
      <w:r w:rsidRPr="001F7311">
        <w:rPr>
          <w:color w:val="000000" w:themeColor="text1"/>
          <w:sz w:val="28"/>
          <w:szCs w:val="28"/>
        </w:rPr>
        <w:t>.</w:t>
      </w:r>
    </w:p>
    <w:p w:rsidR="001F7311" w:rsidRPr="001F7311" w:rsidRDefault="001F7311" w:rsidP="001F7311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proofErr w:type="gramStart"/>
      <w:r w:rsidRPr="001F7311">
        <w:rPr>
          <w:color w:val="000000" w:themeColor="text1"/>
          <w:sz w:val="28"/>
          <w:szCs w:val="28"/>
          <w:lang w:val="ru-RU"/>
        </w:rPr>
        <w:t>На</w:t>
      </w:r>
      <w:proofErr w:type="gram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1F7311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1F7311">
        <w:rPr>
          <w:color w:val="000000" w:themeColor="text1"/>
          <w:sz w:val="28"/>
          <w:szCs w:val="28"/>
          <w:lang w:val="ru-RU"/>
        </w:rPr>
        <w:t>ідміну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від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r w:rsidRPr="001F7311">
        <w:rPr>
          <w:color w:val="000000" w:themeColor="text1"/>
          <w:sz w:val="28"/>
          <w:szCs w:val="28"/>
        </w:rPr>
        <w:t>KNN</w:t>
      </w:r>
      <w:r w:rsidRPr="001F7311">
        <w:rPr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який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може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працювати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будь-якого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заданого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числа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класів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стандартні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r w:rsidRPr="001F7311">
        <w:rPr>
          <w:color w:val="000000" w:themeColor="text1"/>
          <w:sz w:val="28"/>
          <w:szCs w:val="28"/>
        </w:rPr>
        <w:t>SVM</w:t>
      </w: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є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двійковими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класифікаторами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гіперпло</w:t>
      </w:r>
      <w:r>
        <w:rPr>
          <w:color w:val="000000" w:themeColor="text1"/>
          <w:sz w:val="28"/>
          <w:szCs w:val="28"/>
          <w:lang w:val="ru-RU"/>
        </w:rPr>
        <w:t>щини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відокремлюють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два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класи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). </w:t>
      </w:r>
    </w:p>
    <w:p w:rsidR="001F7311" w:rsidRPr="001F7311" w:rsidRDefault="001F7311" w:rsidP="001F7311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  <w:lang w:val="ru-RU"/>
        </w:rPr>
      </w:pP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r w:rsidRPr="001F7311">
        <w:rPr>
          <w:color w:val="000000" w:themeColor="text1"/>
          <w:sz w:val="28"/>
          <w:szCs w:val="28"/>
        </w:rPr>
        <w:t>SVM</w:t>
      </w: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виглядають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більш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обтяжливими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, коли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йдеться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про час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обчислень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. </w:t>
      </w:r>
      <w:r w:rsidRPr="001F7311">
        <w:rPr>
          <w:color w:val="000000" w:themeColor="text1"/>
          <w:sz w:val="28"/>
          <w:szCs w:val="28"/>
        </w:rPr>
        <w:t xml:space="preserve">Однак майте на увазі, що таке навчання можна легко здійснити один раз.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Потім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можете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зберегти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1F7311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1F7311">
        <w:rPr>
          <w:color w:val="000000" w:themeColor="text1"/>
          <w:sz w:val="28"/>
          <w:szCs w:val="28"/>
          <w:lang w:val="ru-RU"/>
        </w:rPr>
        <w:t>ідготовлену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модель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просто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виконати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прогнози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допомогою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цих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моделей. Як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замість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цього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, </w:t>
      </w:r>
      <w:r w:rsidRPr="001F7311">
        <w:rPr>
          <w:color w:val="000000" w:themeColor="text1"/>
          <w:sz w:val="28"/>
          <w:szCs w:val="28"/>
        </w:rPr>
        <w:t>KNN</w:t>
      </w: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має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оцінювати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1F7311">
        <w:rPr>
          <w:color w:val="000000" w:themeColor="text1"/>
          <w:sz w:val="28"/>
          <w:szCs w:val="28"/>
          <w:lang w:val="ru-RU"/>
        </w:rPr>
        <w:t>вс</w:t>
      </w:r>
      <w:proofErr w:type="gramEnd"/>
      <w:r w:rsidRPr="001F7311">
        <w:rPr>
          <w:color w:val="000000" w:themeColor="text1"/>
          <w:sz w:val="28"/>
          <w:szCs w:val="28"/>
          <w:lang w:val="ru-RU"/>
        </w:rPr>
        <w:t>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відстані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і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вибирати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r w:rsidRPr="001F7311">
        <w:rPr>
          <w:color w:val="000000" w:themeColor="text1"/>
          <w:sz w:val="28"/>
          <w:szCs w:val="28"/>
        </w:rPr>
        <w:t>K</w:t>
      </w:r>
      <w:r w:rsidRPr="001F73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сусідів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 xml:space="preserve"> для кожного нового </w:t>
      </w:r>
      <w:proofErr w:type="spellStart"/>
      <w:r w:rsidRPr="001F7311">
        <w:rPr>
          <w:color w:val="000000" w:themeColor="text1"/>
          <w:sz w:val="28"/>
          <w:szCs w:val="28"/>
          <w:lang w:val="ru-RU"/>
        </w:rPr>
        <w:t>зразка</w:t>
      </w:r>
      <w:proofErr w:type="spellEnd"/>
      <w:r w:rsidRPr="001F7311">
        <w:rPr>
          <w:color w:val="000000" w:themeColor="text1"/>
          <w:sz w:val="28"/>
          <w:szCs w:val="28"/>
          <w:lang w:val="ru-RU"/>
        </w:rPr>
        <w:t>.</w:t>
      </w:r>
    </w:p>
    <w:p w:rsidR="001F7311" w:rsidRPr="001F7311" w:rsidRDefault="001F7311" w:rsidP="001F7311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1F7311">
        <w:rPr>
          <w:color w:val="000000" w:themeColor="text1"/>
          <w:sz w:val="28"/>
          <w:szCs w:val="28"/>
        </w:rPr>
        <w:t>Іншим</w:t>
      </w:r>
      <w:proofErr w:type="spellEnd"/>
      <w:r w:rsidRPr="001F7311">
        <w:rPr>
          <w:color w:val="000000" w:themeColor="text1"/>
          <w:sz w:val="28"/>
          <w:szCs w:val="28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</w:rPr>
        <w:t>важливим</w:t>
      </w:r>
      <w:proofErr w:type="spellEnd"/>
      <w:r w:rsidRPr="001F7311">
        <w:rPr>
          <w:color w:val="000000" w:themeColor="text1"/>
          <w:sz w:val="28"/>
          <w:szCs w:val="28"/>
        </w:rPr>
        <w:t xml:space="preserve"> </w:t>
      </w:r>
      <w:proofErr w:type="spellStart"/>
      <w:r w:rsidRPr="001F7311">
        <w:rPr>
          <w:color w:val="000000" w:themeColor="text1"/>
          <w:sz w:val="28"/>
          <w:szCs w:val="28"/>
        </w:rPr>
        <w:t>аспектом</w:t>
      </w:r>
      <w:proofErr w:type="spellEnd"/>
      <w:r w:rsidRPr="001F7311">
        <w:rPr>
          <w:color w:val="000000" w:themeColor="text1"/>
          <w:sz w:val="28"/>
          <w:szCs w:val="28"/>
        </w:rPr>
        <w:t xml:space="preserve"> SVM є ядро. Зрозуміло, що в KNN потрібно просто визначити метрику відстані. У SVM можна мати два основних випадки:</w:t>
      </w:r>
    </w:p>
    <w:p w:rsidR="001F7311" w:rsidRPr="001F7311" w:rsidRDefault="001F7311" w:rsidP="001F7311">
      <w:pP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>класи є лінійно відокремленими, в цьому випадку вам не доведеться ніч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ого робити, оскільки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гіперпло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щина</w:t>
      </w:r>
      <w:proofErr w:type="spellEnd"/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 оцінюватися завдяки точковому продукту </w:t>
      </w:r>
      <w:proofErr w:type="gramStart"/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gramEnd"/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візерунками.</w:t>
      </w:r>
    </w:p>
    <w:p w:rsidR="001F7311" w:rsidRPr="001F7311" w:rsidRDefault="001F7311" w:rsidP="001F7311">
      <w:pP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-класи не є лінійно відокремлюваними, в цьому випадку ви повинні думати про функцію ядра, яка відображає такі структури в іншому (іноді </w:t>
      </w: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вищому вимірі) просторі, в якому тоді класи будуть лінійно розділені. У цьому випадку необхідно вибрати відповідні функції ядра: звичайними ядрами є поліноми і функція </w:t>
      </w:r>
      <w:proofErr w:type="spellStart"/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>гаусової</w:t>
      </w:r>
      <w:proofErr w:type="spellEnd"/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радіальної бази.</w:t>
      </w:r>
    </w:p>
    <w:p w:rsidR="009672AE" w:rsidRPr="001F7311" w:rsidRDefault="001F7311" w:rsidP="00630209">
      <w:pP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>Отже, зваживши вс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 плюси і мінуси, можна сказати, що</w:t>
      </w: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SVM 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абезпечує</w:t>
      </w:r>
      <w:r w:rsidRPr="001F73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оптимальніше рішення, хоча 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простішим у використанні.</w:t>
      </w:r>
    </w:p>
    <w:sectPr w:rsidR="009672AE" w:rsidRPr="001F7311" w:rsidSect="00652C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C3BB7"/>
    <w:multiLevelType w:val="hybridMultilevel"/>
    <w:tmpl w:val="AE463F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478B3"/>
    <w:multiLevelType w:val="hybridMultilevel"/>
    <w:tmpl w:val="884E9E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B5380"/>
    <w:rsid w:val="001F7311"/>
    <w:rsid w:val="003058C7"/>
    <w:rsid w:val="004851F1"/>
    <w:rsid w:val="004B0BEB"/>
    <w:rsid w:val="004B5380"/>
    <w:rsid w:val="00550BC8"/>
    <w:rsid w:val="00630209"/>
    <w:rsid w:val="0064252A"/>
    <w:rsid w:val="00652C8D"/>
    <w:rsid w:val="00914BE5"/>
    <w:rsid w:val="00A02231"/>
    <w:rsid w:val="00AD1704"/>
    <w:rsid w:val="00B94366"/>
    <w:rsid w:val="00C63196"/>
    <w:rsid w:val="00C65432"/>
    <w:rsid w:val="00C91130"/>
    <w:rsid w:val="00CA54A0"/>
    <w:rsid w:val="00CF4BE6"/>
    <w:rsid w:val="00E10179"/>
    <w:rsid w:val="00F45892"/>
    <w:rsid w:val="00F65CA3"/>
    <w:rsid w:val="00FD4356"/>
    <w:rsid w:val="00FF4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3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38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Style">
    <w:name w:val="Style Знак"/>
    <w:link w:val="Style0"/>
    <w:locked/>
    <w:rsid w:val="004B5380"/>
    <w:rPr>
      <w:rFonts w:ascii="Times New Roman" w:hAnsi="Times New Roman" w:cs="Times New Roman"/>
      <w:sz w:val="28"/>
      <w:szCs w:val="28"/>
    </w:rPr>
  </w:style>
  <w:style w:type="paragraph" w:customStyle="1" w:styleId="Style0">
    <w:name w:val="Style"/>
    <w:basedOn w:val="a4"/>
    <w:link w:val="Style"/>
    <w:qFormat/>
    <w:rsid w:val="004B5380"/>
    <w:rPr>
      <w:rFonts w:ascii="Times New Roman" w:hAnsi="Times New Roman" w:cs="Times New Roman"/>
      <w:sz w:val="28"/>
      <w:szCs w:val="28"/>
    </w:rPr>
  </w:style>
  <w:style w:type="paragraph" w:styleId="a4">
    <w:name w:val="No Spacing"/>
    <w:uiPriority w:val="1"/>
    <w:qFormat/>
    <w:rsid w:val="004B538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4B5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53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3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38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Style">
    <w:name w:val="Style Знак"/>
    <w:link w:val="Style0"/>
    <w:locked/>
    <w:rsid w:val="004B5380"/>
    <w:rPr>
      <w:rFonts w:ascii="Times New Roman" w:hAnsi="Times New Roman" w:cs="Times New Roman"/>
      <w:sz w:val="28"/>
      <w:szCs w:val="28"/>
    </w:rPr>
  </w:style>
  <w:style w:type="paragraph" w:customStyle="1" w:styleId="Style0">
    <w:name w:val="Style"/>
    <w:basedOn w:val="a4"/>
    <w:link w:val="Style"/>
    <w:qFormat/>
    <w:rsid w:val="004B5380"/>
    <w:rPr>
      <w:rFonts w:ascii="Times New Roman" w:hAnsi="Times New Roman" w:cs="Times New Roman"/>
      <w:sz w:val="28"/>
      <w:szCs w:val="28"/>
    </w:rPr>
  </w:style>
  <w:style w:type="paragraph" w:styleId="a4">
    <w:name w:val="No Spacing"/>
    <w:uiPriority w:val="1"/>
    <w:qFormat/>
    <w:rsid w:val="004B538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4B5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53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4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microsoft.com/office/2007/relationships/stylesWithEffects" Target="stylesWithEffects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Maksim</cp:lastModifiedBy>
  <cp:revision>2</cp:revision>
  <dcterms:created xsi:type="dcterms:W3CDTF">2020-04-05T04:54:00Z</dcterms:created>
  <dcterms:modified xsi:type="dcterms:W3CDTF">2020-04-05T04:54:00Z</dcterms:modified>
</cp:coreProperties>
</file>