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 and patterns practice</w:t>
      </w:r>
    </w:p>
    <w:p>
      <w:r>
        <w:t>This original handout demonstrates repairing LaTeX source inside an existing Word document. Review each equation, then keep working in the same document layout.</w:t>
      </w:r>
    </w:p>
    <w:p>
      <w:pPr>
        <w:pStyle w:val="Heading1"/>
      </w:pPr>
      <w:r>
        <w:t>Warm up</w:t>
      </w:r>
    </w:p>
    <w:p>
      <w:r>
        <w:rPr>
          <w:b/>
        </w:rPr>
        <w:t xml:space="preserve">1. Preserve mixed formatting. </w:t>
      </w:r>
      <w:r>
        <w:t xml:space="preserve">Simplify </w:t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i/>
        </w:rPr>
        <w:t xml:space="preserve"> and explain the pattern.</w:t>
      </w:r>
    </w:p>
    <w:p>
      <w:r>
        <w:t xml:space="preserve">2. A circle has area </w:t>
      </w:r>
      <m:oMath xmlns:m="http://schemas.openxmlformats.org/officeDocument/2006/math">
        <m:r>
          <m:t xml:space="preserve">A</m:t>
        </m:r>
        <m:r>
          <m:t xml:space="preserve">=</m:t>
        </m:r>
        <m:r>
          <m:t xml:space="preserve">π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t xml:space="preserve">. What happens when the radius doubles?</w:t>
      </w:r>
    </w:p>
    <w:p>
      <w:pPr>
        <w:pStyle w:val="Heading1"/>
      </w:pPr>
      <w:r>
        <w:t>Reference equations</w:t>
      </w:r>
    </w:p>
    <w:p>
      <w:r>
        <w:t>Use the quadratic formula to compare your answers.</w:t>
      </w:r>
    </w:p>
    <w:p>
      <m:oMathPara xmlns:m="http://schemas.openxmlformats.org/officeDocument/2006/math">
        <m:oMath xmlns:m="http://schemas.openxmlformats.org/officeDocument/2006/math">
          <m:r>
            <m:t xml:space="preserve">x</m:t>
          </m:r>
          <m:r>
            <m:t xml:space="preserve">=</m:t>
          </m:r>
          <m:f>
            <m:num>
              <m:r>
                <m:t xml:space="preserve">-</m:t>
              </m:r>
              <m:r>
                <m:t xml:space="preserve">b</m:t>
              </m:r>
              <m: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-</m:t>
                  </m:r>
                  <m:r>
                    <m:t xml:space="preserve">4</m:t>
                  </m:r>
                  <m:r>
                    <m:t xml:space="preserve">a</m:t>
                  </m:r>
                  <m:r>
                    <m:t xml:space="preserve">c</m:t>
                  </m:r>
                </m:e>
              </m:rad>
            </m:num>
            <m:den>
              <m:r>
                <m:t xml:space="preserve">2</m:t>
              </m:r>
              <m:r>
                <m:t xml:space="preserve">a</m:t>
              </m:r>
            </m:den>
          </m:f>
        </m:oMath>
      </m:oMathPara>
    </w:p>
    <w:p>
      <m:oMathPara xmlns:m="http://schemas.openxmlformats.org/officeDocument/2006/math">
        <m:oMath xmlns:m="http://schemas.openxmlformats.org/officeDocument/2006/math">
          <m:nary>
            <m:naryPr>
              <m:chr m:val="∑"/>
              <m:limLoc m:val="undOvr"/>
              <m:subHide m:val="0"/>
              <m:supHide m:val="0"/>
            </m:naryPr>
            <m:sub>
              <m:r>
                <m:t xml:space="preserve">i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t xml:space="preserve">n</m:t>
              </m:r>
            </m:sup>
            <m:e>
              <m:r>
                <m:t xml:space="preserve">i</m:t>
              </m:r>
            </m:e>
          </m:nary>
          <m:r>
            <m:t xml:space="preserve">=</m:t>
          </m:r>
          <m:f>
            <m:num>
              <m:r>
                <m:t xml:space="preserve">n</m:t>
              </m:r>
              <m:r>
                <m:t xml:space="preserve">(</m:t>
              </m:r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Heading1"/>
      </w:pPr>
      <w:r>
        <w:t>Practice in a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472"/>
      </w:tblGrid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</w:rPr>
              <w:t>Prompt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</w:rPr>
              <w:t>Equation source</w:t>
            </w:r>
          </w:p>
        </w:tc>
      </w:tr>
      <w:t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t>A ratio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m:oMath xmlns:m="http://schemas.openxmlformats.org/officeDocument/2006/math">
              <m:f>
                <m:num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</m:num>
                <m:den>
                  <m:r>
                    <m:t xml:space="preserve">c</m:t>
                  </m:r>
                </m:den>
              </m:f>
            </m:oMath>
          </w:p>
        </w:tc>
      </w:tr>
      <w:t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t>A square root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m:oMath xmlns:m="http://schemas.openxmlformats.org/officeDocument/2006/math">
              <m:r>
                <m:t xml:space="preserve">y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r>
                    <m:t xml:space="preserve">1</m:t>
                  </m:r>
                </m:e>
              </m:rad>
            </m:oMath>
          </w:p>
        </w:tc>
      </w:tr>
      <w:t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t>An indexed sequence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m:oMath xmlns:m="http://schemas.openxmlformats.org/officeDocument/2006/math"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α</m:t>
              </m:r>
            </m:oMath>
          </w:p>
        </w:tc>
      </w:tr>
    </w:tbl>
    <w:p>
      <w:pPr>
        <w:pStyle w:val="Heading1"/>
      </w:pPr>
      <w:r>
        <w:t>Keep unsupported source visible</w:t>
      </w:r>
    </w:p>
    <w:p>
      <w:r>
        <w:t>The matrix below is intentionally outside the first release. It should stay as typed, with a clear reason in the review report.</w:t>
      </w:r>
    </w:p>
    <w:p>
      <w:r>
        <w:t>\[\begin{matrix}1 &amp; 0 \\ 0 &amp; 1\end{matrix}\]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Original fixture · MIT licensed · Not a full LaTeX or Word compatibility 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EquationRescue  /  Original demonstration 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 and patterns practice</dc:title>
  <dc:subject>Original demonstration document for local equation repair</dc:subject>
  <dc:creator>EquationRescue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