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35F5D" w14:textId="77777777" w:rsidR="000352D7" w:rsidRDefault="00000000">
      <w:pPr>
        <w:spacing w:after="20" w:line="240" w:lineRule="auto"/>
        <w:jc w:val="center"/>
      </w:pPr>
      <w:r>
        <w:rPr>
          <w:b/>
          <w:sz w:val="32"/>
        </w:rPr>
        <w:t>Michael Panico</w:t>
      </w:r>
    </w:p>
    <w:p w14:paraId="466E3612" w14:textId="77777777" w:rsidR="000352D7" w:rsidRDefault="00000000">
      <w:pPr>
        <w:spacing w:after="120" w:line="240" w:lineRule="auto"/>
        <w:jc w:val="center"/>
      </w:pPr>
      <w:r>
        <w:t>Phoenix, AZ  |  michael_s_panico@outlook.com  |  (773) 671-9336  |  linkedin.com/in/michaelspanico</w:t>
      </w:r>
    </w:p>
    <w:p w14:paraId="0D1D2EBA" w14:textId="77777777" w:rsidR="000352D7" w:rsidRDefault="00000000">
      <w:pPr>
        <w:spacing w:before="120" w:after="40" w:line="240" w:lineRule="auto"/>
      </w:pPr>
      <w:r>
        <w:rPr>
          <w:b/>
          <w:sz w:val="22"/>
        </w:rPr>
        <w:t>SUMMARY</w:t>
      </w:r>
    </w:p>
    <w:p w14:paraId="33965569" w14:textId="77777777" w:rsidR="000352D7" w:rsidRDefault="00000000">
      <w:pPr>
        <w:spacing w:after="80" w:line="259" w:lineRule="auto"/>
      </w:pPr>
      <w:r>
        <w:t>Entry-level analytics/data (quant‑leaning) candidate with Power BI, SQL, and Python experience spanning BI reporting, cohort-based conversion analysis, and applied ML projects. Strong in Power BI (DAX/M), SQL, and Python (pandas, scikit-learn), with predictive analytics and KPI reporting.</w:t>
      </w:r>
    </w:p>
    <w:p w14:paraId="29576DB2" w14:textId="77777777" w:rsidR="000352D7" w:rsidRDefault="00000000">
      <w:pPr>
        <w:spacing w:before="120" w:after="40" w:line="240" w:lineRule="auto"/>
      </w:pPr>
      <w:r>
        <w:rPr>
          <w:b/>
          <w:sz w:val="22"/>
        </w:rPr>
        <w:t>TECHNICAL SKILLS</w:t>
      </w:r>
    </w:p>
    <w:p w14:paraId="1A180342" w14:textId="77777777" w:rsidR="000352D7" w:rsidRDefault="00000000">
      <w:pPr>
        <w:spacing w:after="80" w:line="259" w:lineRule="auto"/>
      </w:pPr>
      <w:r>
        <w:t>Python (pandas, NumPy, scikit-learn) • SQL • Power BI (DAX, Power Query/M; Service deployments) • Data modeling • Data preprocessing/feature engineering • Modeling: regression, classification, gradient boosting, TF‑IDF • Evaluation: accuracy/precision/recall/F1, train/test split, k-fold CV • Feature importance • Automation: VBA, reporting automation, data QA/validation • Tools/Platforms: Databricks, SharePoint, Salesforce exports, SAP • Excel</w:t>
      </w:r>
    </w:p>
    <w:p w14:paraId="2641BA4B" w14:textId="77777777" w:rsidR="000352D7" w:rsidRDefault="00000000">
      <w:pPr>
        <w:spacing w:before="120" w:after="40" w:line="240" w:lineRule="auto"/>
      </w:pPr>
      <w:r>
        <w:rPr>
          <w:b/>
          <w:sz w:val="22"/>
        </w:rPr>
        <w:t>EXPERIENCE</w:t>
      </w:r>
    </w:p>
    <w:p w14:paraId="42949561" w14:textId="77777777" w:rsidR="000352D7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Avnet Inc. — Business Analyst Intern, Global Sales Enablement</w:t>
      </w:r>
      <w:r>
        <w:tab/>
      </w:r>
      <w:r>
        <w:rPr>
          <w:b/>
        </w:rPr>
        <w:t>06/2024–09/2024; 05/2025–01/2026</w:t>
      </w:r>
    </w:p>
    <w:p w14:paraId="593384AD" w14:textId="77777777" w:rsidR="000352D7" w:rsidRDefault="00000000">
      <w:pPr>
        <w:spacing w:after="40" w:line="252" w:lineRule="auto"/>
      </w:pPr>
      <w:r>
        <w:t>Phoenix, AZ</w:t>
      </w:r>
    </w:p>
    <w:p w14:paraId="2875C3E8" w14:textId="77777777" w:rsidR="000352D7" w:rsidRDefault="00000000">
      <w:pPr>
        <w:pStyle w:val="ListBullet"/>
        <w:spacing w:after="20" w:line="252" w:lineRule="auto"/>
      </w:pPr>
      <w:r>
        <w:t>Built scalable Power BI semantic models and KPI reporting with marketing + data engineering/Databricks partners to improve opportunity visibility for account teams</w:t>
      </w:r>
    </w:p>
    <w:p w14:paraId="48E953B4" w14:textId="77777777" w:rsidR="000352D7" w:rsidRDefault="00000000">
      <w:pPr>
        <w:pStyle w:val="ListBullet"/>
        <w:spacing w:after="20" w:line="252" w:lineRule="auto"/>
      </w:pPr>
      <w:r>
        <w:t>Cleaned and transformed large datasets in Power Query (M) and built DAX KPI dashboards for executive trend insights and opportunity prioritization</w:t>
      </w:r>
    </w:p>
    <w:p w14:paraId="3A3CF19D" w14:textId="77777777" w:rsidR="000352D7" w:rsidRDefault="00000000">
      <w:pPr>
        <w:pStyle w:val="ListBullet"/>
        <w:spacing w:after="20" w:line="252" w:lineRule="auto"/>
      </w:pPr>
      <w:r>
        <w:t>Built and deployed PBIX conversion-rate/adoption models and cohort-style conversion tracking (baseline cohort → downstream billings conversion over months/quarters) to support KPI reviews and flexible slice-and-track analysis</w:t>
      </w:r>
    </w:p>
    <w:p w14:paraId="4F0DE9FA" w14:textId="77777777" w:rsidR="000352D7" w:rsidRDefault="00000000">
      <w:pPr>
        <w:pStyle w:val="ListBullet"/>
        <w:spacing w:after="20" w:line="252" w:lineRule="auto"/>
      </w:pPr>
      <w:r>
        <w:t>Automated recurring reporting with VBA, saving 20+ hours/week and improving data consistency via validation/QA checks</w:t>
      </w:r>
    </w:p>
    <w:p w14:paraId="63D602C5" w14:textId="77777777" w:rsidR="000352D7" w:rsidRDefault="00000000">
      <w:pPr>
        <w:pStyle w:val="ListBullet"/>
        <w:spacing w:after="20" w:line="252" w:lineRule="auto"/>
      </w:pPr>
      <w:r>
        <w:t>Developed supervised ML/predictive analytics prototypes in Python (pandas, scikit-learn) and integrated outputs into Power BI for exploratory opportunity scoring and what-if revenue estimation (prototype stage; pending formal evaluation/rollout)</w:t>
      </w:r>
    </w:p>
    <w:p w14:paraId="24352F70" w14:textId="77777777" w:rsidR="000352D7" w:rsidRDefault="00000000">
      <w:pPr>
        <w:pStyle w:val="ListBullet"/>
        <w:spacing w:after="20" w:line="252" w:lineRule="auto"/>
      </w:pPr>
      <w:r>
        <w:t>Produced enablement materials and mentored teammates to improve dashboard adoption and self-serve analytics usage (commended by sales leadership)</w:t>
      </w:r>
    </w:p>
    <w:p w14:paraId="2769966F" w14:textId="77777777" w:rsidR="000352D7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Hilton Hotels &amp; Resorts + other hospitality groups — Manager / Bartender</w:t>
      </w:r>
      <w:r>
        <w:tab/>
      </w:r>
      <w:r>
        <w:rPr>
          <w:b/>
        </w:rPr>
        <w:t>08/2016–09/2024</w:t>
      </w:r>
    </w:p>
    <w:p w14:paraId="18BCE363" w14:textId="77777777" w:rsidR="000352D7" w:rsidRDefault="00000000">
      <w:pPr>
        <w:spacing w:after="40" w:line="252" w:lineRule="auto"/>
      </w:pPr>
      <w:r>
        <w:t>Phoenix, AZ • Iowa City, IA • Chicago, IL</w:t>
      </w:r>
    </w:p>
    <w:p w14:paraId="216C163F" w14:textId="77777777" w:rsidR="000352D7" w:rsidRDefault="00000000">
      <w:pPr>
        <w:pStyle w:val="ListBullet"/>
        <w:spacing w:after="20" w:line="252" w:lineRule="auto"/>
      </w:pPr>
      <w:r>
        <w:t>Promoted to manager; drove 35% YoY net profit increase (18% bar profit) via purchasing/labor optimization, Excel inventory system, and operational standardization in high-volume service</w:t>
      </w:r>
    </w:p>
    <w:p w14:paraId="4A9E3B17" w14:textId="77777777" w:rsidR="000352D7" w:rsidRDefault="00000000">
      <w:pPr>
        <w:pStyle w:val="ListBullet"/>
        <w:spacing w:after="20" w:line="252" w:lineRule="auto"/>
      </w:pPr>
      <w:r>
        <w:t>Trained 15+ employees; improved guest retention through promotions, themed events, and consistent service execution</w:t>
      </w:r>
    </w:p>
    <w:p w14:paraId="334DB0C8" w14:textId="77777777" w:rsidR="000352D7" w:rsidRDefault="00000000">
      <w:pPr>
        <w:spacing w:before="120" w:after="40" w:line="240" w:lineRule="auto"/>
      </w:pPr>
      <w:r>
        <w:rPr>
          <w:b/>
          <w:sz w:val="22"/>
        </w:rPr>
        <w:t>SELECTED PROJECTS</w:t>
      </w:r>
    </w:p>
    <w:p w14:paraId="4683B0D0" w14:textId="77777777" w:rsidR="000352D7" w:rsidRDefault="00000000">
      <w:pPr>
        <w:pStyle w:val="ListBullet"/>
        <w:spacing w:after="20" w:line="252" w:lineRule="auto"/>
      </w:pPr>
      <w:r>
        <w:t>Adidas IT Ticket Reassignment — Gradient Boosting; 76% accuracy / 86% recall / 73% F1; feature importance; estimated ~$280K annual savings; 3rd place OSU analytics competition</w:t>
      </w:r>
    </w:p>
    <w:p w14:paraId="4522F254" w14:textId="77777777" w:rsidR="000352D7" w:rsidRDefault="00000000">
      <w:pPr>
        <w:pStyle w:val="ListBullet"/>
        <w:spacing w:after="20" w:line="252" w:lineRule="auto"/>
      </w:pPr>
      <w:r>
        <w:t>Yelp Sentiment Modeling — TF‑IDF + logistic regression; evaluated with accuracy/precision/recall and translated drivers into customer-experience recommendations</w:t>
      </w:r>
    </w:p>
    <w:p w14:paraId="68B76764" w14:textId="77777777" w:rsidR="000352D7" w:rsidRDefault="00000000">
      <w:pPr>
        <w:pStyle w:val="ListBullet"/>
        <w:spacing w:after="20" w:line="252" w:lineRule="auto"/>
      </w:pPr>
      <w:r>
        <w:t>Spotify Popularity Drivers — Multiple linear regression; validated with k-fold cross-validation and summarized statistically significant audio-feature relationships</w:t>
      </w:r>
    </w:p>
    <w:p w14:paraId="5F06503A" w14:textId="77777777" w:rsidR="000352D7" w:rsidRDefault="00000000">
      <w:pPr>
        <w:pStyle w:val="ListBullet"/>
        <w:spacing w:after="20" w:line="252" w:lineRule="auto"/>
      </w:pPr>
      <w:r>
        <w:t>TJIX Sales Drivers — Multivariable regression; estimated ~$12.7M net sales per +$1M advertising (reported R² &gt; 0.89; 90% CI)</w:t>
      </w:r>
    </w:p>
    <w:p w14:paraId="1040A64D" w14:textId="77777777" w:rsidR="000352D7" w:rsidRDefault="00000000">
      <w:pPr>
        <w:pStyle w:val="ListBullet"/>
        <w:spacing w:after="20" w:line="252" w:lineRule="auto"/>
      </w:pPr>
      <w:r>
        <w:t>Relational Database Design (BTS) — Built an Access relational schema + SQL queries for staffing/project tracking to improve reporting visibility</w:t>
      </w:r>
    </w:p>
    <w:p w14:paraId="1B389AA9" w14:textId="77777777" w:rsidR="000352D7" w:rsidRDefault="00000000">
      <w:pPr>
        <w:spacing w:before="120" w:after="40" w:line="240" w:lineRule="auto"/>
      </w:pPr>
      <w:r>
        <w:rPr>
          <w:b/>
          <w:sz w:val="22"/>
        </w:rPr>
        <w:t>EDUCATION</w:t>
      </w:r>
    </w:p>
    <w:p w14:paraId="65921232" w14:textId="77777777" w:rsidR="000352D7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Oregon State University — B.S. Business Analytics (Minor: Marketing)</w:t>
      </w:r>
      <w:r>
        <w:tab/>
      </w:r>
      <w:r>
        <w:rPr>
          <w:b/>
        </w:rPr>
        <w:t>Expected 06/2026</w:t>
      </w:r>
    </w:p>
    <w:p w14:paraId="2FD0E8F9" w14:textId="77777777" w:rsidR="000352D7" w:rsidRDefault="00000000">
      <w:pPr>
        <w:spacing w:after="60" w:line="259" w:lineRule="auto"/>
      </w:pPr>
      <w:r>
        <w:t>Relevant coursework: Data &amp; Text Mining • Data Exploration &amp; Visualization • Statistics • Information Systems</w:t>
      </w:r>
    </w:p>
    <w:p w14:paraId="7C866601" w14:textId="77777777" w:rsidR="000352D7" w:rsidRDefault="00000000">
      <w:pPr>
        <w:spacing w:before="120" w:after="40" w:line="240" w:lineRule="auto"/>
      </w:pPr>
      <w:r>
        <w:rPr>
          <w:b/>
          <w:sz w:val="22"/>
        </w:rPr>
        <w:t>ACTIVITIES &amp; INTERESTS</w:t>
      </w:r>
    </w:p>
    <w:p w14:paraId="4B04347E" w14:textId="77777777" w:rsidR="000352D7" w:rsidRDefault="00000000">
      <w:pPr>
        <w:spacing w:after="0" w:line="259" w:lineRule="auto"/>
      </w:pPr>
      <w:r>
        <w:t>OSU Options Trading Club • Case Competition (Data Modeling) • Avnet Cares (volunteer) • Data visualization • Workflow automation • Markets &amp; macro research • Hiking/Climbing</w:t>
      </w:r>
    </w:p>
    <w:sectPr w:rsidR="000352D7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14469">
    <w:abstractNumId w:val="8"/>
  </w:num>
  <w:num w:numId="2" w16cid:durableId="1767773082">
    <w:abstractNumId w:val="6"/>
  </w:num>
  <w:num w:numId="3" w16cid:durableId="428434334">
    <w:abstractNumId w:val="5"/>
  </w:num>
  <w:num w:numId="4" w16cid:durableId="462239557">
    <w:abstractNumId w:val="4"/>
  </w:num>
  <w:num w:numId="5" w16cid:durableId="107747808">
    <w:abstractNumId w:val="7"/>
  </w:num>
  <w:num w:numId="6" w16cid:durableId="1529372645">
    <w:abstractNumId w:val="3"/>
  </w:num>
  <w:num w:numId="7" w16cid:durableId="266428201">
    <w:abstractNumId w:val="2"/>
  </w:num>
  <w:num w:numId="8" w16cid:durableId="902646124">
    <w:abstractNumId w:val="1"/>
  </w:num>
  <w:num w:numId="9" w16cid:durableId="50648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2D7"/>
    <w:rsid w:val="0006063C"/>
    <w:rsid w:val="00094CB8"/>
    <w:rsid w:val="0015074B"/>
    <w:rsid w:val="0029639D"/>
    <w:rsid w:val="00326F90"/>
    <w:rsid w:val="00AA1D8D"/>
    <w:rsid w:val="00B47730"/>
    <w:rsid w:val="00CB0664"/>
    <w:rsid w:val="00D17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A3A3B"/>
  <w14:defaultImageDpi w14:val="300"/>
  <w15:docId w15:val="{E166EDDB-1712-FA4B-8920-7A41FEAA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Panico, Michael S</cp:lastModifiedBy>
  <cp:revision>2</cp:revision>
  <dcterms:created xsi:type="dcterms:W3CDTF">2026-03-06T20:22:00Z</dcterms:created>
  <dcterms:modified xsi:type="dcterms:W3CDTF">2026-03-06T20:22:00Z</dcterms:modified>
  <cp:category/>
</cp:coreProperties>
</file>