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6243681"/>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025602D7" w14:textId="4B976BCC" w:rsidR="00495B18" w:rsidRDefault="00495B18">
          <w:pPr>
            <w:pStyle w:val="TOCHeading"/>
          </w:pPr>
          <w:r>
            <w:t>Contents</w:t>
          </w:r>
        </w:p>
        <w:p w14:paraId="454D9202" w14:textId="099CAE16" w:rsidR="00495B18" w:rsidRDefault="00495B18">
          <w:pPr>
            <w:pStyle w:val="TOC1"/>
            <w:tabs>
              <w:tab w:val="right" w:leader="dot" w:pos="9016"/>
            </w:tabs>
            <w:rPr>
              <w:noProof/>
            </w:rPr>
          </w:pPr>
          <w:r>
            <w:fldChar w:fldCharType="begin"/>
          </w:r>
          <w:r>
            <w:instrText xml:space="preserve"> TOC \o "1-3" \h \z \u </w:instrText>
          </w:r>
          <w:r>
            <w:fldChar w:fldCharType="separate"/>
          </w:r>
          <w:hyperlink w:anchor="_Toc169278695" w:history="1">
            <w:r w:rsidRPr="00804C59">
              <w:rPr>
                <w:rStyle w:val="Hyperlink"/>
                <w:noProof/>
              </w:rPr>
              <w:t>Chapter 1: Project Plan</w:t>
            </w:r>
            <w:r>
              <w:rPr>
                <w:noProof/>
                <w:webHidden/>
              </w:rPr>
              <w:tab/>
            </w:r>
            <w:r>
              <w:rPr>
                <w:noProof/>
                <w:webHidden/>
              </w:rPr>
              <w:fldChar w:fldCharType="begin"/>
            </w:r>
            <w:r>
              <w:rPr>
                <w:noProof/>
                <w:webHidden/>
              </w:rPr>
              <w:instrText xml:space="preserve"> PAGEREF _Toc169278695 \h </w:instrText>
            </w:r>
            <w:r>
              <w:rPr>
                <w:noProof/>
                <w:webHidden/>
              </w:rPr>
            </w:r>
            <w:r>
              <w:rPr>
                <w:noProof/>
                <w:webHidden/>
              </w:rPr>
              <w:fldChar w:fldCharType="separate"/>
            </w:r>
            <w:r>
              <w:rPr>
                <w:noProof/>
                <w:webHidden/>
              </w:rPr>
              <w:t>2</w:t>
            </w:r>
            <w:r>
              <w:rPr>
                <w:noProof/>
                <w:webHidden/>
              </w:rPr>
              <w:fldChar w:fldCharType="end"/>
            </w:r>
          </w:hyperlink>
        </w:p>
        <w:p w14:paraId="4BE72E3E" w14:textId="7CDB2F33" w:rsidR="00495B18" w:rsidRDefault="00495B18">
          <w:pPr>
            <w:pStyle w:val="TOC2"/>
            <w:tabs>
              <w:tab w:val="right" w:leader="dot" w:pos="9016"/>
            </w:tabs>
            <w:rPr>
              <w:noProof/>
            </w:rPr>
          </w:pPr>
          <w:hyperlink w:anchor="_Toc169278696" w:history="1">
            <w:r w:rsidRPr="00804C59">
              <w:rPr>
                <w:rStyle w:val="Hyperlink"/>
                <w:noProof/>
              </w:rPr>
              <w:t>Project Title</w:t>
            </w:r>
            <w:r>
              <w:rPr>
                <w:noProof/>
                <w:webHidden/>
              </w:rPr>
              <w:tab/>
            </w:r>
            <w:r>
              <w:rPr>
                <w:noProof/>
                <w:webHidden/>
              </w:rPr>
              <w:fldChar w:fldCharType="begin"/>
            </w:r>
            <w:r>
              <w:rPr>
                <w:noProof/>
                <w:webHidden/>
              </w:rPr>
              <w:instrText xml:space="preserve"> PAGEREF _Toc169278696 \h </w:instrText>
            </w:r>
            <w:r>
              <w:rPr>
                <w:noProof/>
                <w:webHidden/>
              </w:rPr>
            </w:r>
            <w:r>
              <w:rPr>
                <w:noProof/>
                <w:webHidden/>
              </w:rPr>
              <w:fldChar w:fldCharType="separate"/>
            </w:r>
            <w:r>
              <w:rPr>
                <w:noProof/>
                <w:webHidden/>
              </w:rPr>
              <w:t>2</w:t>
            </w:r>
            <w:r>
              <w:rPr>
                <w:noProof/>
                <w:webHidden/>
              </w:rPr>
              <w:fldChar w:fldCharType="end"/>
            </w:r>
          </w:hyperlink>
        </w:p>
        <w:p w14:paraId="7EE5E05A" w14:textId="3B31EC26" w:rsidR="00495B18" w:rsidRDefault="00495B18">
          <w:pPr>
            <w:pStyle w:val="TOC2"/>
            <w:tabs>
              <w:tab w:val="right" w:leader="dot" w:pos="9016"/>
            </w:tabs>
            <w:rPr>
              <w:noProof/>
            </w:rPr>
          </w:pPr>
          <w:hyperlink w:anchor="_Toc169278697" w:history="1">
            <w:r w:rsidRPr="00804C59">
              <w:rPr>
                <w:rStyle w:val="Hyperlink"/>
                <w:noProof/>
              </w:rPr>
              <w:t>Research Question</w:t>
            </w:r>
            <w:r>
              <w:rPr>
                <w:noProof/>
                <w:webHidden/>
              </w:rPr>
              <w:tab/>
            </w:r>
            <w:r>
              <w:rPr>
                <w:noProof/>
                <w:webHidden/>
              </w:rPr>
              <w:fldChar w:fldCharType="begin"/>
            </w:r>
            <w:r>
              <w:rPr>
                <w:noProof/>
                <w:webHidden/>
              </w:rPr>
              <w:instrText xml:space="preserve"> PAGEREF _Toc169278697 \h </w:instrText>
            </w:r>
            <w:r>
              <w:rPr>
                <w:noProof/>
                <w:webHidden/>
              </w:rPr>
            </w:r>
            <w:r>
              <w:rPr>
                <w:noProof/>
                <w:webHidden/>
              </w:rPr>
              <w:fldChar w:fldCharType="separate"/>
            </w:r>
            <w:r>
              <w:rPr>
                <w:noProof/>
                <w:webHidden/>
              </w:rPr>
              <w:t>2</w:t>
            </w:r>
            <w:r>
              <w:rPr>
                <w:noProof/>
                <w:webHidden/>
              </w:rPr>
              <w:fldChar w:fldCharType="end"/>
            </w:r>
          </w:hyperlink>
        </w:p>
        <w:p w14:paraId="53DCE91C" w14:textId="7540C39E" w:rsidR="00495B18" w:rsidRDefault="00495B18">
          <w:pPr>
            <w:pStyle w:val="TOC2"/>
            <w:tabs>
              <w:tab w:val="right" w:leader="dot" w:pos="9016"/>
            </w:tabs>
            <w:rPr>
              <w:noProof/>
            </w:rPr>
          </w:pPr>
          <w:hyperlink w:anchor="_Toc169278698" w:history="1">
            <w:r w:rsidRPr="00804C59">
              <w:rPr>
                <w:rStyle w:val="Hyperlink"/>
                <w:noProof/>
              </w:rPr>
              <w:t>Objectives</w:t>
            </w:r>
            <w:r>
              <w:rPr>
                <w:noProof/>
                <w:webHidden/>
              </w:rPr>
              <w:tab/>
            </w:r>
            <w:r>
              <w:rPr>
                <w:noProof/>
                <w:webHidden/>
              </w:rPr>
              <w:fldChar w:fldCharType="begin"/>
            </w:r>
            <w:r>
              <w:rPr>
                <w:noProof/>
                <w:webHidden/>
              </w:rPr>
              <w:instrText xml:space="preserve"> PAGEREF _Toc169278698 \h </w:instrText>
            </w:r>
            <w:r>
              <w:rPr>
                <w:noProof/>
                <w:webHidden/>
              </w:rPr>
            </w:r>
            <w:r>
              <w:rPr>
                <w:noProof/>
                <w:webHidden/>
              </w:rPr>
              <w:fldChar w:fldCharType="separate"/>
            </w:r>
            <w:r>
              <w:rPr>
                <w:noProof/>
                <w:webHidden/>
              </w:rPr>
              <w:t>2</w:t>
            </w:r>
            <w:r>
              <w:rPr>
                <w:noProof/>
                <w:webHidden/>
              </w:rPr>
              <w:fldChar w:fldCharType="end"/>
            </w:r>
          </w:hyperlink>
        </w:p>
        <w:p w14:paraId="5CE7C04B" w14:textId="738F68AA" w:rsidR="00495B18" w:rsidRDefault="00495B18">
          <w:pPr>
            <w:pStyle w:val="TOC2"/>
            <w:tabs>
              <w:tab w:val="right" w:leader="dot" w:pos="9016"/>
            </w:tabs>
            <w:rPr>
              <w:noProof/>
            </w:rPr>
          </w:pPr>
          <w:hyperlink w:anchor="_Toc169278699" w:history="1">
            <w:r w:rsidRPr="00804C59">
              <w:rPr>
                <w:rStyle w:val="Hyperlink"/>
                <w:noProof/>
              </w:rPr>
              <w:t>Background and Summary</w:t>
            </w:r>
            <w:r>
              <w:rPr>
                <w:noProof/>
                <w:webHidden/>
              </w:rPr>
              <w:tab/>
            </w:r>
            <w:r>
              <w:rPr>
                <w:noProof/>
                <w:webHidden/>
              </w:rPr>
              <w:fldChar w:fldCharType="begin"/>
            </w:r>
            <w:r>
              <w:rPr>
                <w:noProof/>
                <w:webHidden/>
              </w:rPr>
              <w:instrText xml:space="preserve"> PAGEREF _Toc169278699 \h </w:instrText>
            </w:r>
            <w:r>
              <w:rPr>
                <w:noProof/>
                <w:webHidden/>
              </w:rPr>
            </w:r>
            <w:r>
              <w:rPr>
                <w:noProof/>
                <w:webHidden/>
              </w:rPr>
              <w:fldChar w:fldCharType="separate"/>
            </w:r>
            <w:r>
              <w:rPr>
                <w:noProof/>
                <w:webHidden/>
              </w:rPr>
              <w:t>2</w:t>
            </w:r>
            <w:r>
              <w:rPr>
                <w:noProof/>
                <w:webHidden/>
              </w:rPr>
              <w:fldChar w:fldCharType="end"/>
            </w:r>
          </w:hyperlink>
        </w:p>
        <w:p w14:paraId="41C8F761" w14:textId="2FD2504B" w:rsidR="00495B18" w:rsidRDefault="00495B18">
          <w:pPr>
            <w:pStyle w:val="TOC2"/>
            <w:tabs>
              <w:tab w:val="right" w:leader="dot" w:pos="9016"/>
            </w:tabs>
            <w:rPr>
              <w:noProof/>
            </w:rPr>
          </w:pPr>
          <w:hyperlink w:anchor="_Toc169278700" w:history="1">
            <w:r w:rsidRPr="00804C59">
              <w:rPr>
                <w:rStyle w:val="Hyperlink"/>
                <w:noProof/>
              </w:rPr>
              <w:t>List of References</w:t>
            </w:r>
            <w:r>
              <w:rPr>
                <w:noProof/>
                <w:webHidden/>
              </w:rPr>
              <w:tab/>
            </w:r>
            <w:r>
              <w:rPr>
                <w:noProof/>
                <w:webHidden/>
              </w:rPr>
              <w:fldChar w:fldCharType="begin"/>
            </w:r>
            <w:r>
              <w:rPr>
                <w:noProof/>
                <w:webHidden/>
              </w:rPr>
              <w:instrText xml:space="preserve"> PAGEREF _Toc169278700 \h </w:instrText>
            </w:r>
            <w:r>
              <w:rPr>
                <w:noProof/>
                <w:webHidden/>
              </w:rPr>
            </w:r>
            <w:r>
              <w:rPr>
                <w:noProof/>
                <w:webHidden/>
              </w:rPr>
              <w:fldChar w:fldCharType="separate"/>
            </w:r>
            <w:r>
              <w:rPr>
                <w:noProof/>
                <w:webHidden/>
              </w:rPr>
              <w:t>2</w:t>
            </w:r>
            <w:r>
              <w:rPr>
                <w:noProof/>
                <w:webHidden/>
              </w:rPr>
              <w:fldChar w:fldCharType="end"/>
            </w:r>
          </w:hyperlink>
        </w:p>
        <w:p w14:paraId="55C720EC" w14:textId="73659722" w:rsidR="00495B18" w:rsidRDefault="00495B18">
          <w:pPr>
            <w:pStyle w:val="TOC1"/>
            <w:tabs>
              <w:tab w:val="right" w:leader="dot" w:pos="9016"/>
            </w:tabs>
            <w:rPr>
              <w:noProof/>
            </w:rPr>
          </w:pPr>
          <w:hyperlink w:anchor="_Toc169278701" w:history="1">
            <w:r w:rsidRPr="00804C59">
              <w:rPr>
                <w:rStyle w:val="Hyperlink"/>
                <w:noProof/>
              </w:rPr>
              <w:t>Chapter 2: Task List and Project Time Line</w:t>
            </w:r>
            <w:r>
              <w:rPr>
                <w:noProof/>
                <w:webHidden/>
              </w:rPr>
              <w:tab/>
            </w:r>
            <w:r>
              <w:rPr>
                <w:noProof/>
                <w:webHidden/>
              </w:rPr>
              <w:fldChar w:fldCharType="begin"/>
            </w:r>
            <w:r>
              <w:rPr>
                <w:noProof/>
                <w:webHidden/>
              </w:rPr>
              <w:instrText xml:space="preserve"> PAGEREF _Toc169278701 \h </w:instrText>
            </w:r>
            <w:r>
              <w:rPr>
                <w:noProof/>
                <w:webHidden/>
              </w:rPr>
            </w:r>
            <w:r>
              <w:rPr>
                <w:noProof/>
                <w:webHidden/>
              </w:rPr>
              <w:fldChar w:fldCharType="separate"/>
            </w:r>
            <w:r>
              <w:rPr>
                <w:noProof/>
                <w:webHidden/>
              </w:rPr>
              <w:t>4</w:t>
            </w:r>
            <w:r>
              <w:rPr>
                <w:noProof/>
                <w:webHidden/>
              </w:rPr>
              <w:fldChar w:fldCharType="end"/>
            </w:r>
          </w:hyperlink>
        </w:p>
        <w:p w14:paraId="5346F206" w14:textId="20D86453" w:rsidR="00495B18" w:rsidRDefault="00495B18">
          <w:pPr>
            <w:pStyle w:val="TOC1"/>
            <w:tabs>
              <w:tab w:val="right" w:leader="dot" w:pos="9016"/>
            </w:tabs>
            <w:rPr>
              <w:noProof/>
            </w:rPr>
          </w:pPr>
          <w:hyperlink w:anchor="_Toc169278702" w:history="1">
            <w:r w:rsidRPr="00804C59">
              <w:rPr>
                <w:rStyle w:val="Hyperlink"/>
                <w:noProof/>
              </w:rPr>
              <w:t>Chapter 3: Data Management Plan</w:t>
            </w:r>
            <w:r>
              <w:rPr>
                <w:noProof/>
                <w:webHidden/>
              </w:rPr>
              <w:tab/>
            </w:r>
            <w:r>
              <w:rPr>
                <w:noProof/>
                <w:webHidden/>
              </w:rPr>
              <w:fldChar w:fldCharType="begin"/>
            </w:r>
            <w:r>
              <w:rPr>
                <w:noProof/>
                <w:webHidden/>
              </w:rPr>
              <w:instrText xml:space="preserve"> PAGEREF _Toc169278702 \h </w:instrText>
            </w:r>
            <w:r>
              <w:rPr>
                <w:noProof/>
                <w:webHidden/>
              </w:rPr>
            </w:r>
            <w:r>
              <w:rPr>
                <w:noProof/>
                <w:webHidden/>
              </w:rPr>
              <w:fldChar w:fldCharType="separate"/>
            </w:r>
            <w:r>
              <w:rPr>
                <w:noProof/>
                <w:webHidden/>
              </w:rPr>
              <w:t>5</w:t>
            </w:r>
            <w:r>
              <w:rPr>
                <w:noProof/>
                <w:webHidden/>
              </w:rPr>
              <w:fldChar w:fldCharType="end"/>
            </w:r>
          </w:hyperlink>
        </w:p>
        <w:p w14:paraId="63BFA66C" w14:textId="489D1D04" w:rsidR="00495B18" w:rsidRDefault="00495B18">
          <w:pPr>
            <w:pStyle w:val="TOC2"/>
            <w:tabs>
              <w:tab w:val="right" w:leader="dot" w:pos="9016"/>
            </w:tabs>
            <w:rPr>
              <w:noProof/>
            </w:rPr>
          </w:pPr>
          <w:hyperlink w:anchor="_Toc169278703" w:history="1">
            <w:r w:rsidRPr="00804C59">
              <w:rPr>
                <w:rStyle w:val="Hyperlink"/>
                <w:noProof/>
              </w:rPr>
              <w:t>Summary of Dataset</w:t>
            </w:r>
            <w:r>
              <w:rPr>
                <w:noProof/>
                <w:webHidden/>
              </w:rPr>
              <w:tab/>
            </w:r>
            <w:r>
              <w:rPr>
                <w:noProof/>
                <w:webHidden/>
              </w:rPr>
              <w:fldChar w:fldCharType="begin"/>
            </w:r>
            <w:r>
              <w:rPr>
                <w:noProof/>
                <w:webHidden/>
              </w:rPr>
              <w:instrText xml:space="preserve"> PAGEREF _Toc169278703 \h </w:instrText>
            </w:r>
            <w:r>
              <w:rPr>
                <w:noProof/>
                <w:webHidden/>
              </w:rPr>
            </w:r>
            <w:r>
              <w:rPr>
                <w:noProof/>
                <w:webHidden/>
              </w:rPr>
              <w:fldChar w:fldCharType="separate"/>
            </w:r>
            <w:r>
              <w:rPr>
                <w:noProof/>
                <w:webHidden/>
              </w:rPr>
              <w:t>5</w:t>
            </w:r>
            <w:r>
              <w:rPr>
                <w:noProof/>
                <w:webHidden/>
              </w:rPr>
              <w:fldChar w:fldCharType="end"/>
            </w:r>
          </w:hyperlink>
        </w:p>
        <w:p w14:paraId="4A6059B2" w14:textId="786B6A4E" w:rsidR="00495B18" w:rsidRDefault="00495B18">
          <w:pPr>
            <w:pStyle w:val="TOC2"/>
            <w:tabs>
              <w:tab w:val="right" w:leader="dot" w:pos="9016"/>
            </w:tabs>
            <w:rPr>
              <w:noProof/>
            </w:rPr>
          </w:pPr>
          <w:hyperlink w:anchor="_Toc169278704" w:history="1">
            <w:r w:rsidRPr="00804C59">
              <w:rPr>
                <w:rStyle w:val="Hyperlink"/>
                <w:noProof/>
              </w:rPr>
              <w:t>Data collection</w:t>
            </w:r>
            <w:r>
              <w:rPr>
                <w:noProof/>
                <w:webHidden/>
              </w:rPr>
              <w:tab/>
            </w:r>
            <w:r>
              <w:rPr>
                <w:noProof/>
                <w:webHidden/>
              </w:rPr>
              <w:fldChar w:fldCharType="begin"/>
            </w:r>
            <w:r>
              <w:rPr>
                <w:noProof/>
                <w:webHidden/>
              </w:rPr>
              <w:instrText xml:space="preserve"> PAGEREF _Toc169278704 \h </w:instrText>
            </w:r>
            <w:r>
              <w:rPr>
                <w:noProof/>
                <w:webHidden/>
              </w:rPr>
            </w:r>
            <w:r>
              <w:rPr>
                <w:noProof/>
                <w:webHidden/>
              </w:rPr>
              <w:fldChar w:fldCharType="separate"/>
            </w:r>
            <w:r>
              <w:rPr>
                <w:noProof/>
                <w:webHidden/>
              </w:rPr>
              <w:t>5</w:t>
            </w:r>
            <w:r>
              <w:rPr>
                <w:noProof/>
                <w:webHidden/>
              </w:rPr>
              <w:fldChar w:fldCharType="end"/>
            </w:r>
          </w:hyperlink>
        </w:p>
        <w:p w14:paraId="6D5DE10C" w14:textId="30F0E5CA" w:rsidR="00495B18" w:rsidRDefault="00495B18">
          <w:pPr>
            <w:pStyle w:val="TOC2"/>
            <w:tabs>
              <w:tab w:val="right" w:leader="dot" w:pos="9016"/>
            </w:tabs>
            <w:rPr>
              <w:noProof/>
            </w:rPr>
          </w:pPr>
          <w:hyperlink w:anchor="_Toc169278705" w:history="1">
            <w:r w:rsidRPr="00804C59">
              <w:rPr>
                <w:rStyle w:val="Hyperlink"/>
                <w:noProof/>
              </w:rPr>
              <w:t>Document control</w:t>
            </w:r>
            <w:r>
              <w:rPr>
                <w:noProof/>
                <w:webHidden/>
              </w:rPr>
              <w:tab/>
            </w:r>
            <w:r>
              <w:rPr>
                <w:noProof/>
                <w:webHidden/>
              </w:rPr>
              <w:fldChar w:fldCharType="begin"/>
            </w:r>
            <w:r>
              <w:rPr>
                <w:noProof/>
                <w:webHidden/>
              </w:rPr>
              <w:instrText xml:space="preserve"> PAGEREF _Toc169278705 \h </w:instrText>
            </w:r>
            <w:r>
              <w:rPr>
                <w:noProof/>
                <w:webHidden/>
              </w:rPr>
            </w:r>
            <w:r>
              <w:rPr>
                <w:noProof/>
                <w:webHidden/>
              </w:rPr>
              <w:fldChar w:fldCharType="separate"/>
            </w:r>
            <w:r>
              <w:rPr>
                <w:noProof/>
                <w:webHidden/>
              </w:rPr>
              <w:t>5</w:t>
            </w:r>
            <w:r>
              <w:rPr>
                <w:noProof/>
                <w:webHidden/>
              </w:rPr>
              <w:fldChar w:fldCharType="end"/>
            </w:r>
          </w:hyperlink>
        </w:p>
        <w:p w14:paraId="458F6BF7" w14:textId="55D38508" w:rsidR="00495B18" w:rsidRDefault="00495B18">
          <w:pPr>
            <w:pStyle w:val="TOC2"/>
            <w:tabs>
              <w:tab w:val="right" w:leader="dot" w:pos="9016"/>
            </w:tabs>
            <w:rPr>
              <w:noProof/>
            </w:rPr>
          </w:pPr>
          <w:hyperlink w:anchor="_Toc169278706" w:history="1">
            <w:r w:rsidRPr="00804C59">
              <w:rPr>
                <w:rStyle w:val="Hyperlink"/>
                <w:noProof/>
              </w:rPr>
              <w:t>Ethical requirements</w:t>
            </w:r>
            <w:r>
              <w:rPr>
                <w:noProof/>
                <w:webHidden/>
              </w:rPr>
              <w:tab/>
            </w:r>
            <w:r>
              <w:rPr>
                <w:noProof/>
                <w:webHidden/>
              </w:rPr>
              <w:fldChar w:fldCharType="begin"/>
            </w:r>
            <w:r>
              <w:rPr>
                <w:noProof/>
                <w:webHidden/>
              </w:rPr>
              <w:instrText xml:space="preserve"> PAGEREF _Toc169278706 \h </w:instrText>
            </w:r>
            <w:r>
              <w:rPr>
                <w:noProof/>
                <w:webHidden/>
              </w:rPr>
            </w:r>
            <w:r>
              <w:rPr>
                <w:noProof/>
                <w:webHidden/>
              </w:rPr>
              <w:fldChar w:fldCharType="separate"/>
            </w:r>
            <w:r>
              <w:rPr>
                <w:noProof/>
                <w:webHidden/>
              </w:rPr>
              <w:t>5</w:t>
            </w:r>
            <w:r>
              <w:rPr>
                <w:noProof/>
                <w:webHidden/>
              </w:rPr>
              <w:fldChar w:fldCharType="end"/>
            </w:r>
          </w:hyperlink>
        </w:p>
        <w:p w14:paraId="2A2DBE12" w14:textId="2478220C" w:rsidR="00495B18" w:rsidRDefault="00495B18">
          <w:pPr>
            <w:pStyle w:val="TOC1"/>
            <w:tabs>
              <w:tab w:val="right" w:leader="dot" w:pos="9016"/>
            </w:tabs>
            <w:rPr>
              <w:noProof/>
            </w:rPr>
          </w:pPr>
          <w:hyperlink w:anchor="_Toc169278707" w:history="1">
            <w:r w:rsidRPr="00804C59">
              <w:rPr>
                <w:rStyle w:val="Hyperlink"/>
                <w:noProof/>
              </w:rPr>
              <w:t>References</w:t>
            </w:r>
            <w:r>
              <w:rPr>
                <w:noProof/>
                <w:webHidden/>
              </w:rPr>
              <w:tab/>
            </w:r>
            <w:r>
              <w:rPr>
                <w:noProof/>
                <w:webHidden/>
              </w:rPr>
              <w:fldChar w:fldCharType="begin"/>
            </w:r>
            <w:r>
              <w:rPr>
                <w:noProof/>
                <w:webHidden/>
              </w:rPr>
              <w:instrText xml:space="preserve"> PAGEREF _Toc169278707 \h </w:instrText>
            </w:r>
            <w:r>
              <w:rPr>
                <w:noProof/>
                <w:webHidden/>
              </w:rPr>
            </w:r>
            <w:r>
              <w:rPr>
                <w:noProof/>
                <w:webHidden/>
              </w:rPr>
              <w:fldChar w:fldCharType="separate"/>
            </w:r>
            <w:r>
              <w:rPr>
                <w:noProof/>
                <w:webHidden/>
              </w:rPr>
              <w:t>5</w:t>
            </w:r>
            <w:r>
              <w:rPr>
                <w:noProof/>
                <w:webHidden/>
              </w:rPr>
              <w:fldChar w:fldCharType="end"/>
            </w:r>
          </w:hyperlink>
        </w:p>
        <w:p w14:paraId="38B7B218" w14:textId="2FBEF3B0" w:rsidR="00495B18" w:rsidRDefault="00495B18">
          <w:r>
            <w:rPr>
              <w:b/>
              <w:bCs/>
              <w:noProof/>
            </w:rPr>
            <w:fldChar w:fldCharType="end"/>
          </w:r>
        </w:p>
      </w:sdtContent>
    </w:sdt>
    <w:p w14:paraId="55789D55" w14:textId="77777777" w:rsidR="00495B18" w:rsidRDefault="00495B18">
      <w:pPr>
        <w:spacing w:line="278" w:lineRule="auto"/>
        <w:jc w:val="left"/>
        <w:rPr>
          <w:rFonts w:asciiTheme="majorHAnsi" w:eastAsiaTheme="majorEastAsia" w:hAnsiTheme="majorHAnsi" w:cstheme="majorBidi"/>
          <w:color w:val="2F5496" w:themeColor="accent1" w:themeShade="BF"/>
          <w:sz w:val="40"/>
          <w:szCs w:val="40"/>
        </w:rPr>
      </w:pPr>
      <w:r>
        <w:br w:type="page"/>
      </w:r>
    </w:p>
    <w:p w14:paraId="273BE7BE" w14:textId="602A652F" w:rsidR="00FF3492" w:rsidRDefault="00FF3492" w:rsidP="00FF3492">
      <w:pPr>
        <w:pStyle w:val="Heading1"/>
      </w:pPr>
      <w:bookmarkStart w:id="0" w:name="_Toc169278695"/>
      <w:r>
        <w:lastRenderedPageBreak/>
        <w:t>Chapter 1: Project Plan</w:t>
      </w:r>
      <w:bookmarkEnd w:id="0"/>
    </w:p>
    <w:p w14:paraId="40361C72" w14:textId="075B53A0" w:rsidR="00FF3492" w:rsidRDefault="00FF3492" w:rsidP="00FF3492">
      <w:pPr>
        <w:pStyle w:val="Heading2"/>
      </w:pPr>
      <w:bookmarkStart w:id="1" w:name="_Toc169278696"/>
      <w:r>
        <w:t>Project Title</w:t>
      </w:r>
      <w:bookmarkEnd w:id="1"/>
    </w:p>
    <w:p w14:paraId="0A399CF2" w14:textId="7148EB6E" w:rsidR="00081488" w:rsidRPr="00081488" w:rsidRDefault="00081488" w:rsidP="005A3567">
      <w:pPr>
        <w:jc w:val="left"/>
      </w:pPr>
      <w:r>
        <w:t>Analysing the role of store characteristics and economic factors in Walmart Sales using Machine Learning</w:t>
      </w:r>
    </w:p>
    <w:p w14:paraId="76EE12A2" w14:textId="77777777" w:rsidR="00FF3492" w:rsidRDefault="00FF3492" w:rsidP="00FF3492">
      <w:pPr>
        <w:pStyle w:val="Heading2"/>
      </w:pPr>
      <w:bookmarkStart w:id="2" w:name="_Toc169278697"/>
      <w:r>
        <w:t>Research Question</w:t>
      </w:r>
      <w:bookmarkEnd w:id="2"/>
    </w:p>
    <w:p w14:paraId="6C9BC251" w14:textId="6D0D2F05" w:rsidR="005A17DE" w:rsidRPr="005A17DE" w:rsidRDefault="005A17DE" w:rsidP="005A17DE">
      <w:r>
        <w:t>Is there a difference in performance between Deep Learning, Statistical Methods, Prophet in forecasting sales data in Walmart weekly data?</w:t>
      </w:r>
    </w:p>
    <w:p w14:paraId="264DCD29" w14:textId="77777777" w:rsidR="00FF3492" w:rsidRDefault="00FF3492" w:rsidP="00FF3492">
      <w:pPr>
        <w:pStyle w:val="Heading2"/>
      </w:pPr>
      <w:bookmarkStart w:id="3" w:name="_Toc169278698"/>
      <w:r>
        <w:t>Objectives</w:t>
      </w:r>
      <w:bookmarkEnd w:id="3"/>
    </w:p>
    <w:p w14:paraId="52C25402" w14:textId="2F537656" w:rsidR="00EE4F0B" w:rsidRDefault="00EE4F0B" w:rsidP="00EE4F0B">
      <w:pPr>
        <w:pStyle w:val="ListParagraph"/>
        <w:numPr>
          <w:ilvl w:val="0"/>
          <w:numId w:val="11"/>
        </w:numPr>
      </w:pPr>
      <w:r>
        <w:t xml:space="preserve">Create a ML pipeline to implement three types of forecasting automatically on passing the dataset. </w:t>
      </w:r>
    </w:p>
    <w:p w14:paraId="16064757" w14:textId="59DE4705" w:rsidR="00EE4F0B" w:rsidRDefault="00EE4F0B" w:rsidP="00EE4F0B">
      <w:pPr>
        <w:pStyle w:val="ListParagraph"/>
        <w:numPr>
          <w:ilvl w:val="0"/>
          <w:numId w:val="11"/>
        </w:numPr>
      </w:pPr>
      <w:r>
        <w:t xml:space="preserve">Give a comparison graph of the three methods using a dashboard. </w:t>
      </w:r>
    </w:p>
    <w:p w14:paraId="183301E5" w14:textId="77C8F8F8" w:rsidR="00EE4F0B" w:rsidRDefault="00EE4F0B" w:rsidP="00EE4F0B">
      <w:pPr>
        <w:pStyle w:val="ListParagraph"/>
        <w:numPr>
          <w:ilvl w:val="0"/>
          <w:numId w:val="11"/>
        </w:numPr>
      </w:pPr>
      <w:r>
        <w:t>Train and test the Walmart weekly data.</w:t>
      </w:r>
    </w:p>
    <w:p w14:paraId="614DDC7E" w14:textId="20F8B0FE" w:rsidR="00EE4F0B" w:rsidRDefault="00EE4F0B" w:rsidP="00EE4F0B">
      <w:pPr>
        <w:pStyle w:val="ListParagraph"/>
        <w:numPr>
          <w:ilvl w:val="0"/>
          <w:numId w:val="11"/>
        </w:numPr>
      </w:pPr>
      <w:r>
        <w:t xml:space="preserve">Create an automated system that takes input data as csv, pre-process it, train the model, and give the results. </w:t>
      </w:r>
    </w:p>
    <w:p w14:paraId="53205A06" w14:textId="356C9808" w:rsidR="00EE4F0B" w:rsidRPr="00EE4F0B" w:rsidRDefault="00EE4F0B" w:rsidP="00EE4F0B">
      <w:pPr>
        <w:pStyle w:val="ListParagraph"/>
        <w:numPr>
          <w:ilvl w:val="0"/>
          <w:numId w:val="11"/>
        </w:numPr>
      </w:pPr>
      <w:r>
        <w:t xml:space="preserve">Create </w:t>
      </w:r>
      <w:r w:rsidR="00DB1E2E">
        <w:t>an</w:t>
      </w:r>
      <w:r>
        <w:t xml:space="preserve"> interactive UI for this system. </w:t>
      </w:r>
    </w:p>
    <w:p w14:paraId="11C45E90" w14:textId="77777777" w:rsidR="00FF3492" w:rsidRDefault="00FF3492" w:rsidP="00FF3492">
      <w:pPr>
        <w:pStyle w:val="Heading2"/>
      </w:pPr>
      <w:bookmarkStart w:id="4" w:name="_Toc169278699"/>
      <w:r>
        <w:t>Background and Summary</w:t>
      </w:r>
      <w:bookmarkEnd w:id="4"/>
    </w:p>
    <w:p w14:paraId="43C019EE" w14:textId="22112C65" w:rsidR="00EE4F0B" w:rsidRDefault="00DB1E2E" w:rsidP="00EE4F0B">
      <w:r w:rsidRPr="00DB1E2E">
        <w:t>Retail stands as one of the industries heavily reliant on sales forecasting skill— impacting staff, marketing, and inventory decisions. Being able to predict sales trends can allow major corporations such as Walmart to cost-effectively make their business while also customer-oriented. The Walmart dataset is all-encompassing: it includes weekly sales figures coupled with details on when holidays occurred, abnormal temperatures recorded among other local weather-related anomalies all over America's retail outlets and their gasoline prices. On top of that, it features various macroeconomic indicators like CPI and unemployment rates for good measure.</w:t>
      </w:r>
      <w:r>
        <w:t xml:space="preserve"> </w:t>
      </w:r>
    </w:p>
    <w:p w14:paraId="5B411B5F" w14:textId="1856B420" w:rsidR="00DB1E2E" w:rsidRPr="00EE4F0B" w:rsidRDefault="00DB1E2E" w:rsidP="00EE4F0B">
      <w:r w:rsidRPr="00DB1E2E">
        <w:t>The adoption of machine learning (ML) and deep learning approaches for sales prediction has always led to a significant advancement in the field of trade; more so retail. While traditional statistical methods such as ARIMA</w:t>
      </w:r>
      <w:r w:rsidR="00385603">
        <w:t xml:space="preserve"> </w:t>
      </w:r>
      <w:r w:rsidR="00385603" w:rsidRPr="00385603">
        <w:t>(Pathak, 2020)</w:t>
      </w:r>
      <w:r w:rsidRPr="00DB1E2E">
        <w:t xml:space="preserve"> have been instrumental in addressing trends and seasonality within time series forecasting, they prove incompetent at capturing complex nonlinear relationships— a task achieved much more effectively by ML models. Prophet is a contemporary forecasting tool engineered by Facebook</w:t>
      </w:r>
      <w:r w:rsidR="0022257C">
        <w:t xml:space="preserve"> </w:t>
      </w:r>
      <w:r w:rsidR="0022257C" w:rsidRPr="0022257C">
        <w:t>(Choudhary, 2018)</w:t>
      </w:r>
      <w:r w:rsidRPr="00DB1E2E">
        <w:t xml:space="preserve">, which is well suited for business time series data that exhibit strong seasonal patterns along with holidays and outliers— common among retail data. On another front, deep learning techniques including LSTM and GRU </w:t>
      </w:r>
      <w:r w:rsidR="00D22DC1" w:rsidRPr="00D22DC1">
        <w:t>(Phi, 2018)</w:t>
      </w:r>
      <w:r w:rsidR="00C53B9D">
        <w:t xml:space="preserve"> </w:t>
      </w:r>
      <w:r w:rsidRPr="00DB1E2E">
        <w:t>show prowess in detecting intricate patterns within sequence-based data, managing large datasets with diverse data types all at once — capabilities essential for retail environments.</w:t>
      </w:r>
    </w:p>
    <w:p w14:paraId="356C646C" w14:textId="77777777" w:rsidR="00FF3492" w:rsidRDefault="00FF3492" w:rsidP="00FF3492">
      <w:pPr>
        <w:pStyle w:val="Heading2"/>
      </w:pPr>
      <w:bookmarkStart w:id="5" w:name="_Toc169278700"/>
      <w:r>
        <w:t>List of References</w:t>
      </w:r>
      <w:bookmarkEnd w:id="5"/>
    </w:p>
    <w:p w14:paraId="22B2E152" w14:textId="77777777" w:rsidR="003D0D2A" w:rsidRPr="003D0D2A" w:rsidRDefault="003D0D2A" w:rsidP="003D0D2A">
      <w:r w:rsidRPr="003D0D2A">
        <w:t>Latha, S. B. </w:t>
      </w:r>
      <w:r w:rsidRPr="003D0D2A">
        <w:rPr>
          <w:i/>
          <w:iCs/>
        </w:rPr>
        <w:t>et al.</w:t>
      </w:r>
      <w:r w:rsidRPr="003D0D2A">
        <w:t> (2023) “An Adaptive Machine Learning model for Walmart sales prediction,” in </w:t>
      </w:r>
      <w:r w:rsidRPr="003D0D2A">
        <w:rPr>
          <w:i/>
          <w:iCs/>
        </w:rPr>
        <w:t>2023 International Conference on Circuit Power and Computing Technologies (ICCPCT)</w:t>
      </w:r>
      <w:r w:rsidRPr="003D0D2A">
        <w:t>. IEEE, pp. 988–992.</w:t>
      </w:r>
    </w:p>
    <w:p w14:paraId="437AD7DD" w14:textId="6F58C2A4" w:rsidR="003D0D2A" w:rsidRPr="003D0D2A" w:rsidRDefault="003D0D2A" w:rsidP="003D0D2A">
      <w:r w:rsidRPr="003D0D2A">
        <w:t>https://ieeexplore.ieee.org/document/10245029</w:t>
      </w:r>
    </w:p>
    <w:p w14:paraId="5AB80CCB" w14:textId="77777777" w:rsidR="003D0D2A" w:rsidRPr="003D0D2A" w:rsidRDefault="003D0D2A" w:rsidP="003D0D2A">
      <w:r w:rsidRPr="003D0D2A">
        <w:lastRenderedPageBreak/>
        <w:t>Niu, Y. (2020) “Walmart Sales Forecasting using XGBoost algorithm and Feature engineering,” in </w:t>
      </w:r>
      <w:r w:rsidRPr="003D0D2A">
        <w:rPr>
          <w:i/>
          <w:iCs/>
        </w:rPr>
        <w:t>2020 International Conference on Big Data &amp; Artificial Intelligence &amp; Software Engineering (ICBASE)</w:t>
      </w:r>
      <w:r w:rsidRPr="003D0D2A">
        <w:t>. IEEE, pp. 458–461.</w:t>
      </w:r>
    </w:p>
    <w:p w14:paraId="61CF9F43" w14:textId="2C7DDF20" w:rsidR="003D0D2A" w:rsidRPr="003D0D2A" w:rsidRDefault="003D0D2A" w:rsidP="003D0D2A">
      <w:r w:rsidRPr="003D0D2A">
        <w:t>https://ieeexplore.ieee.org/document/9403812</w:t>
      </w:r>
    </w:p>
    <w:p w14:paraId="751DAD2C" w14:textId="77777777" w:rsidR="003D0D2A" w:rsidRPr="003D0D2A" w:rsidRDefault="003D0D2A" w:rsidP="003D0D2A">
      <w:r w:rsidRPr="003D0D2A">
        <w:t>Qiao, Z. (2020) “Walmart sale forecasting model based on LightGBM,” in </w:t>
      </w:r>
      <w:r w:rsidRPr="003D0D2A">
        <w:rPr>
          <w:i/>
          <w:iCs/>
        </w:rPr>
        <w:t>2020 2nd International Conference on Machine Learning, Big Data and Business Intelligence (MLBDBI)</w:t>
      </w:r>
      <w:r w:rsidRPr="003D0D2A">
        <w:t>. IEEE, pp. 76–79.</w:t>
      </w:r>
    </w:p>
    <w:p w14:paraId="62AFC627" w14:textId="5AA71AB6" w:rsidR="00277E1F" w:rsidRDefault="003D0D2A">
      <w:pPr>
        <w:rPr>
          <w:rFonts w:asciiTheme="majorHAnsi" w:eastAsiaTheme="majorEastAsia" w:hAnsiTheme="majorHAnsi" w:cstheme="majorBidi"/>
          <w:color w:val="2F5496" w:themeColor="accent1" w:themeShade="BF"/>
          <w:sz w:val="40"/>
          <w:szCs w:val="40"/>
        </w:rPr>
      </w:pPr>
      <w:r w:rsidRPr="003D0D2A">
        <w:t>https://ieeexplore.ieee.org/document/9360930</w:t>
      </w:r>
      <w:r w:rsidR="00277E1F">
        <w:br w:type="page"/>
      </w:r>
    </w:p>
    <w:p w14:paraId="1A556039" w14:textId="3BEF3422" w:rsidR="00FF3492" w:rsidRDefault="00FF3492" w:rsidP="00FF3492">
      <w:pPr>
        <w:pStyle w:val="Heading1"/>
      </w:pPr>
      <w:bookmarkStart w:id="6" w:name="_Toc169278701"/>
      <w:r>
        <w:lastRenderedPageBreak/>
        <w:t>Chapter 2: Task List and Project Time Line</w:t>
      </w:r>
      <w:bookmarkEnd w:id="6"/>
    </w:p>
    <w:p w14:paraId="2FC9A83C" w14:textId="77777777" w:rsidR="003532BC" w:rsidRDefault="003532BC">
      <w:r w:rsidRPr="003532BC">
        <w:drawing>
          <wp:inline distT="0" distB="0" distL="0" distR="0" wp14:anchorId="0115803F" wp14:editId="74DD03D0">
            <wp:extent cx="5731510" cy="1191260"/>
            <wp:effectExtent l="0" t="0" r="2540" b="8890"/>
            <wp:docPr id="41926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60900" name=""/>
                    <pic:cNvPicPr/>
                  </pic:nvPicPr>
                  <pic:blipFill>
                    <a:blip r:embed="rId6"/>
                    <a:stretch>
                      <a:fillRect/>
                    </a:stretch>
                  </pic:blipFill>
                  <pic:spPr>
                    <a:xfrm>
                      <a:off x="0" y="0"/>
                      <a:ext cx="5731510" cy="1191260"/>
                    </a:xfrm>
                    <a:prstGeom prst="rect">
                      <a:avLst/>
                    </a:prstGeom>
                  </pic:spPr>
                </pic:pic>
              </a:graphicData>
            </a:graphic>
          </wp:inline>
        </w:drawing>
      </w:r>
    </w:p>
    <w:p w14:paraId="05A67D5E" w14:textId="77777777" w:rsidR="00664368" w:rsidRDefault="003532BC" w:rsidP="003532BC">
      <w:r w:rsidRPr="003532BC">
        <w:drawing>
          <wp:inline distT="0" distB="0" distL="0" distR="0" wp14:anchorId="2D519775" wp14:editId="38A8428A">
            <wp:extent cx="5731510" cy="1337310"/>
            <wp:effectExtent l="0" t="0" r="2540" b="0"/>
            <wp:docPr id="1037397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97958" name=""/>
                    <pic:cNvPicPr/>
                  </pic:nvPicPr>
                  <pic:blipFill>
                    <a:blip r:embed="rId7"/>
                    <a:stretch>
                      <a:fillRect/>
                    </a:stretch>
                  </pic:blipFill>
                  <pic:spPr>
                    <a:xfrm>
                      <a:off x="0" y="0"/>
                      <a:ext cx="5731510" cy="1337310"/>
                    </a:xfrm>
                    <a:prstGeom prst="rect">
                      <a:avLst/>
                    </a:prstGeom>
                  </pic:spPr>
                </pic:pic>
              </a:graphicData>
            </a:graphic>
          </wp:inline>
        </w:drawing>
      </w:r>
      <w:r w:rsidR="00664368">
        <w:br/>
      </w:r>
    </w:p>
    <w:p w14:paraId="157A2E72" w14:textId="5D00E037" w:rsidR="003532BC" w:rsidRDefault="003532BC" w:rsidP="003532BC">
      <w:r>
        <w:t xml:space="preserve">Here's a brief explanation for each step depicted in </w:t>
      </w:r>
      <w:r w:rsidR="00664368">
        <w:t>the</w:t>
      </w:r>
      <w:r>
        <w:t xml:space="preserve"> Gantt chart:</w:t>
      </w:r>
    </w:p>
    <w:p w14:paraId="0104144E" w14:textId="29FF3BF4" w:rsidR="00664368" w:rsidRDefault="003532BC" w:rsidP="00664368">
      <w:pPr>
        <w:pStyle w:val="ListParagraph"/>
        <w:numPr>
          <w:ilvl w:val="0"/>
          <w:numId w:val="18"/>
        </w:numPr>
      </w:pPr>
      <w:r>
        <w:t>Research &amp; Data Collection): Gather necessary data and research materials to lay the foundational knowledge and resources for the project.</w:t>
      </w:r>
    </w:p>
    <w:p w14:paraId="2ACAAA5E" w14:textId="0AB567B0" w:rsidR="003532BC" w:rsidRDefault="003532BC" w:rsidP="00664368">
      <w:pPr>
        <w:pStyle w:val="ListParagraph"/>
        <w:numPr>
          <w:ilvl w:val="0"/>
          <w:numId w:val="18"/>
        </w:numPr>
      </w:pPr>
      <w:r>
        <w:t>Literature Review: Conduct a thorough review of existing literature to understand previous work and identify gaps in the current knowledge.</w:t>
      </w:r>
    </w:p>
    <w:p w14:paraId="01CC4BF3" w14:textId="76FDD64D" w:rsidR="003532BC" w:rsidRDefault="003532BC" w:rsidP="00664368">
      <w:pPr>
        <w:pStyle w:val="ListParagraph"/>
        <w:numPr>
          <w:ilvl w:val="0"/>
          <w:numId w:val="18"/>
        </w:numPr>
      </w:pPr>
      <w:r>
        <w:t>Predictive Model Development (LSTM, Prophet, ARIMA</w:t>
      </w:r>
      <w:r>
        <w:t>)</w:t>
      </w:r>
      <w:r>
        <w:t>: Develop predictive models using LSTM, Prophet, and ARIMA techniques to forecast sales data.</w:t>
      </w:r>
    </w:p>
    <w:p w14:paraId="76D33845" w14:textId="1EFD9141" w:rsidR="003532BC" w:rsidRDefault="003532BC" w:rsidP="00664368">
      <w:pPr>
        <w:pStyle w:val="ListParagraph"/>
        <w:numPr>
          <w:ilvl w:val="0"/>
          <w:numId w:val="18"/>
        </w:numPr>
      </w:pPr>
      <w:r>
        <w:t xml:space="preserve">Model Analysis &amp; Comparison: </w:t>
      </w:r>
      <w:r w:rsidR="00664368">
        <w:t>Analyse</w:t>
      </w:r>
      <w:r>
        <w:t xml:space="preserve"> and compare the performance of the developed models to determine their accuracy and efficacy.</w:t>
      </w:r>
    </w:p>
    <w:p w14:paraId="6B7A34F4" w14:textId="1B54820D" w:rsidR="003532BC" w:rsidRDefault="003532BC" w:rsidP="00664368">
      <w:pPr>
        <w:pStyle w:val="ListParagraph"/>
        <w:numPr>
          <w:ilvl w:val="0"/>
          <w:numId w:val="18"/>
        </w:numPr>
      </w:pPr>
      <w:r>
        <w:t>Interface Design: Design a user interface that allows users to interact with the predictive models and view forecasting results.</w:t>
      </w:r>
    </w:p>
    <w:p w14:paraId="7174D591" w14:textId="4573ADF4" w:rsidR="00664368" w:rsidRDefault="00664368" w:rsidP="00664368">
      <w:pPr>
        <w:pStyle w:val="ListParagraph"/>
        <w:numPr>
          <w:ilvl w:val="0"/>
          <w:numId w:val="18"/>
        </w:numPr>
      </w:pPr>
      <w:r>
        <w:t>P</w:t>
      </w:r>
      <w:r>
        <w:t>roject Documentation &amp; Reporting: Document all aspects of the project and prepare a comprehensive report detailing methodologies, findings, and conclusions. This step overlaps with all other activities, highlighting its ongoing nature throughout the project duration</w:t>
      </w:r>
    </w:p>
    <w:p w14:paraId="20F5CB7D" w14:textId="77777777" w:rsidR="00664368" w:rsidRDefault="00664368" w:rsidP="00664368">
      <w:pPr>
        <w:rPr>
          <w:rFonts w:asciiTheme="majorHAnsi" w:eastAsiaTheme="majorEastAsia" w:hAnsiTheme="majorHAnsi" w:cstheme="majorBidi"/>
          <w:color w:val="2F5496" w:themeColor="accent1" w:themeShade="BF"/>
          <w:sz w:val="40"/>
          <w:szCs w:val="40"/>
        </w:rPr>
      </w:pPr>
      <w:bookmarkStart w:id="7" w:name="_Toc169278702"/>
      <w:r>
        <w:br w:type="page"/>
      </w:r>
    </w:p>
    <w:p w14:paraId="58592E24" w14:textId="4CF2FD8C" w:rsidR="00FF3492" w:rsidRPr="00A911FE" w:rsidRDefault="00FF3492" w:rsidP="00FF3492">
      <w:pPr>
        <w:pStyle w:val="Heading1"/>
      </w:pPr>
      <w:r>
        <w:lastRenderedPageBreak/>
        <w:t>Chapter 3: Data Management Plan</w:t>
      </w:r>
      <w:bookmarkEnd w:id="7"/>
    </w:p>
    <w:p w14:paraId="704C0732" w14:textId="77777777" w:rsidR="00FF3492" w:rsidRDefault="00FF3492" w:rsidP="00FF3492">
      <w:pPr>
        <w:pStyle w:val="Heading2"/>
      </w:pPr>
      <w:bookmarkStart w:id="8" w:name="_Toc169278703"/>
      <w:r>
        <w:t>Summary of Dataset</w:t>
      </w:r>
      <w:bookmarkEnd w:id="8"/>
    </w:p>
    <w:p w14:paraId="5D3BDABC" w14:textId="75F6A3D7" w:rsidR="00277E1F" w:rsidRPr="00277E1F" w:rsidRDefault="00277E1F" w:rsidP="00277E1F">
      <w:r w:rsidRPr="00277E1F">
        <w:t xml:space="preserve">The Walmart dataset includes eight columns, and a total of 6,435 entries. This weekly sales data is distributed among 45 different stores during a period of 143 days starting from February 5, 2010. These consist of several metrics like store ID, date, weekly sales, holiday flag, temperature, fuel price (in dollars), Consumer Price Index (CPI), and unemployment rates. Weekly sales fluctuate greatly between approximately $209986 and $3818686 with an average value around $1046965. About 7% records are marked as holiday weeks which indicate special sale conditions. The database also contains environmental determinants such as temperatures that range between -2.06 and 100.14-degrees Fahrenheit in addition to fuel prices ranging from $2.472 to $4.468 per gallon sold in all </w:t>
      </w:r>
      <w:r w:rsidR="007D2449" w:rsidRPr="00277E1F">
        <w:t>Walmart’s</w:t>
      </w:r>
      <w:r w:rsidRPr="00277E1F">
        <w:t xml:space="preserve"> nationwide plus the entire Consumer Price Index (CPI) measuring inflation rates and unemployment percentages for each year’s first quarter within the United States.</w:t>
      </w:r>
    </w:p>
    <w:p w14:paraId="2FBD0D7D" w14:textId="77777777" w:rsidR="00FF3492" w:rsidRDefault="00FF3492" w:rsidP="00FF3492">
      <w:pPr>
        <w:pStyle w:val="Heading2"/>
      </w:pPr>
      <w:bookmarkStart w:id="9" w:name="_Toc169278704"/>
      <w:r w:rsidRPr="007226F8">
        <w:t>Data collection</w:t>
      </w:r>
      <w:bookmarkEnd w:id="9"/>
      <w:r w:rsidRPr="007226F8">
        <w:t xml:space="preserve"> </w:t>
      </w:r>
    </w:p>
    <w:p w14:paraId="7852DF38" w14:textId="19596AB6" w:rsidR="007D2449" w:rsidRPr="007D2449" w:rsidRDefault="00A678F8" w:rsidP="007D2449">
      <w:r>
        <w:t xml:space="preserve">Kaggle is the source of the dataset under discussion, a popular open-source data platform. The website gives access to several free datasets that are used for analytics and </w:t>
      </w:r>
      <w:proofErr w:type="spellStart"/>
      <w:r>
        <w:t>modeling</w:t>
      </w:r>
      <w:proofErr w:type="spellEnd"/>
      <w:r>
        <w:t xml:space="preserve"> purposes. Kaggle is well known among data science enthusiasts because it has databases across multiple disciplines, which means researchers and practitioners can interact with them in various forms such as hands-on projects or collaborations. Here is the source to the dataset: https://www.kaggle.com/datasets/yasserh/walmart-dataset/data</w:t>
      </w:r>
    </w:p>
    <w:p w14:paraId="02BB45DC" w14:textId="77777777" w:rsidR="00FF3492" w:rsidRDefault="00FF3492" w:rsidP="00FF3492">
      <w:pPr>
        <w:pStyle w:val="Heading2"/>
      </w:pPr>
      <w:bookmarkStart w:id="10" w:name="_Toc169278705"/>
      <w:r w:rsidRPr="007226F8">
        <w:t>Document control</w:t>
      </w:r>
      <w:bookmarkEnd w:id="10"/>
      <w:r w:rsidRPr="007226F8">
        <w:t xml:space="preserve"> </w:t>
      </w:r>
    </w:p>
    <w:p w14:paraId="1A7615DC" w14:textId="2E6F0939" w:rsidR="003D7A56" w:rsidRPr="003D7A56" w:rsidRDefault="003D7A56" w:rsidP="003D7A56">
      <w:r>
        <w:t xml:space="preserve">GitHub: </w:t>
      </w:r>
      <w:r>
        <w:br/>
        <w:t xml:space="preserve">The above repository is used to maintain the records of data and code changes made in the duration of this research. </w:t>
      </w:r>
    </w:p>
    <w:p w14:paraId="6573CD68" w14:textId="77777777" w:rsidR="00FF3492" w:rsidRDefault="00FF3492" w:rsidP="00FF3492">
      <w:pPr>
        <w:pStyle w:val="Heading2"/>
      </w:pPr>
      <w:bookmarkStart w:id="11" w:name="_Toc169278706"/>
      <w:r w:rsidRPr="007226F8">
        <w:t>Ethical requirements</w:t>
      </w:r>
      <w:bookmarkEnd w:id="11"/>
    </w:p>
    <w:p w14:paraId="4EBA3CA7" w14:textId="77777777" w:rsidR="002F7903" w:rsidRPr="0011792A" w:rsidRDefault="002F7903" w:rsidP="002F7903">
      <w:pPr>
        <w:spacing w:after="200" w:line="288" w:lineRule="auto"/>
      </w:pPr>
      <w:r w:rsidRPr="0011792A">
        <w:t>1.     Does the data meet GDPR requirements? - Yes</w:t>
      </w:r>
    </w:p>
    <w:p w14:paraId="59B5AF5A" w14:textId="77777777" w:rsidR="002F7903" w:rsidRPr="0011792A" w:rsidRDefault="002F7903" w:rsidP="002F7903">
      <w:pPr>
        <w:spacing w:after="200" w:line="288" w:lineRule="auto"/>
      </w:pPr>
      <w:r w:rsidRPr="0011792A">
        <w:t>2.     Does the project conform to UH ethical policies? – Yes</w:t>
      </w:r>
    </w:p>
    <w:p w14:paraId="2A1503FC" w14:textId="77777777" w:rsidR="002F7903" w:rsidRPr="0011792A" w:rsidRDefault="002F7903" w:rsidP="002F7903">
      <w:pPr>
        <w:spacing w:after="200" w:line="288" w:lineRule="auto"/>
      </w:pPr>
      <w:r w:rsidRPr="0011792A">
        <w:t>3.     Do you have permission to use the data for your proposed research project? - Yes</w:t>
      </w:r>
    </w:p>
    <w:p w14:paraId="0346B0CB" w14:textId="77777777" w:rsidR="002F7903" w:rsidRPr="0011792A" w:rsidRDefault="002F7903" w:rsidP="002F7903">
      <w:pPr>
        <w:spacing w:after="200" w:line="288" w:lineRule="auto"/>
      </w:pPr>
      <w:r w:rsidRPr="0011792A">
        <w:t>4.     Are you assured that the data was collected ethical (i.e. by the original people who gathered/collected/ collated/made the data)? - Yes</w:t>
      </w:r>
    </w:p>
    <w:p w14:paraId="203034D6" w14:textId="77777777" w:rsidR="008E01E5" w:rsidRDefault="008E01E5">
      <w:pPr>
        <w:spacing w:line="278" w:lineRule="auto"/>
        <w:jc w:val="left"/>
        <w:rPr>
          <w:rFonts w:asciiTheme="majorHAnsi" w:eastAsiaTheme="majorEastAsia" w:hAnsiTheme="majorHAnsi" w:cstheme="majorBidi"/>
          <w:color w:val="2F5496" w:themeColor="accent1" w:themeShade="BF"/>
          <w:sz w:val="40"/>
          <w:szCs w:val="40"/>
        </w:rPr>
      </w:pPr>
      <w:bookmarkStart w:id="12" w:name="_Toc169278707"/>
      <w:r>
        <w:br w:type="page"/>
      </w:r>
    </w:p>
    <w:p w14:paraId="2BCAE8FF" w14:textId="2E1CC14B" w:rsidR="00B43C8F" w:rsidRDefault="00495B18" w:rsidP="00495B18">
      <w:pPr>
        <w:pStyle w:val="Heading1"/>
      </w:pPr>
      <w:r>
        <w:lastRenderedPageBreak/>
        <w:t>References</w:t>
      </w:r>
      <w:bookmarkEnd w:id="12"/>
    </w:p>
    <w:p w14:paraId="329C5CF8" w14:textId="54E20300" w:rsidR="00C670B1" w:rsidRPr="00C670B1" w:rsidRDefault="00C670B1" w:rsidP="00C670B1">
      <w:r w:rsidRPr="00C670B1">
        <w:t>Choudhary, A. (2018) </w:t>
      </w:r>
      <w:r w:rsidRPr="00C670B1">
        <w:rPr>
          <w:i/>
          <w:iCs/>
        </w:rPr>
        <w:t>Generate Quick and Accurate Time Series Forecasts using Facebook’s Prophet (with Python &amp; R codes)</w:t>
      </w:r>
      <w:r w:rsidRPr="00C670B1">
        <w:t>, </w:t>
      </w:r>
      <w:r w:rsidRPr="00C670B1">
        <w:rPr>
          <w:i/>
          <w:iCs/>
        </w:rPr>
        <w:t>Analytics Vidhya</w:t>
      </w:r>
      <w:r w:rsidRPr="00C670B1">
        <w:t>. Available at: https://www.analyticsvidhya.com/blog/2018/05/generate-accurate-forecasts-facebook-prophet-python-r/ (Accessed: June 14, 2024).</w:t>
      </w:r>
    </w:p>
    <w:p w14:paraId="38BA7E4A" w14:textId="7D99FD0D" w:rsidR="00C670B1" w:rsidRPr="00C670B1" w:rsidRDefault="00C670B1" w:rsidP="00C670B1">
      <w:r w:rsidRPr="00C670B1">
        <w:t>Pathak, P. (2020) </w:t>
      </w:r>
      <w:r w:rsidRPr="00C670B1">
        <w:rPr>
          <w:i/>
          <w:iCs/>
        </w:rPr>
        <w:t>Building an ARIMA model for time series forecasting in python</w:t>
      </w:r>
      <w:r w:rsidRPr="00C670B1">
        <w:t>, </w:t>
      </w:r>
      <w:r w:rsidRPr="00C670B1">
        <w:rPr>
          <w:i/>
          <w:iCs/>
        </w:rPr>
        <w:t>Analytics Vidhya</w:t>
      </w:r>
      <w:r w:rsidRPr="00C670B1">
        <w:t>. Available at: https://www.analyticsvidhya.com/blog/2020/10/how-to-create-an-arima-model-for-time-series-forecasting-in-python/ (Accessed: June 14, 2024).</w:t>
      </w:r>
    </w:p>
    <w:p w14:paraId="658BC1F6" w14:textId="77777777" w:rsidR="00C670B1" w:rsidRPr="00C670B1" w:rsidRDefault="00C670B1" w:rsidP="00C670B1">
      <w:r w:rsidRPr="00C670B1">
        <w:t>Phi, M. (2018) </w:t>
      </w:r>
      <w:r w:rsidRPr="00C670B1">
        <w:rPr>
          <w:i/>
          <w:iCs/>
        </w:rPr>
        <w:t>Illustrated Guide to LSTM’s and GRU’s: A step by step explanation</w:t>
      </w:r>
      <w:r w:rsidRPr="00C670B1">
        <w:t>, </w:t>
      </w:r>
      <w:r w:rsidRPr="00C670B1">
        <w:rPr>
          <w:i/>
          <w:iCs/>
        </w:rPr>
        <w:t>Towards Data Science</w:t>
      </w:r>
      <w:r w:rsidRPr="00C670B1">
        <w:t>. Available at: https://towardsdatascience.com/illustrated-guide-to-lstms-and-gru-s-a-step-by-step-explanation-44e9eb85bf21 (Accessed: June 14, 2024).</w:t>
      </w:r>
    </w:p>
    <w:p w14:paraId="1A030BF6" w14:textId="77777777" w:rsidR="00495B18" w:rsidRPr="00495B18" w:rsidRDefault="00495B18" w:rsidP="00495B18"/>
    <w:sectPr w:rsidR="00495B18" w:rsidRPr="00495B18" w:rsidSect="007D24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328"/>
    <w:multiLevelType w:val="hybridMultilevel"/>
    <w:tmpl w:val="A4CE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7927FC"/>
    <w:multiLevelType w:val="hybridMultilevel"/>
    <w:tmpl w:val="1486B134"/>
    <w:lvl w:ilvl="0" w:tplc="C97C4950">
      <w:start w:val="3"/>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D54A53"/>
    <w:multiLevelType w:val="hybridMultilevel"/>
    <w:tmpl w:val="15ACA416"/>
    <w:lvl w:ilvl="0" w:tplc="C2CCB3A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97AAF"/>
    <w:multiLevelType w:val="hybridMultilevel"/>
    <w:tmpl w:val="B866A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F649C3"/>
    <w:multiLevelType w:val="hybridMultilevel"/>
    <w:tmpl w:val="50869C14"/>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7F28B9"/>
    <w:multiLevelType w:val="hybridMultilevel"/>
    <w:tmpl w:val="F56E191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4901EE"/>
    <w:multiLevelType w:val="hybridMultilevel"/>
    <w:tmpl w:val="83385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0A0678"/>
    <w:multiLevelType w:val="hybridMultilevel"/>
    <w:tmpl w:val="B4D4C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928780">
    <w:abstractNumId w:val="4"/>
  </w:num>
  <w:num w:numId="2" w16cid:durableId="2046362971">
    <w:abstractNumId w:val="4"/>
  </w:num>
  <w:num w:numId="3" w16cid:durableId="100925754">
    <w:abstractNumId w:val="4"/>
  </w:num>
  <w:num w:numId="4" w16cid:durableId="1932470975">
    <w:abstractNumId w:val="4"/>
  </w:num>
  <w:num w:numId="5" w16cid:durableId="1368217788">
    <w:abstractNumId w:val="4"/>
  </w:num>
  <w:num w:numId="6" w16cid:durableId="424696486">
    <w:abstractNumId w:val="4"/>
  </w:num>
  <w:num w:numId="7" w16cid:durableId="76902112">
    <w:abstractNumId w:val="4"/>
  </w:num>
  <w:num w:numId="8" w16cid:durableId="1088309610">
    <w:abstractNumId w:val="4"/>
  </w:num>
  <w:num w:numId="9" w16cid:durableId="2036492609">
    <w:abstractNumId w:val="4"/>
  </w:num>
  <w:num w:numId="10" w16cid:durableId="1992518846">
    <w:abstractNumId w:val="4"/>
  </w:num>
  <w:num w:numId="11" w16cid:durableId="121971169">
    <w:abstractNumId w:val="2"/>
  </w:num>
  <w:num w:numId="12" w16cid:durableId="1889608242">
    <w:abstractNumId w:val="3"/>
  </w:num>
  <w:num w:numId="13" w16cid:durableId="1408189882">
    <w:abstractNumId w:val="7"/>
  </w:num>
  <w:num w:numId="14" w16cid:durableId="1636449946">
    <w:abstractNumId w:val="8"/>
  </w:num>
  <w:num w:numId="15" w16cid:durableId="2125995991">
    <w:abstractNumId w:val="5"/>
  </w:num>
  <w:num w:numId="16" w16cid:durableId="766734464">
    <w:abstractNumId w:val="6"/>
  </w:num>
  <w:num w:numId="17" w16cid:durableId="807042856">
    <w:abstractNumId w:val="0"/>
  </w:num>
  <w:num w:numId="18" w16cid:durableId="812718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1"/>
    <w:rsid w:val="00081488"/>
    <w:rsid w:val="0022257C"/>
    <w:rsid w:val="00277E1F"/>
    <w:rsid w:val="002F7903"/>
    <w:rsid w:val="00306E48"/>
    <w:rsid w:val="003532BC"/>
    <w:rsid w:val="00385603"/>
    <w:rsid w:val="003D0D2A"/>
    <w:rsid w:val="003D7A56"/>
    <w:rsid w:val="004105D2"/>
    <w:rsid w:val="00495B18"/>
    <w:rsid w:val="00585461"/>
    <w:rsid w:val="005A17DE"/>
    <w:rsid w:val="005A3567"/>
    <w:rsid w:val="005C5FAF"/>
    <w:rsid w:val="00664368"/>
    <w:rsid w:val="007D2449"/>
    <w:rsid w:val="008E01E5"/>
    <w:rsid w:val="00A678F8"/>
    <w:rsid w:val="00B43C8F"/>
    <w:rsid w:val="00BA1574"/>
    <w:rsid w:val="00C53B9D"/>
    <w:rsid w:val="00C670B1"/>
    <w:rsid w:val="00D22DC1"/>
    <w:rsid w:val="00DB1E2E"/>
    <w:rsid w:val="00EE4F0B"/>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4BD6"/>
  <w15:chartTrackingRefBased/>
  <w15:docId w15:val="{340E463F-DB5F-479A-BFF2-B39BE9D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449"/>
    <w:pPr>
      <w:spacing w:line="240" w:lineRule="auto"/>
      <w:jc w:val="both"/>
    </w:pPr>
  </w:style>
  <w:style w:type="paragraph" w:styleId="Heading1">
    <w:name w:val="heading 1"/>
    <w:basedOn w:val="Normal"/>
    <w:next w:val="Normal"/>
    <w:link w:val="Heading1Char"/>
    <w:uiPriority w:val="9"/>
    <w:qFormat/>
    <w:rsid w:val="005A1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1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1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1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7DE"/>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5A17DE"/>
    <w:pPr>
      <w:spacing w:after="200"/>
    </w:pPr>
    <w:rPr>
      <w:i/>
      <w:iCs/>
      <w:color w:val="44546A" w:themeColor="text2"/>
      <w:sz w:val="18"/>
      <w:szCs w:val="18"/>
    </w:rPr>
  </w:style>
  <w:style w:type="paragraph" w:styleId="Title">
    <w:name w:val="Title"/>
    <w:basedOn w:val="Normal"/>
    <w:next w:val="Normal"/>
    <w:link w:val="TitleChar"/>
    <w:uiPriority w:val="10"/>
    <w:qFormat/>
    <w:rsid w:val="005A17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7DE"/>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5A17DE"/>
    <w:rPr>
      <w:b/>
      <w:bCs/>
    </w:rPr>
  </w:style>
  <w:style w:type="character" w:styleId="Emphasis">
    <w:name w:val="Emphasis"/>
    <w:basedOn w:val="DefaultParagraphFont"/>
    <w:uiPriority w:val="20"/>
    <w:qFormat/>
    <w:rsid w:val="005A17DE"/>
    <w:rPr>
      <w:i/>
      <w:iCs/>
    </w:rPr>
  </w:style>
  <w:style w:type="paragraph" w:styleId="NoSpacing">
    <w:name w:val="No Spacing"/>
    <w:uiPriority w:val="1"/>
    <w:qFormat/>
    <w:rsid w:val="005A17DE"/>
    <w:pPr>
      <w:spacing w:after="0" w:line="240" w:lineRule="auto"/>
    </w:pPr>
  </w:style>
  <w:style w:type="paragraph" w:styleId="Quote">
    <w:name w:val="Quote"/>
    <w:basedOn w:val="Normal"/>
    <w:next w:val="Normal"/>
    <w:link w:val="QuoteChar"/>
    <w:uiPriority w:val="29"/>
    <w:qFormat/>
    <w:rsid w:val="005A17DE"/>
    <w:pPr>
      <w:spacing w:before="160"/>
      <w:jc w:val="center"/>
    </w:pPr>
    <w:rPr>
      <w:i/>
      <w:iCs/>
      <w:color w:val="404040" w:themeColor="text1" w:themeTint="BF"/>
    </w:rPr>
  </w:style>
  <w:style w:type="character" w:customStyle="1" w:styleId="QuoteChar">
    <w:name w:val="Quote Char"/>
    <w:basedOn w:val="DefaultParagraphFont"/>
    <w:link w:val="Quote"/>
    <w:uiPriority w:val="29"/>
    <w:rsid w:val="005A17DE"/>
    <w:rPr>
      <w:i/>
      <w:iCs/>
      <w:color w:val="404040" w:themeColor="text1" w:themeTint="BF"/>
    </w:rPr>
  </w:style>
  <w:style w:type="paragraph" w:styleId="IntenseQuote">
    <w:name w:val="Intense Quote"/>
    <w:basedOn w:val="Normal"/>
    <w:next w:val="Normal"/>
    <w:link w:val="IntenseQuoteChar"/>
    <w:uiPriority w:val="30"/>
    <w:qFormat/>
    <w:rsid w:val="005A1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7DE"/>
    <w:rPr>
      <w:i/>
      <w:iCs/>
      <w:color w:val="2F5496" w:themeColor="accent1" w:themeShade="BF"/>
    </w:rPr>
  </w:style>
  <w:style w:type="character" w:styleId="SubtleEmphasis">
    <w:name w:val="Subtle Emphasis"/>
    <w:basedOn w:val="DefaultParagraphFont"/>
    <w:uiPriority w:val="19"/>
    <w:qFormat/>
    <w:rsid w:val="005A17DE"/>
    <w:rPr>
      <w:i/>
      <w:iCs/>
      <w:color w:val="404040" w:themeColor="text1" w:themeTint="BF"/>
    </w:rPr>
  </w:style>
  <w:style w:type="character" w:styleId="IntenseEmphasis">
    <w:name w:val="Intense Emphasis"/>
    <w:basedOn w:val="DefaultParagraphFont"/>
    <w:uiPriority w:val="21"/>
    <w:qFormat/>
    <w:rsid w:val="005A17DE"/>
    <w:rPr>
      <w:i/>
      <w:iCs/>
      <w:color w:val="2F5496" w:themeColor="accent1" w:themeShade="BF"/>
    </w:rPr>
  </w:style>
  <w:style w:type="character" w:styleId="SubtleReference">
    <w:name w:val="Subtle Reference"/>
    <w:basedOn w:val="DefaultParagraphFont"/>
    <w:uiPriority w:val="31"/>
    <w:qFormat/>
    <w:rsid w:val="005A17DE"/>
    <w:rPr>
      <w:smallCaps/>
      <w:color w:val="5A5A5A" w:themeColor="text1" w:themeTint="A5"/>
    </w:rPr>
  </w:style>
  <w:style w:type="character" w:styleId="IntenseReference">
    <w:name w:val="Intense Reference"/>
    <w:basedOn w:val="DefaultParagraphFont"/>
    <w:uiPriority w:val="32"/>
    <w:qFormat/>
    <w:rsid w:val="005A17DE"/>
    <w:rPr>
      <w:b/>
      <w:bCs/>
      <w:smallCaps/>
      <w:color w:val="2F5496" w:themeColor="accent1" w:themeShade="BF"/>
      <w:spacing w:val="5"/>
    </w:rPr>
  </w:style>
  <w:style w:type="character" w:styleId="BookTitle">
    <w:name w:val="Book Title"/>
    <w:basedOn w:val="DefaultParagraphFont"/>
    <w:uiPriority w:val="33"/>
    <w:qFormat/>
    <w:rsid w:val="005A17DE"/>
    <w:rPr>
      <w:b/>
      <w:bCs/>
      <w:i/>
      <w:iCs/>
      <w:spacing w:val="5"/>
    </w:rPr>
  </w:style>
  <w:style w:type="paragraph" w:styleId="TOCHeading">
    <w:name w:val="TOC Heading"/>
    <w:basedOn w:val="Heading1"/>
    <w:next w:val="Normal"/>
    <w:uiPriority w:val="39"/>
    <w:unhideWhenUsed/>
    <w:qFormat/>
    <w:rsid w:val="005A17DE"/>
    <w:pPr>
      <w:spacing w:before="240" w:after="0"/>
      <w:outlineLvl w:val="9"/>
    </w:pPr>
    <w:rPr>
      <w:sz w:val="32"/>
      <w:szCs w:val="32"/>
    </w:rPr>
  </w:style>
  <w:style w:type="paragraph" w:styleId="ListParagraph">
    <w:name w:val="List Paragraph"/>
    <w:basedOn w:val="Normal"/>
    <w:uiPriority w:val="34"/>
    <w:qFormat/>
    <w:rsid w:val="00EE4F0B"/>
    <w:pPr>
      <w:ind w:left="720"/>
      <w:contextualSpacing/>
    </w:pPr>
  </w:style>
  <w:style w:type="paragraph" w:styleId="TOC1">
    <w:name w:val="toc 1"/>
    <w:basedOn w:val="Normal"/>
    <w:next w:val="Normal"/>
    <w:autoRedefine/>
    <w:uiPriority w:val="39"/>
    <w:unhideWhenUsed/>
    <w:rsid w:val="00495B18"/>
    <w:pPr>
      <w:spacing w:after="100"/>
    </w:pPr>
  </w:style>
  <w:style w:type="paragraph" w:styleId="TOC2">
    <w:name w:val="toc 2"/>
    <w:basedOn w:val="Normal"/>
    <w:next w:val="Normal"/>
    <w:autoRedefine/>
    <w:uiPriority w:val="39"/>
    <w:unhideWhenUsed/>
    <w:rsid w:val="00495B18"/>
    <w:pPr>
      <w:spacing w:after="100"/>
      <w:ind w:left="240"/>
    </w:pPr>
  </w:style>
  <w:style w:type="character" w:styleId="Hyperlink">
    <w:name w:val="Hyperlink"/>
    <w:basedOn w:val="DefaultParagraphFont"/>
    <w:uiPriority w:val="99"/>
    <w:unhideWhenUsed/>
    <w:rsid w:val="00495B18"/>
    <w:rPr>
      <w:color w:val="0563C1" w:themeColor="hyperlink"/>
      <w:u w:val="single"/>
    </w:rPr>
  </w:style>
  <w:style w:type="paragraph" w:styleId="NormalWeb">
    <w:name w:val="Normal (Web)"/>
    <w:basedOn w:val="Normal"/>
    <w:uiPriority w:val="99"/>
    <w:semiHidden/>
    <w:unhideWhenUsed/>
    <w:rsid w:val="003532BC"/>
    <w:pPr>
      <w:spacing w:before="100" w:beforeAutospacing="1" w:after="100" w:afterAutospacing="1"/>
      <w:jc w:val="left"/>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003845">
      <w:bodyDiv w:val="1"/>
      <w:marLeft w:val="0"/>
      <w:marRight w:val="0"/>
      <w:marTop w:val="0"/>
      <w:marBottom w:val="0"/>
      <w:divBdr>
        <w:top w:val="none" w:sz="0" w:space="0" w:color="auto"/>
        <w:left w:val="none" w:sz="0" w:space="0" w:color="auto"/>
        <w:bottom w:val="none" w:sz="0" w:space="0" w:color="auto"/>
        <w:right w:val="none" w:sz="0" w:space="0" w:color="auto"/>
      </w:divBdr>
    </w:div>
    <w:div w:id="1141733090">
      <w:bodyDiv w:val="1"/>
      <w:marLeft w:val="0"/>
      <w:marRight w:val="0"/>
      <w:marTop w:val="0"/>
      <w:marBottom w:val="0"/>
      <w:divBdr>
        <w:top w:val="none" w:sz="0" w:space="0" w:color="auto"/>
        <w:left w:val="none" w:sz="0" w:space="0" w:color="auto"/>
        <w:bottom w:val="none" w:sz="0" w:space="0" w:color="auto"/>
        <w:right w:val="none" w:sz="0" w:space="0" w:color="auto"/>
      </w:divBdr>
    </w:div>
    <w:div w:id="1245800036">
      <w:bodyDiv w:val="1"/>
      <w:marLeft w:val="0"/>
      <w:marRight w:val="0"/>
      <w:marTop w:val="0"/>
      <w:marBottom w:val="0"/>
      <w:divBdr>
        <w:top w:val="none" w:sz="0" w:space="0" w:color="auto"/>
        <w:left w:val="none" w:sz="0" w:space="0" w:color="auto"/>
        <w:bottom w:val="none" w:sz="0" w:space="0" w:color="auto"/>
        <w:right w:val="none" w:sz="0" w:space="0" w:color="auto"/>
      </w:divBdr>
      <w:divsChild>
        <w:div w:id="1534924967">
          <w:marLeft w:val="0"/>
          <w:marRight w:val="0"/>
          <w:marTop w:val="0"/>
          <w:marBottom w:val="0"/>
          <w:divBdr>
            <w:top w:val="none" w:sz="0" w:space="0" w:color="auto"/>
            <w:left w:val="none" w:sz="0" w:space="0" w:color="auto"/>
            <w:bottom w:val="none" w:sz="0" w:space="0" w:color="auto"/>
            <w:right w:val="none" w:sz="0" w:space="0" w:color="auto"/>
          </w:divBdr>
          <w:divsChild>
            <w:div w:id="1472014154">
              <w:marLeft w:val="0"/>
              <w:marRight w:val="0"/>
              <w:marTop w:val="0"/>
              <w:marBottom w:val="0"/>
              <w:divBdr>
                <w:top w:val="none" w:sz="0" w:space="0" w:color="auto"/>
                <w:left w:val="none" w:sz="0" w:space="0" w:color="auto"/>
                <w:bottom w:val="none" w:sz="0" w:space="0" w:color="auto"/>
                <w:right w:val="none" w:sz="0" w:space="0" w:color="auto"/>
              </w:divBdr>
            </w:div>
            <w:div w:id="13521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3805">
      <w:bodyDiv w:val="1"/>
      <w:marLeft w:val="0"/>
      <w:marRight w:val="0"/>
      <w:marTop w:val="0"/>
      <w:marBottom w:val="0"/>
      <w:divBdr>
        <w:top w:val="none" w:sz="0" w:space="0" w:color="auto"/>
        <w:left w:val="none" w:sz="0" w:space="0" w:color="auto"/>
        <w:bottom w:val="none" w:sz="0" w:space="0" w:color="auto"/>
        <w:right w:val="none" w:sz="0" w:space="0" w:color="auto"/>
      </w:divBdr>
      <w:divsChild>
        <w:div w:id="97680732">
          <w:marLeft w:val="0"/>
          <w:marRight w:val="0"/>
          <w:marTop w:val="0"/>
          <w:marBottom w:val="0"/>
          <w:divBdr>
            <w:top w:val="none" w:sz="0" w:space="0" w:color="auto"/>
            <w:left w:val="none" w:sz="0" w:space="0" w:color="auto"/>
            <w:bottom w:val="none" w:sz="0" w:space="0" w:color="auto"/>
            <w:right w:val="none" w:sz="0" w:space="0" w:color="auto"/>
          </w:divBdr>
          <w:divsChild>
            <w:div w:id="1319922758">
              <w:marLeft w:val="0"/>
              <w:marRight w:val="0"/>
              <w:marTop w:val="0"/>
              <w:marBottom w:val="0"/>
              <w:divBdr>
                <w:top w:val="none" w:sz="0" w:space="0" w:color="auto"/>
                <w:left w:val="none" w:sz="0" w:space="0" w:color="auto"/>
                <w:bottom w:val="none" w:sz="0" w:space="0" w:color="auto"/>
                <w:right w:val="none" w:sz="0" w:space="0" w:color="auto"/>
              </w:divBdr>
            </w:div>
            <w:div w:id="15961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80CA-9E6B-4517-8D4C-D85DEFE3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20</cp:revision>
  <dcterms:created xsi:type="dcterms:W3CDTF">2024-06-14T06:22:00Z</dcterms:created>
  <dcterms:modified xsi:type="dcterms:W3CDTF">2024-06-14T12:29:00Z</dcterms:modified>
</cp:coreProperties>
</file>