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494" w:rsidRDefault="007D1EB3">
      <w:r>
        <w:rPr>
          <w:rFonts w:hint="eastAsia"/>
        </w:rPr>
        <w:t>N</w:t>
      </w:r>
      <w:r>
        <w:t>gModule</w:t>
      </w:r>
      <w:r>
        <w:rPr>
          <w:rFonts w:hint="eastAsia"/>
        </w:rPr>
        <w:t>为组件</w:t>
      </w:r>
      <w:r>
        <w:t>集声明了</w:t>
      </w:r>
      <w:r>
        <w:rPr>
          <w:rFonts w:hint="eastAsia"/>
        </w:rPr>
        <w:t>编译</w:t>
      </w:r>
      <w:r>
        <w:t>的上下文</w:t>
      </w:r>
      <w:r>
        <w:rPr>
          <w:rFonts w:hint="eastAsia"/>
        </w:rPr>
        <w:t>环境</w:t>
      </w:r>
      <w:r>
        <w:t>，它可以将其组件和一组相关的代码（</w:t>
      </w:r>
      <w:r>
        <w:rPr>
          <w:rFonts w:hint="eastAsia"/>
        </w:rPr>
        <w:t>如</w:t>
      </w:r>
      <w:r>
        <w:t>服务）</w:t>
      </w:r>
      <w:r>
        <w:rPr>
          <w:rFonts w:hint="eastAsia"/>
        </w:rPr>
        <w:t>关联起来</w:t>
      </w:r>
      <w:r>
        <w:t>，形成功能单元</w:t>
      </w:r>
    </w:p>
    <w:p w:rsidR="00FD23DB" w:rsidRDefault="00FD23DB"/>
    <w:p w:rsidR="00FD23DB" w:rsidRDefault="00FD23DB">
      <w:r>
        <w:rPr>
          <w:rFonts w:hint="eastAsia"/>
        </w:rPr>
        <w:t>组件</w:t>
      </w:r>
      <w:r>
        <w:t>和模块共同定义了</w:t>
      </w:r>
      <w:r>
        <w:rPr>
          <w:rFonts w:hint="eastAsia"/>
        </w:rPr>
        <w:t>A</w:t>
      </w:r>
      <w:r>
        <w:t>ngular</w:t>
      </w:r>
      <w:r>
        <w:t>的视图</w:t>
      </w:r>
    </w:p>
    <w:p w:rsidR="00F838BA" w:rsidRDefault="00F838BA"/>
    <w:p w:rsidR="00F838BA" w:rsidRDefault="00F838BA">
      <w:r>
        <w:rPr>
          <w:rFonts w:hint="eastAsia"/>
        </w:rPr>
        <w:t>A</w:t>
      </w:r>
      <w:r>
        <w:t>ngular</w:t>
      </w:r>
      <w:r>
        <w:t>在每个</w:t>
      </w:r>
      <w:r>
        <w:t>javascript</w:t>
      </w:r>
      <w:r>
        <w:t>事件循环中处理所有的数据绑定</w:t>
      </w:r>
      <w:r>
        <w:rPr>
          <w:rFonts w:hint="eastAsia"/>
        </w:rPr>
        <w:t>，</w:t>
      </w:r>
      <w:r>
        <w:t>从组件树的根</w:t>
      </w:r>
      <w:r>
        <w:rPr>
          <w:rFonts w:hint="eastAsia"/>
        </w:rPr>
        <w:t>部</w:t>
      </w:r>
      <w:r>
        <w:t>开始，递归处理全部子组件</w:t>
      </w:r>
    </w:p>
    <w:p w:rsidR="0019422D" w:rsidRDefault="0019422D"/>
    <w:p w:rsidR="0019422D" w:rsidRDefault="0019422D">
      <w:r>
        <w:rPr>
          <w:rFonts w:hint="eastAsia"/>
        </w:rPr>
        <w:t>其实</w:t>
      </w:r>
      <w:r>
        <w:t>，组件从技术角度来说就是一个指令，但是他的特殊性，</w:t>
      </w:r>
      <w:r>
        <w:t>angular</w:t>
      </w:r>
      <w:r>
        <w:t>专门为他定义了一个</w:t>
      </w:r>
      <w:r>
        <w:t>@Component</w:t>
      </w:r>
      <w:r>
        <w:rPr>
          <w:rFonts w:hint="eastAsia"/>
        </w:rPr>
        <w:t>装饰器</w:t>
      </w:r>
      <w:r>
        <w:t>，他使用了面向模板</w:t>
      </w:r>
      <w:r>
        <w:rPr>
          <w:rFonts w:hint="eastAsia"/>
        </w:rPr>
        <w:t>的</w:t>
      </w:r>
      <w:r>
        <w:t>特性扩展了</w:t>
      </w:r>
      <w:r>
        <w:t>@Directive</w:t>
      </w:r>
      <w:r>
        <w:t>装饰</w:t>
      </w:r>
      <w:r>
        <w:rPr>
          <w:rFonts w:hint="eastAsia"/>
        </w:rPr>
        <w:t>器</w:t>
      </w:r>
    </w:p>
    <w:p w:rsidR="009B5C77" w:rsidRDefault="009B5C77"/>
    <w:p w:rsidR="009B5C77" w:rsidRDefault="009B5C77">
      <w:r>
        <w:rPr>
          <w:rFonts w:hint="eastAsia"/>
        </w:rPr>
        <w:t>指令</w:t>
      </w:r>
      <w:r>
        <w:t>包括：结构型指令（</w:t>
      </w:r>
      <w:r>
        <w:rPr>
          <w:rFonts w:hint="eastAsia"/>
        </w:rPr>
        <w:t>添加</w:t>
      </w:r>
      <w:r>
        <w:t>或移除</w:t>
      </w:r>
      <w:r>
        <w:t>dom</w:t>
      </w:r>
      <w:r>
        <w:t>元素）</w:t>
      </w:r>
      <w:r>
        <w:rPr>
          <w:rFonts w:hint="eastAsia"/>
        </w:rPr>
        <w:t>、</w:t>
      </w:r>
      <w:r>
        <w:t>属性型指令（</w:t>
      </w:r>
      <w:r>
        <w:rPr>
          <w:rFonts w:hint="eastAsia"/>
        </w:rPr>
        <w:t>改变</w:t>
      </w:r>
      <w:r>
        <w:t>元素外观，看起来像</w:t>
      </w:r>
      <w:r>
        <w:t>html</w:t>
      </w:r>
      <w:r>
        <w:t>元素的属性）</w:t>
      </w:r>
    </w:p>
    <w:p w:rsidR="00A45EFC" w:rsidRDefault="00A45EFC"/>
    <w:p w:rsidR="00A45EFC" w:rsidRDefault="00A45EFC">
      <w:r>
        <w:rPr>
          <w:rFonts w:hint="eastAsia"/>
        </w:rPr>
        <w:t>当</w:t>
      </w:r>
      <w:r>
        <w:rPr>
          <w:rFonts w:hint="eastAsia"/>
        </w:rPr>
        <w:t>A</w:t>
      </w:r>
      <w:r>
        <w:t>ngular</w:t>
      </w:r>
      <w:r>
        <w:t>创建组</w:t>
      </w:r>
      <w:r>
        <w:rPr>
          <w:rFonts w:hint="eastAsia"/>
        </w:rPr>
        <w:t>件</w:t>
      </w:r>
      <w:r>
        <w:t>类的新实例时，它会通过查看该组件类的构造函数，来决定该组件依赖哪些服务或者其他的依赖项</w:t>
      </w:r>
    </w:p>
    <w:p w:rsidR="00A45EFC" w:rsidRDefault="00A45EFC"/>
    <w:p w:rsidR="00A45EFC" w:rsidRDefault="00A45EFC">
      <w:r>
        <w:rPr>
          <w:rFonts w:hint="eastAsia"/>
        </w:rPr>
        <w:t>三种级别</w:t>
      </w:r>
      <w:r>
        <w:t>的服务：</w:t>
      </w:r>
    </w:p>
    <w:p w:rsidR="00A45EFC" w:rsidRDefault="00A45EFC">
      <w:r>
        <w:tab/>
        <w:t>1</w:t>
      </w:r>
      <w:r>
        <w:rPr>
          <w:rFonts w:hint="eastAsia"/>
        </w:rPr>
        <w:t>、</w:t>
      </w:r>
      <w:r>
        <w:t>根级别</w:t>
      </w:r>
      <w:r w:rsidR="0081170F">
        <w:rPr>
          <w:rFonts w:hint="eastAsia"/>
        </w:rPr>
        <w:t>（在</w:t>
      </w:r>
      <w:r w:rsidR="0081170F">
        <w:t>@Injectable</w:t>
      </w:r>
      <w:r w:rsidR="0081170F">
        <w:t>中使用</w:t>
      </w:r>
      <w:r w:rsidR="0081170F">
        <w:t>providedIn:’root’</w:t>
      </w:r>
      <w:r w:rsidR="00267722">
        <w:rPr>
          <w:rFonts w:hint="eastAsia"/>
        </w:rPr>
        <w:t>属性</w:t>
      </w:r>
      <w:r w:rsidR="0081170F">
        <w:t>）</w:t>
      </w:r>
      <w:r>
        <w:t>：单一共享实例，任何</w:t>
      </w:r>
      <w:r>
        <w:rPr>
          <w:rFonts w:hint="eastAsia"/>
        </w:rPr>
        <w:t>类</w:t>
      </w:r>
      <w:r>
        <w:t>都可以使用，（</w:t>
      </w:r>
      <w:r>
        <w:rPr>
          <w:rFonts w:hint="eastAsia"/>
        </w:rPr>
        <w:t>很好</w:t>
      </w:r>
      <w:r>
        <w:t>的一种方式，这样</w:t>
      </w:r>
      <w:r>
        <w:rPr>
          <w:rFonts w:hint="eastAsia"/>
        </w:rPr>
        <w:t>A</w:t>
      </w:r>
      <w:r>
        <w:t>ngular</w:t>
      </w:r>
      <w:r>
        <w:t>可以通过移除</w:t>
      </w:r>
      <w:r>
        <w:rPr>
          <w:rFonts w:hint="eastAsia"/>
        </w:rPr>
        <w:t>那些</w:t>
      </w:r>
      <w:r>
        <w:t>从来没有被使用的服务来优化应用）</w:t>
      </w:r>
    </w:p>
    <w:p w:rsidR="0081170F" w:rsidRDefault="0081170F">
      <w:r>
        <w:tab/>
        <w:t>2</w:t>
      </w:r>
      <w:r>
        <w:rPr>
          <w:rFonts w:hint="eastAsia"/>
        </w:rPr>
        <w:t>、</w:t>
      </w:r>
      <w:r>
        <w:t>模块级别</w:t>
      </w:r>
      <w:r>
        <w:rPr>
          <w:rFonts w:hint="eastAsia"/>
        </w:rPr>
        <w:t>（</w:t>
      </w:r>
      <w:r w:rsidR="00267722">
        <w:rPr>
          <w:rFonts w:hint="eastAsia"/>
        </w:rPr>
        <w:t>在</w:t>
      </w:r>
      <w:r w:rsidR="00267722">
        <w:rPr>
          <w:rFonts w:hint="eastAsia"/>
        </w:rPr>
        <w:t>@NgModule</w:t>
      </w:r>
      <w:r w:rsidR="00267722">
        <w:rPr>
          <w:rFonts w:hint="eastAsia"/>
        </w:rPr>
        <w:t>中</w:t>
      </w:r>
      <w:r w:rsidR="00267722">
        <w:t>使用</w:t>
      </w:r>
      <w:r w:rsidR="00267722">
        <w:rPr>
          <w:rFonts w:hint="eastAsia"/>
        </w:rPr>
        <w:t>providers:[]</w:t>
      </w:r>
      <w:r w:rsidR="00267722">
        <w:rPr>
          <w:rFonts w:hint="eastAsia"/>
        </w:rPr>
        <w:t>属性</w:t>
      </w:r>
      <w:r>
        <w:t>）</w:t>
      </w:r>
      <w:r>
        <w:rPr>
          <w:rFonts w:hint="eastAsia"/>
        </w:rPr>
        <w:t>：</w:t>
      </w:r>
      <w:r w:rsidR="00267722">
        <w:rPr>
          <w:rFonts w:hint="eastAsia"/>
        </w:rPr>
        <w:t>同一</w:t>
      </w:r>
      <w:r w:rsidR="00267722">
        <w:t>模块下的所有组件共享同一实例，</w:t>
      </w:r>
    </w:p>
    <w:p w:rsidR="00267722" w:rsidRDefault="00267722">
      <w:r>
        <w:tab/>
        <w:t>3</w:t>
      </w:r>
      <w:r>
        <w:rPr>
          <w:rFonts w:hint="eastAsia"/>
        </w:rPr>
        <w:t>、</w:t>
      </w:r>
      <w:r>
        <w:t>组件级别</w:t>
      </w:r>
      <w:r>
        <w:rPr>
          <w:rFonts w:hint="eastAsia"/>
        </w:rPr>
        <w:t>（在</w:t>
      </w:r>
      <w:r>
        <w:t>@Component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providers:[]</w:t>
      </w:r>
      <w:r>
        <w:rPr>
          <w:rFonts w:hint="eastAsia"/>
        </w:rPr>
        <w:t>属性</w:t>
      </w:r>
      <w:r>
        <w:t>）：</w:t>
      </w:r>
      <w:r>
        <w:rPr>
          <w:rFonts w:hint="eastAsia"/>
        </w:rPr>
        <w:t>该组件</w:t>
      </w:r>
      <w:r>
        <w:t>的每一个实例都会新创建一个服务实例</w:t>
      </w:r>
    </w:p>
    <w:p w:rsidR="000E3348" w:rsidRDefault="000E3348"/>
    <w:p w:rsidR="00314B12" w:rsidRDefault="00314B12">
      <w:pPr>
        <w:rPr>
          <w:rFonts w:hint="eastAsia"/>
        </w:rPr>
      </w:pPr>
      <w:r w:rsidRPr="00314B12">
        <w:rPr>
          <w:rFonts w:hint="eastAsia"/>
          <w:color w:val="FF0000"/>
        </w:rPr>
        <w:t>差值</w:t>
      </w:r>
      <w:r w:rsidRPr="00314B12">
        <w:rPr>
          <w:color w:val="FF0000"/>
        </w:rPr>
        <w:t>表达式：包括模板表达式、模板语句</w:t>
      </w:r>
    </w:p>
    <w:p w:rsidR="00314B12" w:rsidRDefault="00314B12">
      <w:pPr>
        <w:rPr>
          <w:rFonts w:hint="eastAsia"/>
        </w:rPr>
      </w:pPr>
    </w:p>
    <w:p w:rsidR="000E3348" w:rsidRDefault="008126B8">
      <w:r>
        <w:rPr>
          <w:rFonts w:hint="eastAsia"/>
        </w:rPr>
        <w:t>模板表达式</w:t>
      </w:r>
      <w:r>
        <w:t>：双括号之间的东西叫模板表达式</w:t>
      </w:r>
      <w:r w:rsidR="005019D6">
        <w:rPr>
          <w:rFonts w:hint="eastAsia"/>
        </w:rPr>
        <w:t>（并不包括</w:t>
      </w:r>
      <w:r w:rsidR="005019D6">
        <w:t>双</w:t>
      </w:r>
      <w:r w:rsidR="005019D6">
        <w:rPr>
          <w:rFonts w:hint="eastAsia"/>
        </w:rPr>
        <w:t>括号</w:t>
      </w:r>
      <w:r w:rsidR="001871D8">
        <w:rPr>
          <w:rFonts w:hint="eastAsia"/>
        </w:rPr>
        <w:t>，</w:t>
      </w:r>
      <w:r w:rsidR="001871D8">
        <w:t>在</w:t>
      </w:r>
      <w:r w:rsidR="001871D8" w:rsidRPr="007D1249">
        <w:rPr>
          <w:color w:val="FF0000"/>
        </w:rPr>
        <w:t>属性绑定</w:t>
      </w:r>
      <w:r w:rsidR="001871D8">
        <w:t>中，他是用</w:t>
      </w:r>
      <w:r w:rsidR="001871D8">
        <w:lastRenderedPageBreak/>
        <w:t>双引号包裹起来的，出现在等号右侧</w:t>
      </w:r>
      <w:r w:rsidR="007D1249">
        <w:rPr>
          <w:rFonts w:hint="eastAsia"/>
        </w:rPr>
        <w:t>，</w:t>
      </w:r>
      <w:r w:rsidR="007D1249" w:rsidRPr="007D1249">
        <w:rPr>
          <w:color w:val="FF0000"/>
        </w:rPr>
        <w:t>注意，在事件绑定中，出现在右侧用双引号包裹起来的叫：模板语句</w:t>
      </w:r>
      <w:r w:rsidR="005019D6">
        <w:t>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会对其求值，并转化为字符串，与</w:t>
      </w:r>
      <w:r>
        <w:rPr>
          <w:rFonts w:hint="eastAsia"/>
        </w:rPr>
        <w:t>相邻</w:t>
      </w:r>
      <w:r>
        <w:t>的字符串字面</w:t>
      </w:r>
      <w:r>
        <w:rPr>
          <w:rFonts w:hint="eastAsia"/>
        </w:rPr>
        <w:t>量</w:t>
      </w:r>
      <w:r>
        <w:t>连接起来</w:t>
      </w:r>
    </w:p>
    <w:p w:rsidR="00CD36C4" w:rsidRDefault="00CD36C4">
      <w:pPr>
        <w:rPr>
          <w:rFonts w:hint="eastAsia"/>
        </w:rPr>
      </w:pPr>
      <w:r>
        <w:rPr>
          <w:rFonts w:hint="eastAsia"/>
        </w:rPr>
        <w:t>注意</w:t>
      </w:r>
      <w:r>
        <w:t>，</w:t>
      </w:r>
      <w:r w:rsidRPr="005019D6">
        <w:rPr>
          <w:rFonts w:hint="eastAsia"/>
          <w:color w:val="FF0000"/>
        </w:rPr>
        <w:t>A</w:t>
      </w:r>
      <w:r w:rsidRPr="005019D6">
        <w:rPr>
          <w:color w:val="FF0000"/>
        </w:rPr>
        <w:t>ngular</w:t>
      </w:r>
      <w:r w:rsidRPr="005019D6">
        <w:rPr>
          <w:color w:val="FF0000"/>
        </w:rPr>
        <w:t>会将模板表达式转化为属性绑定，并不是简单的</w:t>
      </w:r>
      <w:r w:rsidRPr="005019D6">
        <w:rPr>
          <w:rFonts w:hint="eastAsia"/>
          <w:color w:val="FF0000"/>
        </w:rPr>
        <w:t>赋值</w:t>
      </w:r>
      <w:r>
        <w:t>操作</w:t>
      </w:r>
    </w:p>
    <w:p w:rsidR="000E3348" w:rsidRDefault="00C552A3">
      <w:r>
        <w:rPr>
          <w:rFonts w:hint="eastAsia"/>
        </w:rPr>
        <w:t>被禁用</w:t>
      </w:r>
      <w:r>
        <w:t>的</w:t>
      </w:r>
      <w:r>
        <w:t>javascript</w:t>
      </w:r>
      <w:r>
        <w:rPr>
          <w:rFonts w:hint="eastAsia"/>
        </w:rPr>
        <w:t>表达式</w:t>
      </w:r>
      <w:r>
        <w:t>：</w:t>
      </w:r>
      <w:hyperlink r:id="rId8" w:history="1">
        <w:r w:rsidRPr="009609B6">
          <w:rPr>
            <w:rStyle w:val="af4"/>
          </w:rPr>
          <w:t>https://www.angular.cn/guide/template-syntax</w:t>
        </w:r>
      </w:hyperlink>
      <w:r>
        <w:rPr>
          <w:rFonts w:hint="eastAsia"/>
        </w:rPr>
        <w:t>，</w:t>
      </w:r>
      <w:r>
        <w:t>赋值、</w:t>
      </w:r>
      <w:r>
        <w:t>new</w:t>
      </w:r>
      <w:r>
        <w:t>运算符、</w:t>
      </w:r>
      <w:r>
        <w:rPr>
          <w:rFonts w:hint="eastAsia"/>
        </w:rPr>
        <w:t>自增</w:t>
      </w:r>
      <w:r>
        <w:t>自</w:t>
      </w:r>
      <w:r>
        <w:rPr>
          <w:rFonts w:hint="eastAsia"/>
        </w:rPr>
        <w:t>减</w:t>
      </w:r>
      <w:r>
        <w:t>运算符</w:t>
      </w:r>
      <w:r w:rsidR="00975B2D">
        <w:rPr>
          <w:rFonts w:hint="eastAsia"/>
        </w:rPr>
        <w:t>，</w:t>
      </w:r>
      <w:r w:rsidR="00975B2D">
        <w:t>不支持位运算</w:t>
      </w:r>
      <w:r w:rsidR="00975B2D">
        <w:rPr>
          <w:rFonts w:hint="eastAsia"/>
        </w:rPr>
        <w:t>|</w:t>
      </w:r>
      <w:r w:rsidR="00975B2D">
        <w:rPr>
          <w:rFonts w:hint="eastAsia"/>
        </w:rPr>
        <w:t>和</w:t>
      </w:r>
      <w:r w:rsidR="00975B2D">
        <w:t>&amp;</w:t>
      </w:r>
      <w:r w:rsidR="00975B2D">
        <w:t>，拥有新的运算符：（</w:t>
      </w:r>
      <w:r w:rsidR="00975B2D">
        <w:rPr>
          <w:rFonts w:hint="eastAsia"/>
        </w:rPr>
        <w:t>|</w:t>
      </w:r>
      <w:r w:rsidR="00975B2D">
        <w:t>）</w:t>
      </w:r>
      <w:r w:rsidR="00975B2D">
        <w:rPr>
          <w:rFonts w:hint="eastAsia"/>
        </w:rPr>
        <w:t>、</w:t>
      </w:r>
      <w:r w:rsidR="00975B2D">
        <w:t>（</w:t>
      </w:r>
      <w:r w:rsidR="00975B2D">
        <w:rPr>
          <w:rFonts w:hint="eastAsia"/>
        </w:rPr>
        <w:t>？</w:t>
      </w:r>
      <w:r w:rsidR="00975B2D">
        <w:rPr>
          <w:rFonts w:hint="eastAsia"/>
        </w:rPr>
        <w:t>.</w:t>
      </w:r>
      <w:r w:rsidR="00975B2D">
        <w:t>）</w:t>
      </w:r>
      <w:r w:rsidR="00975B2D">
        <w:rPr>
          <w:rFonts w:hint="eastAsia"/>
        </w:rPr>
        <w:t>、（</w:t>
      </w:r>
      <w:r w:rsidR="00975B2D">
        <w:rPr>
          <w:rFonts w:hint="eastAsia"/>
        </w:rPr>
        <w:t>!</w:t>
      </w:r>
      <w:r w:rsidR="00975B2D">
        <w:t>）</w:t>
      </w:r>
    </w:p>
    <w:p w:rsidR="003D7CE8" w:rsidRDefault="003D7CE8"/>
    <w:p w:rsidR="003D7CE8" w:rsidRDefault="003D7CE8">
      <w:pPr>
        <w:rPr>
          <w:rFonts w:hint="eastAsia"/>
        </w:rPr>
      </w:pPr>
      <w:r>
        <w:rPr>
          <w:rFonts w:hint="eastAsia"/>
        </w:rPr>
        <w:t>表达式</w:t>
      </w:r>
      <w:r>
        <w:t>的上下文：三种来源：</w:t>
      </w:r>
    </w:p>
    <w:p w:rsidR="0011629A" w:rsidRDefault="00260FD1" w:rsidP="0011629A">
      <w:pPr>
        <w:ind w:firstLine="420"/>
        <w:rPr>
          <w:rFonts w:hint="eastAsia"/>
        </w:rPr>
      </w:pPr>
      <w:r>
        <w:rPr>
          <w:rFonts w:hint="eastAsia"/>
        </w:rPr>
        <w:t>1</w:t>
      </w:r>
      <w:r w:rsidR="0011629A">
        <w:rPr>
          <w:rFonts w:hint="eastAsia"/>
        </w:rPr>
        <w:t>、模板</w:t>
      </w:r>
      <w:r w:rsidR="0011629A">
        <w:t>变量（</w:t>
      </w:r>
      <w:r w:rsidR="0011629A">
        <w:t>模板输入变量</w:t>
      </w:r>
      <w:r w:rsidR="0011629A">
        <w:rPr>
          <w:rFonts w:hint="eastAsia"/>
        </w:rPr>
        <w:t>、</w:t>
      </w:r>
      <w:r w:rsidR="0011629A">
        <w:t>模板</w:t>
      </w:r>
      <w:r w:rsidR="0011629A">
        <w:rPr>
          <w:rFonts w:hint="eastAsia"/>
        </w:rPr>
        <w:t>引用</w:t>
      </w:r>
      <w:r w:rsidR="0011629A">
        <w:t>变量</w:t>
      </w:r>
      <w:r w:rsidR="0011629A">
        <w:t>）</w:t>
      </w:r>
    </w:p>
    <w:p w:rsidR="003D7CE8" w:rsidRDefault="00260FD1" w:rsidP="0011629A">
      <w:pPr>
        <w:ind w:firstLine="420"/>
      </w:pPr>
      <w:r>
        <w:t>2</w:t>
      </w:r>
      <w:r w:rsidR="003D7CE8">
        <w:rPr>
          <w:rFonts w:hint="eastAsia"/>
        </w:rPr>
        <w:t>、</w:t>
      </w:r>
      <w:r w:rsidR="0011629A">
        <w:rPr>
          <w:rFonts w:hint="eastAsia"/>
        </w:rPr>
        <w:t>指令</w:t>
      </w:r>
      <w:r w:rsidR="0011629A">
        <w:t>的上下文</w:t>
      </w:r>
      <w:r w:rsidR="0011629A">
        <w:rPr>
          <w:rFonts w:hint="eastAsia"/>
        </w:rPr>
        <w:t>变量</w:t>
      </w:r>
    </w:p>
    <w:p w:rsidR="00260FD1" w:rsidRPr="003D7CE8" w:rsidRDefault="00260FD1" w:rsidP="0011629A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t>组件对象实例</w:t>
      </w:r>
    </w:p>
    <w:p w:rsidR="00C552A3" w:rsidRDefault="000C3FAC">
      <w:r>
        <w:rPr>
          <w:rFonts w:hint="eastAsia"/>
        </w:rPr>
        <w:t>优先级依次</w:t>
      </w:r>
      <w:r>
        <w:t>降低</w:t>
      </w:r>
    </w:p>
    <w:p w:rsidR="001F7623" w:rsidRDefault="001F7623">
      <w:pPr>
        <w:rPr>
          <w:rFonts w:hint="eastAsia"/>
        </w:rPr>
      </w:pPr>
      <w:r w:rsidRPr="00686D39">
        <w:rPr>
          <w:rFonts w:hint="eastAsia"/>
          <w:color w:val="FF0000"/>
        </w:rPr>
        <w:t>注意</w:t>
      </w:r>
      <w:r w:rsidRPr="00686D39">
        <w:rPr>
          <w:color w:val="FF0000"/>
        </w:rPr>
        <w:t>，模板表达式不能引用全局命名空间中的任何东西，比如</w:t>
      </w:r>
      <w:r w:rsidRPr="00686D39">
        <w:rPr>
          <w:color w:val="FF0000"/>
        </w:rPr>
        <w:t>window</w:t>
      </w:r>
      <w:r w:rsidRPr="00686D39">
        <w:rPr>
          <w:color w:val="FF0000"/>
        </w:rPr>
        <w:t>、</w:t>
      </w:r>
      <w:r w:rsidRPr="00686D39">
        <w:rPr>
          <w:color w:val="FF0000"/>
        </w:rPr>
        <w:t>document</w:t>
      </w:r>
      <w:r w:rsidRPr="00686D39">
        <w:rPr>
          <w:color w:val="FF0000"/>
        </w:rPr>
        <w:t>，</w:t>
      </w:r>
      <w:r w:rsidRPr="00686D39">
        <w:rPr>
          <w:rFonts w:hint="eastAsia"/>
          <w:color w:val="FF0000"/>
        </w:rPr>
        <w:t>也不能</w:t>
      </w:r>
      <w:r w:rsidRPr="00686D39">
        <w:rPr>
          <w:color w:val="FF0000"/>
        </w:rPr>
        <w:t>调用</w:t>
      </w:r>
      <w:r w:rsidRPr="00686D39">
        <w:rPr>
          <w:color w:val="FF0000"/>
        </w:rPr>
        <w:t>console.log</w:t>
      </w:r>
      <w:r w:rsidRPr="00686D39">
        <w:rPr>
          <w:color w:val="FF0000"/>
        </w:rPr>
        <w:t>、</w:t>
      </w:r>
      <w:r w:rsidRPr="00686D39">
        <w:rPr>
          <w:rFonts w:hint="eastAsia"/>
          <w:color w:val="FF0000"/>
        </w:rPr>
        <w:t>M</w:t>
      </w:r>
      <w:r w:rsidRPr="00686D39">
        <w:rPr>
          <w:color w:val="FF0000"/>
        </w:rPr>
        <w:t>ath.max</w:t>
      </w:r>
      <w:r w:rsidRPr="00686D39">
        <w:rPr>
          <w:color w:val="FF0000"/>
        </w:rPr>
        <w:t>等，他们只能引用表达式上</w:t>
      </w:r>
      <w:r>
        <w:t>下文中的成员</w:t>
      </w:r>
    </w:p>
    <w:p w:rsidR="000E3348" w:rsidRDefault="000E3348"/>
    <w:p w:rsidR="00686D39" w:rsidRDefault="00686D39">
      <w:r>
        <w:rPr>
          <w:rFonts w:hint="eastAsia"/>
        </w:rPr>
        <w:t>最佳</w:t>
      </w:r>
      <w:r>
        <w:t>实践：最好使用幂等的模板表达式，因为他完全没有副作用，</w:t>
      </w:r>
      <w:r>
        <w:rPr>
          <w:rFonts w:hint="eastAsia"/>
        </w:rPr>
        <w:t>幂等</w:t>
      </w:r>
      <w:r>
        <w:t>表达式总是返回完全相同的东西</w:t>
      </w:r>
    </w:p>
    <w:p w:rsidR="00314B12" w:rsidRDefault="00314B12">
      <w:pPr>
        <w:rPr>
          <w:rFonts w:hint="eastAsia"/>
        </w:rPr>
      </w:pPr>
      <w:r>
        <w:rPr>
          <w:rFonts w:hint="eastAsia"/>
        </w:rPr>
        <w:t>常</w:t>
      </w:r>
      <w:r w:rsidRPr="00314B12">
        <w:rPr>
          <w:rFonts w:hint="eastAsia"/>
          <w:color w:val="FF0000"/>
        </w:rPr>
        <w:t>见</w:t>
      </w:r>
      <w:r w:rsidRPr="00314B12">
        <w:rPr>
          <w:color w:val="FF0000"/>
        </w:rPr>
        <w:t>的模板表达式：属性名或者方法的调</w:t>
      </w:r>
      <w:r>
        <w:t>用</w:t>
      </w:r>
    </w:p>
    <w:p w:rsidR="00686D39" w:rsidRDefault="00686D39"/>
    <w:p w:rsidR="00686D39" w:rsidRDefault="007D1249">
      <w:r>
        <w:rPr>
          <w:rFonts w:hint="eastAsia"/>
        </w:rPr>
        <w:t>模板语句</w:t>
      </w:r>
      <w:r>
        <w:t>：用来相应有绑定目标</w:t>
      </w:r>
      <w:r>
        <w:rPr>
          <w:rFonts w:hint="eastAsia"/>
        </w:rPr>
        <w:t>（</w:t>
      </w:r>
      <w:r w:rsidRPr="007D1249">
        <w:rPr>
          <w:rFonts w:hint="eastAsia"/>
        </w:rPr>
        <w:t>如</w:t>
      </w:r>
      <w:r w:rsidRPr="007D1249">
        <w:rPr>
          <w:rFonts w:hint="eastAsia"/>
        </w:rPr>
        <w:t xml:space="preserve"> HTML </w:t>
      </w:r>
      <w:r w:rsidRPr="007D1249">
        <w:rPr>
          <w:rFonts w:hint="eastAsia"/>
        </w:rPr>
        <w:t>元素、组件或指令</w:t>
      </w:r>
      <w:r>
        <w:t>）</w:t>
      </w:r>
      <w:r>
        <w:rPr>
          <w:rFonts w:hint="eastAsia"/>
        </w:rPr>
        <w:t>触发</w:t>
      </w:r>
      <w:r>
        <w:t>的事件，</w:t>
      </w:r>
      <w:r>
        <w:rPr>
          <w:rFonts w:hint="eastAsia"/>
        </w:rPr>
        <w:t>有副作用</w:t>
      </w:r>
      <w:r>
        <w:t>，但是，这是事件处理的关键</w:t>
      </w:r>
    </w:p>
    <w:p w:rsidR="00215786" w:rsidRDefault="00215786">
      <w:pPr>
        <w:rPr>
          <w:rFonts w:hint="eastAsia"/>
        </w:rPr>
      </w:pPr>
      <w:r>
        <w:rPr>
          <w:rFonts w:hint="eastAsia"/>
        </w:rPr>
        <w:t>注意</w:t>
      </w:r>
      <w:r>
        <w:t>：模板语句和模板表达式不同，他支持：赋值（</w:t>
      </w:r>
      <w:r>
        <w:rPr>
          <w:rFonts w:hint="eastAsia"/>
        </w:rPr>
        <w:t>=</w:t>
      </w:r>
      <w:r>
        <w:t>）</w:t>
      </w:r>
      <w:r>
        <w:rPr>
          <w:rFonts w:hint="eastAsia"/>
        </w:rPr>
        <w:t>、</w:t>
      </w:r>
      <w:r>
        <w:t>表达式链</w:t>
      </w:r>
      <w:r>
        <w:rPr>
          <w:rFonts w:hint="eastAsia"/>
        </w:rPr>
        <w:t>（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t>,</w:t>
      </w:r>
      <w:r>
        <w:t>）</w:t>
      </w:r>
      <w:r w:rsidR="00902C89">
        <w:rPr>
          <w:rFonts w:hint="eastAsia"/>
        </w:rPr>
        <w:t>，</w:t>
      </w:r>
      <w:r w:rsidR="00902C89">
        <w:t>但是，</w:t>
      </w:r>
      <w:r w:rsidR="00902C89">
        <w:t>new</w:t>
      </w:r>
      <w:r w:rsidR="00902C89">
        <w:t>、自增自减、操作并</w:t>
      </w:r>
      <w:r w:rsidR="00902C89">
        <w:rPr>
          <w:rFonts w:hint="eastAsia"/>
        </w:rPr>
        <w:t>赋值（</w:t>
      </w:r>
      <w:r w:rsidR="00902C89">
        <w:rPr>
          <w:rFonts w:hint="eastAsia"/>
        </w:rPr>
        <w:t>+</w:t>
      </w:r>
      <w:r w:rsidR="00902C89">
        <w:t>=</w:t>
      </w:r>
      <w:r w:rsidR="00902C89">
        <w:t>、</w:t>
      </w:r>
      <w:r w:rsidR="00902C89">
        <w:t>-=</w:t>
      </w:r>
      <w:r w:rsidR="00902C89">
        <w:t>）、</w:t>
      </w:r>
      <w:r w:rsidR="00902C89">
        <w:rPr>
          <w:rFonts w:hint="eastAsia"/>
        </w:rPr>
        <w:t>位操作</w:t>
      </w:r>
      <w:r w:rsidR="00902C89">
        <w:t>符、模板表达式操作符等不支持</w:t>
      </w:r>
    </w:p>
    <w:p w:rsidR="00686D39" w:rsidRPr="007D1249" w:rsidRDefault="00686D39"/>
    <w:p w:rsidR="00686D39" w:rsidRDefault="00A851D4">
      <w:r>
        <w:rPr>
          <w:rFonts w:hint="eastAsia"/>
        </w:rPr>
        <w:t>语句</w:t>
      </w:r>
      <w:r>
        <w:t>的上下文：（</w:t>
      </w:r>
      <w:r>
        <w:rPr>
          <w:rFonts w:hint="eastAsia"/>
        </w:rPr>
        <w:t>注意</w:t>
      </w:r>
      <w:r>
        <w:t>与表达式的上下文的联系与区别）</w:t>
      </w:r>
      <w:r w:rsidR="00E16444">
        <w:rPr>
          <w:rFonts w:hint="eastAsia"/>
        </w:rPr>
        <w:t>两种</w:t>
      </w:r>
      <w:r w:rsidR="00E16444">
        <w:t>来源：</w:t>
      </w:r>
    </w:p>
    <w:p w:rsidR="00E16444" w:rsidRDefault="00725E02">
      <w:r>
        <w:tab/>
        <w:t>1</w:t>
      </w:r>
      <w:r>
        <w:rPr>
          <w:rFonts w:hint="eastAsia"/>
        </w:rPr>
        <w:t>、</w:t>
      </w:r>
      <w:r>
        <w:t>组件实例</w:t>
      </w:r>
    </w:p>
    <w:p w:rsidR="00725E02" w:rsidRPr="00E16444" w:rsidRDefault="00725E02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>模板自身的上下文（</w:t>
      </w:r>
      <w:r>
        <w:rPr>
          <w:rFonts w:hint="eastAsia"/>
        </w:rPr>
        <w:t>例如</w:t>
      </w:r>
      <w:r>
        <w:t>：模板的</w:t>
      </w:r>
      <w:r>
        <w:t>$event</w:t>
      </w:r>
      <w:r>
        <w:rPr>
          <w:rFonts w:hint="eastAsia"/>
        </w:rPr>
        <w:t>对象</w:t>
      </w:r>
      <w:r>
        <w:t>、模板变量）</w:t>
      </w:r>
    </w:p>
    <w:p w:rsidR="00686D39" w:rsidRDefault="00260FD1">
      <w:r>
        <w:rPr>
          <w:rFonts w:hint="eastAsia"/>
        </w:rPr>
        <w:t>优先级</w:t>
      </w:r>
      <w:r>
        <w:t>依次升高</w:t>
      </w:r>
    </w:p>
    <w:p w:rsidR="00431719" w:rsidRDefault="00431719">
      <w:r>
        <w:rPr>
          <w:rFonts w:hint="eastAsia"/>
        </w:rPr>
        <w:t>同</w:t>
      </w:r>
      <w:r>
        <w:t>表达式上下文一样，他不能</w:t>
      </w:r>
      <w:r>
        <w:rPr>
          <w:rFonts w:hint="eastAsia"/>
        </w:rPr>
        <w:t>引用</w:t>
      </w:r>
      <w:r>
        <w:t>全局中的任何东西</w:t>
      </w:r>
    </w:p>
    <w:p w:rsidR="00431719" w:rsidRDefault="00431719">
      <w:pPr>
        <w:rPr>
          <w:rFonts w:hint="eastAsia"/>
        </w:rPr>
      </w:pPr>
      <w:r w:rsidRPr="00314B12">
        <w:rPr>
          <w:rFonts w:hint="eastAsia"/>
          <w:color w:val="FF0000"/>
        </w:rPr>
        <w:lastRenderedPageBreak/>
        <w:t>函数</w:t>
      </w:r>
      <w:r w:rsidRPr="00314B12">
        <w:rPr>
          <w:color w:val="FF0000"/>
        </w:rPr>
        <w:t>调用、属性赋值是常见的模板</w:t>
      </w:r>
      <w:r>
        <w:t>语句</w:t>
      </w:r>
    </w:p>
    <w:p w:rsidR="00431719" w:rsidRDefault="00431719">
      <w:pPr>
        <w:rPr>
          <w:rFonts w:hint="eastAsia"/>
        </w:rPr>
      </w:pPr>
    </w:p>
    <w:p w:rsidR="00686D39" w:rsidRDefault="00314B12">
      <w:r>
        <w:rPr>
          <w:rFonts w:hint="eastAsia"/>
        </w:rPr>
        <w:t>注意</w:t>
      </w:r>
      <w:r>
        <w:t>：</w:t>
      </w:r>
      <w:r w:rsidRPr="00314B12">
        <w:rPr>
          <w:color w:val="FF0000"/>
        </w:rPr>
        <w:t>数据绑定绑定的</w:t>
      </w:r>
      <w:r w:rsidRPr="00314B12">
        <w:rPr>
          <w:rFonts w:hint="eastAsia"/>
          <w:color w:val="FF0000"/>
        </w:rPr>
        <w:t>是</w:t>
      </w:r>
      <w:r w:rsidRPr="00314B12">
        <w:rPr>
          <w:rFonts w:hint="eastAsia"/>
          <w:color w:val="FF0000"/>
        </w:rPr>
        <w:t>DOM</w:t>
      </w:r>
      <w:r w:rsidR="00EC2705">
        <w:rPr>
          <w:rFonts w:hint="eastAsia"/>
          <w:color w:val="FF0000"/>
        </w:rPr>
        <w:t>、</w:t>
      </w:r>
      <w:r w:rsidR="00EC2705">
        <w:rPr>
          <w:color w:val="FF0000"/>
        </w:rPr>
        <w:t>组件、指令中</w:t>
      </w:r>
      <w:r w:rsidRPr="00314B12">
        <w:rPr>
          <w:rFonts w:hint="eastAsia"/>
          <w:color w:val="FF0000"/>
        </w:rPr>
        <w:t>的</w:t>
      </w:r>
      <w:r w:rsidRPr="00314B12">
        <w:rPr>
          <w:rFonts w:hint="eastAsia"/>
          <w:color w:val="FF0000"/>
        </w:rPr>
        <w:t>P</w:t>
      </w:r>
      <w:r w:rsidRPr="00314B12">
        <w:rPr>
          <w:color w:val="FF0000"/>
        </w:rPr>
        <w:t>roperty</w:t>
      </w:r>
      <w:r w:rsidR="00637006">
        <w:rPr>
          <w:rFonts w:hint="eastAsia"/>
          <w:color w:val="FF0000"/>
        </w:rPr>
        <w:t>或</w:t>
      </w:r>
      <w:r w:rsidR="00637006">
        <w:rPr>
          <w:color w:val="FF0000"/>
        </w:rPr>
        <w:t>事件</w:t>
      </w:r>
      <w:r w:rsidRPr="00314B12">
        <w:rPr>
          <w:color w:val="FF0000"/>
        </w:rPr>
        <w:t>，而不是</w:t>
      </w:r>
      <w:r w:rsidRPr="00314B12">
        <w:rPr>
          <w:color w:val="FF0000"/>
        </w:rPr>
        <w:t>html</w:t>
      </w:r>
      <w:r w:rsidRPr="00314B12">
        <w:rPr>
          <w:rFonts w:hint="eastAsia"/>
          <w:color w:val="FF0000"/>
        </w:rPr>
        <w:t>的</w:t>
      </w:r>
      <w:r w:rsidRPr="00314B12">
        <w:rPr>
          <w:color w:val="FF0000"/>
        </w:rPr>
        <w:t>attribute</w:t>
      </w:r>
      <w:r w:rsidRPr="00314B12">
        <w:rPr>
          <w:color w:val="FF0000"/>
        </w:rPr>
        <w:t>，这两者有很大的</w:t>
      </w:r>
      <w:r>
        <w:t>区别</w:t>
      </w:r>
    </w:p>
    <w:p w:rsidR="00FA0E3D" w:rsidRDefault="00FA0E3D">
      <w:r>
        <w:rPr>
          <w:rFonts w:hint="eastAsia"/>
        </w:rPr>
        <w:t>在</w:t>
      </w:r>
      <w:r>
        <w:t>各种绑定中，出现在等号左边的是目标名</w:t>
      </w:r>
      <w:r w:rsidR="00637006">
        <w:rPr>
          <w:rFonts w:hint="eastAsia"/>
        </w:rPr>
        <w:t>（</w:t>
      </w:r>
      <w:r w:rsidR="00637006">
        <w:rPr>
          <w:rFonts w:hint="eastAsia"/>
        </w:rPr>
        <w:t>DOM</w:t>
      </w:r>
      <w:r w:rsidR="00637006">
        <w:rPr>
          <w:rFonts w:hint="eastAsia"/>
        </w:rPr>
        <w:t>中</w:t>
      </w:r>
      <w:r w:rsidR="00637006">
        <w:t>的某些东西</w:t>
      </w:r>
      <w:r w:rsidR="00637006">
        <w:rPr>
          <w:rFonts w:hint="eastAsia"/>
        </w:rPr>
        <w:t>，</w:t>
      </w:r>
      <w:r w:rsidR="00637006">
        <w:t>property</w:t>
      </w:r>
      <w:r w:rsidR="00637006">
        <w:t>或者事件）</w:t>
      </w:r>
      <w:r>
        <w:t>，就是</w:t>
      </w:r>
      <w:r>
        <w:rPr>
          <w:rFonts w:hint="eastAsia"/>
        </w:rPr>
        <w:t>P</w:t>
      </w:r>
      <w:r>
        <w:t>roperty</w:t>
      </w:r>
      <w:r>
        <w:t>，而不是</w:t>
      </w:r>
      <w:r>
        <w:t>attribute</w:t>
      </w:r>
      <w:r w:rsidR="00EC2705">
        <w:rPr>
          <w:rFonts w:hint="eastAsia"/>
        </w:rPr>
        <w:t>，</w:t>
      </w:r>
      <w:r w:rsidR="00EC2705">
        <w:t>见</w:t>
      </w:r>
      <w:hyperlink r:id="rId9" w:history="1">
        <w:r w:rsidR="00EC2705" w:rsidRPr="009609B6">
          <w:rPr>
            <w:rStyle w:val="af4"/>
          </w:rPr>
          <w:t>https://www.angular.cn/guide/template-syntax</w:t>
        </w:r>
      </w:hyperlink>
    </w:p>
    <w:p w:rsidR="00EC2705" w:rsidRDefault="00EC2705"/>
    <w:p w:rsidR="00EC2705" w:rsidRDefault="00EC2705">
      <w:pPr>
        <w:rPr>
          <w:rFonts w:hint="eastAsia"/>
        </w:rPr>
      </w:pPr>
      <w:r>
        <w:rPr>
          <w:rFonts w:hint="eastAsia"/>
        </w:rPr>
        <w:t>HTML</w:t>
      </w:r>
      <w:r>
        <w:t>+</w:t>
      </w:r>
      <w:r>
        <w:t>：</w:t>
      </w:r>
      <w:r w:rsidRPr="00EC2705">
        <w:rPr>
          <w:rFonts w:hint="eastAsia"/>
        </w:rPr>
        <w:t>用封装了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的组件创建新元素，并把它们当作原生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元素在模板中使用。</w:t>
      </w:r>
      <w:r>
        <w:rPr>
          <w:rFonts w:hint="eastAsia"/>
        </w:rPr>
        <w:t>也就是</w:t>
      </w:r>
      <w:r>
        <w:t>指令、组件扩展</w:t>
      </w:r>
      <w:r>
        <w:rPr>
          <w:rFonts w:hint="eastAsia"/>
        </w:rPr>
        <w:t>的</w:t>
      </w:r>
      <w:r>
        <w:t>html</w:t>
      </w:r>
    </w:p>
    <w:p w:rsidR="00EC2705" w:rsidRDefault="00EC2705"/>
    <w:p w:rsidR="00EC2705" w:rsidRDefault="00637006">
      <w:pPr>
        <w:rPr>
          <w:rFonts w:hint="eastAsia"/>
        </w:rPr>
      </w:pPr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绑定还是差值表达式：当目标需要的是</w:t>
      </w:r>
      <w:r w:rsidRPr="00C0423E">
        <w:rPr>
          <w:rFonts w:hint="eastAsia"/>
          <w:color w:val="FF0000"/>
        </w:rPr>
        <w:t>字符串</w:t>
      </w:r>
      <w:r w:rsidRPr="00C0423E">
        <w:rPr>
          <w:color w:val="FF0000"/>
        </w:rPr>
        <w:t>，推荐使用</w:t>
      </w:r>
      <w:r w:rsidRPr="00C0423E">
        <w:rPr>
          <w:rFonts w:hint="eastAsia"/>
          <w:color w:val="FF0000"/>
        </w:rPr>
        <w:t>差值表达式</w:t>
      </w:r>
      <w:r w:rsidRPr="00C0423E">
        <w:rPr>
          <w:color w:val="FF0000"/>
        </w:rPr>
        <w:t>，当目标需要的是对象，就只能使用</w:t>
      </w:r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</w:t>
      </w:r>
    </w:p>
    <w:p w:rsidR="00EC2705" w:rsidRDefault="00EC2705"/>
    <w:p w:rsidR="00EC2705" w:rsidRDefault="006A5505">
      <w:pPr>
        <w:rPr>
          <w:rFonts w:hint="eastAsia"/>
        </w:rPr>
      </w:pPr>
      <w:r>
        <w:rPr>
          <w:rFonts w:hint="eastAsia"/>
        </w:rPr>
        <w:t>attribute</w:t>
      </w:r>
      <w:r>
        <w:t>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attr</w:t>
      </w:r>
      <w:r w:rsidR="0085099F">
        <w:rPr>
          <w:rFonts w:hint="eastAsia"/>
        </w:rPr>
        <w:t>前缀</w:t>
      </w:r>
      <w:r w:rsidR="0085099F">
        <w:t>）</w:t>
      </w:r>
      <w:r>
        <w:t>：因为有些元素并没有</w:t>
      </w:r>
      <w:r>
        <w:rPr>
          <w:rFonts w:hint="eastAsia"/>
        </w:rPr>
        <w:t>相应</w:t>
      </w:r>
      <w:r>
        <w:t>的</w:t>
      </w:r>
      <w:r>
        <w:t>property</w:t>
      </w:r>
      <w:r>
        <w:t>，例如：</w:t>
      </w:r>
      <w:r>
        <w:t>colspan</w:t>
      </w:r>
      <w:r>
        <w:t>，这样就需要</w:t>
      </w:r>
      <w:r>
        <w:t>attribute</w:t>
      </w:r>
      <w:r>
        <w:t>绑定了</w:t>
      </w:r>
    </w:p>
    <w:p w:rsidR="00EC2705" w:rsidRDefault="00EC2705"/>
    <w:p w:rsidR="00916A07" w:rsidRDefault="00916A07">
      <w:r>
        <w:rPr>
          <w:rFonts w:hint="eastAsia"/>
        </w:rPr>
        <w:t>css</w:t>
      </w:r>
      <w:r>
        <w:t>类绑定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class</w:t>
      </w:r>
      <w:r w:rsidR="0085099F">
        <w:t>前缀）</w:t>
      </w:r>
      <w:r>
        <w:t>：</w:t>
      </w:r>
      <w:r w:rsidR="005D4CE0">
        <w:rPr>
          <w:rFonts w:hint="eastAsia"/>
        </w:rPr>
        <w:t>三</w:t>
      </w:r>
      <w:r>
        <w:t>种形式：</w:t>
      </w:r>
    </w:p>
    <w:p w:rsidR="00916A07" w:rsidRDefault="00916A07">
      <w:r>
        <w:tab/>
        <w:t>1</w:t>
      </w:r>
      <w:r>
        <w:rPr>
          <w:rFonts w:hint="eastAsia"/>
        </w:rPr>
        <w:t>、</w:t>
      </w:r>
      <w:r>
        <w:t>覆盖：直接使用</w:t>
      </w:r>
      <w:r>
        <w:rPr>
          <w:rFonts w:hint="eastAsia"/>
        </w:rPr>
        <w:t>[</w:t>
      </w:r>
      <w:r>
        <w:t>class</w:t>
      </w:r>
      <w:r>
        <w:rPr>
          <w:rFonts w:hint="eastAsia"/>
        </w:rPr>
        <w:t>]</w:t>
      </w:r>
      <w:r>
        <w:t>=”xx”</w:t>
      </w:r>
      <w:r>
        <w:rPr>
          <w:rFonts w:hint="eastAsia"/>
        </w:rPr>
        <w:t>的</w:t>
      </w:r>
      <w:r>
        <w:t>形式，</w:t>
      </w:r>
    </w:p>
    <w:p w:rsidR="00916A07" w:rsidRDefault="00916A07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>添加或者移除某类：</w:t>
      </w:r>
      <w:r>
        <w:rPr>
          <w:rFonts w:hint="eastAsia"/>
        </w:rPr>
        <w:t>[</w:t>
      </w:r>
      <w:r>
        <w:t>class.xx</w:t>
      </w:r>
      <w:r>
        <w:rPr>
          <w:rFonts w:hint="eastAsia"/>
        </w:rPr>
        <w:t>]</w:t>
      </w:r>
      <w:r>
        <w:t xml:space="preserve"> = “</w:t>
      </w:r>
      <w:r>
        <w:rPr>
          <w:rFonts w:hint="eastAsia"/>
        </w:rPr>
        <w:t>返回</w:t>
      </w:r>
      <w:r>
        <w:t>true/false</w:t>
      </w:r>
      <w:r>
        <w:t>的表达式</w:t>
      </w:r>
      <w:r>
        <w:t>”</w:t>
      </w:r>
      <w:r w:rsidR="00E94EFB">
        <w:rPr>
          <w:rFonts w:hint="eastAsia"/>
        </w:rPr>
        <w:t>，</w:t>
      </w:r>
      <w:r w:rsidR="00E94EFB">
        <w:t>设置单一</w:t>
      </w:r>
      <w:r w:rsidR="00E94EFB">
        <w:t>css</w:t>
      </w:r>
      <w:r w:rsidR="00E94EFB">
        <w:t>类</w:t>
      </w:r>
    </w:p>
    <w:p w:rsidR="005D4CE0" w:rsidRPr="00916A07" w:rsidRDefault="005D4CE0">
      <w:pPr>
        <w:rPr>
          <w:rFonts w:hint="eastAsia"/>
        </w:rPr>
      </w:pPr>
      <w:r>
        <w:tab/>
        <w:t>3</w:t>
      </w:r>
      <w:r>
        <w:rPr>
          <w:rFonts w:hint="eastAsia"/>
        </w:rPr>
        <w:t>、</w:t>
      </w:r>
      <w:r>
        <w:t>使用</w:t>
      </w:r>
      <w:r w:rsidR="00E94EFB">
        <w:t>N</w:t>
      </w:r>
      <w:r>
        <w:t>gClass</w:t>
      </w:r>
      <w:r>
        <w:t>指令</w:t>
      </w:r>
      <w:r w:rsidR="00E94EFB">
        <w:rPr>
          <w:rFonts w:hint="eastAsia"/>
        </w:rPr>
        <w:t>，</w:t>
      </w:r>
      <w:r w:rsidR="00E94EFB">
        <w:t>设置多个</w:t>
      </w:r>
      <w:r w:rsidR="00E94EFB">
        <w:t>css</w:t>
      </w:r>
      <w:r w:rsidR="00E94EFB">
        <w:t>类</w:t>
      </w:r>
    </w:p>
    <w:p w:rsidR="00EC2705" w:rsidRDefault="00EC2705"/>
    <w:p w:rsidR="00EC2705" w:rsidRDefault="0085099F">
      <w:r>
        <w:rPr>
          <w:rFonts w:hint="eastAsia"/>
        </w:rPr>
        <w:t>style</w:t>
      </w:r>
      <w:r>
        <w:t>样式绑定（</w:t>
      </w:r>
      <w:r>
        <w:rPr>
          <w:rFonts w:hint="eastAsia"/>
        </w:rPr>
        <w:t>style</w:t>
      </w:r>
      <w:r>
        <w:t>前缀）</w:t>
      </w:r>
      <w:r>
        <w:rPr>
          <w:rFonts w:hint="eastAsia"/>
        </w:rPr>
        <w:t>：两种</w:t>
      </w:r>
      <w:r>
        <w:t>形式：</w:t>
      </w:r>
    </w:p>
    <w:p w:rsidR="0085099F" w:rsidRDefault="0085099F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 w:rsidR="00A303FC">
        <w:rPr>
          <w:rFonts w:hint="eastAsia"/>
        </w:rPr>
        <w:t>使用</w:t>
      </w:r>
      <w:r w:rsidR="00A303FC">
        <w:rPr>
          <w:rFonts w:hint="eastAsia"/>
        </w:rPr>
        <w:t>[</w:t>
      </w:r>
      <w:r w:rsidR="00A303FC">
        <w:t>style.xxx</w:t>
      </w:r>
      <w:r w:rsidR="00A303FC">
        <w:rPr>
          <w:rFonts w:hint="eastAsia"/>
        </w:rPr>
        <w:t>]</w:t>
      </w:r>
      <w:r w:rsidR="00A303FC">
        <w:t>=””</w:t>
      </w:r>
      <w:r w:rsidR="00E94EFB">
        <w:rPr>
          <w:rFonts w:hint="eastAsia"/>
        </w:rPr>
        <w:t>，</w:t>
      </w:r>
      <w:r w:rsidR="00E94EFB">
        <w:t>设置单个样式</w:t>
      </w:r>
    </w:p>
    <w:p w:rsidR="00A303FC" w:rsidRDefault="00A303FC">
      <w:pPr>
        <w:rPr>
          <w:rFonts w:hint="eastAsia"/>
        </w:rPr>
      </w:pPr>
      <w:r>
        <w:tab/>
        <w:t>2</w:t>
      </w:r>
      <w:r>
        <w:rPr>
          <w:rFonts w:hint="eastAsia"/>
        </w:rPr>
        <w:t>、</w:t>
      </w:r>
      <w:r>
        <w:t>使用</w:t>
      </w:r>
      <w:r w:rsidR="00E94EFB">
        <w:t>N</w:t>
      </w:r>
      <w:r>
        <w:t>gStyle</w:t>
      </w:r>
      <w:r>
        <w:t>指令</w:t>
      </w:r>
      <w:r w:rsidR="00E94EFB">
        <w:rPr>
          <w:rFonts w:hint="eastAsia"/>
        </w:rPr>
        <w:t>，</w:t>
      </w:r>
      <w:r w:rsidR="00E94EFB">
        <w:t>设置多个内</w:t>
      </w:r>
      <w:r w:rsidR="00E94EFB">
        <w:rPr>
          <w:rFonts w:hint="eastAsia"/>
        </w:rPr>
        <w:t>联</w:t>
      </w:r>
      <w:r w:rsidR="00E94EFB">
        <w:t>样式</w:t>
      </w:r>
    </w:p>
    <w:p w:rsidR="000E3348" w:rsidRPr="0081170F" w:rsidRDefault="000E3348"/>
    <w:p w:rsidR="00A45EFC" w:rsidRDefault="00A45EFC"/>
    <w:p w:rsidR="007E115D" w:rsidRDefault="007E115D">
      <w:r>
        <w:rPr>
          <w:rFonts w:hint="eastAsia"/>
        </w:rPr>
        <w:t>事件</w:t>
      </w:r>
      <w:r>
        <w:t>绑定：</w:t>
      </w:r>
      <w:r>
        <w:rPr>
          <w:rFonts w:hint="eastAsia"/>
        </w:rPr>
        <w:t>有</w:t>
      </w:r>
      <w:r>
        <w:t>等号左边的目标事件和等号右边的模板语句组成</w:t>
      </w:r>
    </w:p>
    <w:p w:rsidR="00B161FD" w:rsidRDefault="00B161FD"/>
    <w:p w:rsidR="00B161FD" w:rsidRDefault="00B161FD"/>
    <w:p w:rsidR="00B161FD" w:rsidRDefault="00B161FD">
      <w:pPr>
        <w:rPr>
          <w:rFonts w:hint="eastAsia"/>
        </w:rPr>
      </w:pPr>
      <w:r>
        <w:rPr>
          <w:rFonts w:hint="eastAsia"/>
        </w:rPr>
        <w:lastRenderedPageBreak/>
        <w:t>A</w:t>
      </w:r>
      <w:r>
        <w:t>ngular</w:t>
      </w:r>
      <w:r>
        <w:t>解析属性绑定和事件绑定的顺序：都是</w:t>
      </w:r>
      <w:r w:rsidR="001F4543" w:rsidRPr="001F4543">
        <w:rPr>
          <w:rFonts w:hint="eastAsia"/>
          <w:color w:val="FF0000"/>
        </w:rPr>
        <w:t>先</w:t>
      </w:r>
      <w:r w:rsidR="001F4543" w:rsidRPr="001F4543">
        <w:rPr>
          <w:color w:val="FF0000"/>
        </w:rPr>
        <w:t>指令在元素</w:t>
      </w:r>
      <w:r w:rsidR="001F4543">
        <w:t>！</w:t>
      </w:r>
      <w:bookmarkStart w:id="0" w:name="_GoBack"/>
      <w:bookmarkEnd w:id="0"/>
    </w:p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Pr="007E115D" w:rsidRDefault="00B161FD">
      <w:pPr>
        <w:rPr>
          <w:rFonts w:hint="eastAsia"/>
        </w:rPr>
      </w:pPr>
    </w:p>
    <w:p w:rsidR="00A45EFC" w:rsidRPr="00A45EFC" w:rsidRDefault="00A45EFC"/>
    <w:sectPr w:rsidR="00A45EFC" w:rsidRPr="00A45EF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D12" w:rsidRDefault="00C14D12">
      <w:r>
        <w:separator/>
      </w:r>
    </w:p>
  </w:endnote>
  <w:endnote w:type="continuationSeparator" w:id="0">
    <w:p w:rsidR="00C14D12" w:rsidRDefault="00C14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60FD1">
            <w:rPr>
              <w:noProof/>
            </w:rPr>
            <w:t>2018-11-23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F4543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C14D12">
            <w:rPr>
              <w:noProof/>
            </w:rPr>
            <w:fldChar w:fldCharType="begin"/>
          </w:r>
          <w:r w:rsidR="00C14D12">
            <w:rPr>
              <w:noProof/>
            </w:rPr>
            <w:instrText xml:space="preserve"> NUMPAGES  \* Arabic  \* MERGEFORMAT </w:instrText>
          </w:r>
          <w:r w:rsidR="00C14D12">
            <w:rPr>
              <w:noProof/>
            </w:rPr>
            <w:fldChar w:fldCharType="separate"/>
          </w:r>
          <w:r w:rsidR="001F4543">
            <w:rPr>
              <w:noProof/>
            </w:rPr>
            <w:t>4</w:t>
          </w:r>
          <w:r w:rsidR="00C14D1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D12" w:rsidRDefault="00C14D12">
      <w:r>
        <w:separator/>
      </w:r>
    </w:p>
  </w:footnote>
  <w:footnote w:type="continuationSeparator" w:id="0">
    <w:p w:rsidR="00C14D12" w:rsidRDefault="00C14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F7"/>
    <w:rsid w:val="000C3FAC"/>
    <w:rsid w:val="000E3348"/>
    <w:rsid w:val="0011629A"/>
    <w:rsid w:val="001871D8"/>
    <w:rsid w:val="0019422D"/>
    <w:rsid w:val="001F4543"/>
    <w:rsid w:val="001F7623"/>
    <w:rsid w:val="00215786"/>
    <w:rsid w:val="00260FD1"/>
    <w:rsid w:val="002637F7"/>
    <w:rsid w:val="00267722"/>
    <w:rsid w:val="00314B12"/>
    <w:rsid w:val="003D7CE8"/>
    <w:rsid w:val="00431719"/>
    <w:rsid w:val="005019D6"/>
    <w:rsid w:val="005D4CE0"/>
    <w:rsid w:val="00637006"/>
    <w:rsid w:val="00686D39"/>
    <w:rsid w:val="006A5505"/>
    <w:rsid w:val="006F0A09"/>
    <w:rsid w:val="00725E02"/>
    <w:rsid w:val="007D1249"/>
    <w:rsid w:val="007D1EB3"/>
    <w:rsid w:val="007E115D"/>
    <w:rsid w:val="0081170F"/>
    <w:rsid w:val="008126B8"/>
    <w:rsid w:val="0085099F"/>
    <w:rsid w:val="008F19FE"/>
    <w:rsid w:val="00902C89"/>
    <w:rsid w:val="00916A07"/>
    <w:rsid w:val="00975B2D"/>
    <w:rsid w:val="009B5C77"/>
    <w:rsid w:val="00A303FC"/>
    <w:rsid w:val="00A45EFC"/>
    <w:rsid w:val="00A851D4"/>
    <w:rsid w:val="00B161FD"/>
    <w:rsid w:val="00C0423E"/>
    <w:rsid w:val="00C14D12"/>
    <w:rsid w:val="00C552A3"/>
    <w:rsid w:val="00CC2494"/>
    <w:rsid w:val="00CD36C4"/>
    <w:rsid w:val="00E03BD4"/>
    <w:rsid w:val="00E16444"/>
    <w:rsid w:val="00E94EFB"/>
    <w:rsid w:val="00EC2705"/>
    <w:rsid w:val="00F838BA"/>
    <w:rsid w:val="00FA0E3D"/>
    <w:rsid w:val="00FD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02FF2-1455-4EA8-911F-E46551FD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nhideWhenUsed/>
    <w:rsid w:val="00C552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guide/template-synta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ngular.cn/guide/template-synta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2700C-9727-4997-A18A-AA4EB79E3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313</Words>
  <Characters>1789</Characters>
  <Application>Microsoft Office Word</Application>
  <DocSecurity>0</DocSecurity>
  <Lines>14</Lines>
  <Paragraphs>4</Paragraphs>
  <ScaleCrop>false</ScaleCrop>
  <Company>Huawei Technologies Co.,Ltd.</Company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liuzehua (D)</cp:lastModifiedBy>
  <cp:revision>39</cp:revision>
  <dcterms:created xsi:type="dcterms:W3CDTF">2018-11-21T06:31:00Z</dcterms:created>
  <dcterms:modified xsi:type="dcterms:W3CDTF">2018-11-23T03:41:00Z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(2)9piyJ4Ztwm/2fOll1i8rpd7f8xrGYA1KcVPaxcWs6qmRHvYzEl9xbx02z32+nagSUfTkGfCX
5r2p7XCYREKFBQQIBoKNdR7Np1RSWN5Ih19RD8y/XV9k1pv+wW5pQPJS0IL2Dz8PqQiRwX5D
HxmopeRSDAPpRHRNLM6MGYBlZJsuDIOgXd92Az6t/GruIDj5vbVwD9MxZSUSKCGl93N6ViqX
RPWTBHDibjGz40FP7p</vt:lpwstr>
  </property>
  <property fmtid="{D5CDD505-2E9C-101B-9397-08002B2CF9AE}" pid="3" name="_2015_ms_pID_7253431">
    <vt:lpwstr>9ohRBajZ9Gd0lVh94CRWTpuXk9whF2301YIjkHSmTqIssat/ULaPkI
bvjcZhiyEEs2N+cnUvKLX0D4qrQuEzJA5hED++lmrC7/gIyBgQucUmQNsraH6zM2OFxMcbbY
BwpavMkT/uTHlV3UgnJ98EV0SeS//V18gymQI+TKh55UnZ+AVoOqmPriF+ea7MqtQUqV/tec
D1hvXa/0x/1BKS59</vt:lpwstr>
  </property>
</Properties>
</file>