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9036662"/>
        <w:docPartObj>
          <w:docPartGallery w:val="Cover Pages"/>
          <w:docPartUnique/>
        </w:docPartObj>
      </w:sdtPr>
      <w:sdtEndPr/>
      <w:sdtContent>
        <w:p w14:paraId="1557BE9F" w14:textId="4EEB1FD8" w:rsidR="00CE0A97" w:rsidRDefault="00CE0A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388F1C" wp14:editId="2ED70B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B8BD7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E4D20A" wp14:editId="075A7A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6E3D2" w14:textId="3EA2D4F1" w:rsidR="00CE0A97" w:rsidRDefault="00CE0A9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Jason Walker</w:t>
                                    </w:r>
                                  </w:p>
                                </w:sdtContent>
                              </w:sdt>
                              <w:p w14:paraId="727EC4A1" w14:textId="2DCA4C98" w:rsidR="00CE0A97" w:rsidRDefault="003238D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4E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Jason.walker@blackpool.ac.uk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AE4D2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A6E3D2" w14:textId="3EA2D4F1" w:rsidR="00CE0A97" w:rsidRDefault="00CE0A9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Jason Walker</w:t>
                              </w:r>
                            </w:p>
                          </w:sdtContent>
                        </w:sdt>
                        <w:p w14:paraId="727EC4A1" w14:textId="2DCA4C98" w:rsidR="00CE0A97" w:rsidRDefault="003238D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4E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Jason.walker@blackpool.ac.uk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D22711" wp14:editId="2D3188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F5694" w14:textId="0F4D2B66" w:rsidR="00CE0A97" w:rsidRDefault="003238D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4E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App structure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2921F0" w14:textId="7836F2E2" w:rsidR="00CE0A97" w:rsidRDefault="00A34E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Warehouse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D22711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C7F5694" w14:textId="0F4D2B66" w:rsidR="00CE0A97" w:rsidRDefault="003238D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4EE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App structure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C2921F0" w14:textId="7836F2E2" w:rsidR="00CE0A97" w:rsidRDefault="00A34E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Warehouse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805F08" w14:textId="490E80BC" w:rsidR="00CE0A97" w:rsidRDefault="00CE0A97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7478741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CDBD2" w14:textId="725BEEE7" w:rsidR="00CE0A97" w:rsidRDefault="00CE0A97">
          <w:pPr>
            <w:pStyle w:val="TOCHeading"/>
          </w:pPr>
          <w:r>
            <w:t>Contents</w:t>
          </w:r>
        </w:p>
        <w:p w14:paraId="2484D147" w14:textId="10DC9806" w:rsidR="00321C3B" w:rsidRDefault="00CE0A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79058" w:history="1">
            <w:r w:rsidR="00321C3B" w:rsidRPr="00DD56C1">
              <w:rPr>
                <w:rStyle w:val="Hyperlink"/>
                <w:noProof/>
              </w:rPr>
              <w:t>Sections.py</w:t>
            </w:r>
            <w:r w:rsidR="00321C3B">
              <w:rPr>
                <w:noProof/>
                <w:webHidden/>
              </w:rPr>
              <w:tab/>
            </w:r>
            <w:r w:rsidR="00321C3B">
              <w:rPr>
                <w:noProof/>
                <w:webHidden/>
              </w:rPr>
              <w:fldChar w:fldCharType="begin"/>
            </w:r>
            <w:r w:rsidR="00321C3B">
              <w:rPr>
                <w:noProof/>
                <w:webHidden/>
              </w:rPr>
              <w:instrText xml:space="preserve"> PAGEREF _Toc182579058 \h </w:instrText>
            </w:r>
            <w:r w:rsidR="00321C3B">
              <w:rPr>
                <w:noProof/>
                <w:webHidden/>
              </w:rPr>
            </w:r>
            <w:r w:rsidR="00321C3B">
              <w:rPr>
                <w:noProof/>
                <w:webHidden/>
              </w:rPr>
              <w:fldChar w:fldCharType="separate"/>
            </w:r>
            <w:r w:rsidR="00321C3B">
              <w:rPr>
                <w:noProof/>
                <w:webHidden/>
              </w:rPr>
              <w:t>2</w:t>
            </w:r>
            <w:r w:rsidR="00321C3B">
              <w:rPr>
                <w:noProof/>
                <w:webHidden/>
              </w:rPr>
              <w:fldChar w:fldCharType="end"/>
            </w:r>
          </w:hyperlink>
        </w:p>
        <w:p w14:paraId="165D5E7F" w14:textId="65505DF1" w:rsidR="00321C3B" w:rsidRDefault="00321C3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059" w:history="1">
            <w:r w:rsidRPr="00DD56C1">
              <w:rPr>
                <w:rStyle w:val="Hyperlink"/>
                <w:noProof/>
              </w:rPr>
              <w:t>Step 1: Import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EF7A" w14:textId="6C60D107" w:rsidR="00321C3B" w:rsidRDefault="00321C3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060" w:history="1">
            <w:r w:rsidRPr="00DD56C1">
              <w:rPr>
                <w:rStyle w:val="Hyperlink"/>
                <w:noProof/>
              </w:rPr>
              <w:t>Step 2: Define the InventorySection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DDC8" w14:textId="741E51E9" w:rsidR="00321C3B" w:rsidRDefault="00321C3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061" w:history="1">
            <w:r w:rsidRPr="00DD56C1">
              <w:rPr>
                <w:rStyle w:val="Hyperlink"/>
                <w:noProof/>
              </w:rPr>
              <w:t>Step 3: Add an Item to the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1FEB" w14:textId="3EAB9D77" w:rsidR="00321C3B" w:rsidRDefault="00321C3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062" w:history="1">
            <w:r w:rsidRPr="00DD56C1">
              <w:rPr>
                <w:rStyle w:val="Hyperlink"/>
                <w:noProof/>
              </w:rPr>
              <w:t>Step 4: Retrieve an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412E" w14:textId="1EE953B2" w:rsidR="00321C3B" w:rsidRDefault="00321C3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063" w:history="1">
            <w:r w:rsidRPr="00DD56C1">
              <w:rPr>
                <w:rStyle w:val="Hyperlink"/>
                <w:noProof/>
              </w:rPr>
              <w:t>Step 5: Add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4E22" w14:textId="15AEB8A0" w:rsidR="00321C3B" w:rsidRDefault="00321C3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064" w:history="1">
            <w:r w:rsidRPr="00DD56C1">
              <w:rPr>
                <w:rStyle w:val="Hyperlink"/>
                <w:noProof/>
              </w:rPr>
              <w:t>Step 6: Remove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790B" w14:textId="10FACD99" w:rsidR="00321C3B" w:rsidRDefault="00321C3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065" w:history="1">
            <w:r w:rsidRPr="00DD56C1">
              <w:rPr>
                <w:rStyle w:val="Hyperlink"/>
                <w:noProof/>
              </w:rPr>
              <w:t>Step 7: Define the String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7D3A" w14:textId="2359841F" w:rsidR="00321C3B" w:rsidRDefault="00321C3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066" w:history="1">
            <w:r w:rsidRPr="00DD56C1">
              <w:rPr>
                <w:rStyle w:val="Hyperlink"/>
                <w:noProof/>
              </w:rPr>
              <w:t>Key Points to Remember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EF8EF" w14:textId="30C752C2" w:rsidR="00321C3B" w:rsidRDefault="00321C3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067" w:history="1">
            <w:r w:rsidRPr="00DD56C1">
              <w:rPr>
                <w:rStyle w:val="Hyperlink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E6C0" w14:textId="6EB09AA6" w:rsidR="00CE0A97" w:rsidRDefault="00CE0A97">
          <w:r>
            <w:rPr>
              <w:b/>
              <w:bCs/>
              <w:noProof/>
            </w:rPr>
            <w:fldChar w:fldCharType="end"/>
          </w:r>
        </w:p>
      </w:sdtContent>
    </w:sdt>
    <w:p w14:paraId="05509457" w14:textId="6AC35590" w:rsidR="00CE0A97" w:rsidRDefault="00CE0A97">
      <w:r>
        <w:br w:type="page"/>
      </w:r>
    </w:p>
    <w:p w14:paraId="374F373E" w14:textId="77777777" w:rsidR="00321C3B" w:rsidRDefault="00321C3B" w:rsidP="00321C3B">
      <w:pPr>
        <w:pStyle w:val="Heading1"/>
        <w:rPr>
          <w:rFonts w:asciiTheme="majorHAnsi" w:hAnsiTheme="majorHAnsi"/>
          <w:sz w:val="28"/>
        </w:rPr>
      </w:pPr>
      <w:bookmarkStart w:id="0" w:name="_Toc182579058"/>
      <w:r>
        <w:lastRenderedPageBreak/>
        <w:t>Sections.py</w:t>
      </w:r>
      <w:bookmarkEnd w:id="0"/>
    </w:p>
    <w:p w14:paraId="7507043C" w14:textId="77777777" w:rsidR="00321C3B" w:rsidRDefault="00321C3B" w:rsidP="00321C3B">
      <w:r>
        <w:t>This document provides an in-depth explanation of the Sections script, detailing the functionality of the `</w:t>
      </w:r>
      <w:proofErr w:type="spellStart"/>
      <w:r>
        <w:t>InventorySection</w:t>
      </w:r>
      <w:proofErr w:type="spellEnd"/>
      <w:r>
        <w:t>` class and its interaction with inventory items.</w:t>
      </w:r>
    </w:p>
    <w:p w14:paraId="293A7346" w14:textId="77777777" w:rsidR="00321C3B" w:rsidRDefault="00321C3B" w:rsidP="00321C3B">
      <w:pPr>
        <w:pStyle w:val="Heading1"/>
      </w:pPr>
      <w:bookmarkStart w:id="1" w:name="_Toc182579059"/>
      <w:r>
        <w:t>Step 1: Import Dependencies</w:t>
      </w:r>
      <w:bookmarkEnd w:id="1"/>
    </w:p>
    <w:p w14:paraId="42651979" w14:textId="77777777" w:rsidR="00321C3B" w:rsidRDefault="00321C3B" w:rsidP="00321C3B">
      <w:r>
        <w:t>The script begins by importing the `</w:t>
      </w:r>
      <w:proofErr w:type="spellStart"/>
      <w:r>
        <w:t>RegularItem</w:t>
      </w:r>
      <w:proofErr w:type="spellEnd"/>
      <w:r>
        <w:t>` and `</w:t>
      </w:r>
      <w:proofErr w:type="spellStart"/>
      <w:r>
        <w:t>PerishableItem</w:t>
      </w:r>
      <w:proofErr w:type="spellEnd"/>
      <w:r>
        <w:t>` classes. These classes represent specific types of inventory items and will be used in the `</w:t>
      </w:r>
      <w:proofErr w:type="spellStart"/>
      <w:r>
        <w:t>InventorySection</w:t>
      </w:r>
      <w:proofErr w:type="spellEnd"/>
      <w:r>
        <w:t>` class.</w:t>
      </w:r>
    </w:p>
    <w:p w14:paraId="7B72C90B" w14:textId="743612E4" w:rsidR="00321C3B" w:rsidRDefault="00321C3B" w:rsidP="00321C3B">
      <w:pPr>
        <w:pStyle w:val="Quote"/>
        <w:ind w:left="0"/>
        <w:jc w:val="left"/>
      </w:pPr>
      <w:r w:rsidRPr="00321C3B">
        <w:drawing>
          <wp:inline distT="0" distB="0" distL="0" distR="0" wp14:anchorId="597FBA33" wp14:editId="14171CA8">
            <wp:extent cx="4382112" cy="847843"/>
            <wp:effectExtent l="0" t="0" r="0" b="9525"/>
            <wp:docPr id="38506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67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97ADF8" w14:textId="77777777" w:rsidR="00321C3B" w:rsidRDefault="00321C3B" w:rsidP="00321C3B">
      <w:r>
        <w:t>Explanation:</w:t>
      </w:r>
    </w:p>
    <w:p w14:paraId="3EF9F06A" w14:textId="77777777" w:rsidR="00321C3B" w:rsidRDefault="00321C3B" w:rsidP="00321C3B">
      <w:r>
        <w:t xml:space="preserve">1. `from </w:t>
      </w:r>
      <w:proofErr w:type="spellStart"/>
      <w:r>
        <w:t>RegularItems</w:t>
      </w:r>
      <w:proofErr w:type="spellEnd"/>
      <w:r>
        <w:t xml:space="preserve"> import </w:t>
      </w:r>
      <w:proofErr w:type="spellStart"/>
      <w:r>
        <w:t>RegularItem</w:t>
      </w:r>
      <w:proofErr w:type="spellEnd"/>
      <w:r>
        <w:t xml:space="preserve">, </w:t>
      </w:r>
      <w:proofErr w:type="spellStart"/>
      <w:r>
        <w:t>PerishableItem</w:t>
      </w:r>
      <w:proofErr w:type="spellEnd"/>
      <w:r>
        <w:t>`: Imports the item classes defined in the RegularItems.py file.</w:t>
      </w:r>
    </w:p>
    <w:p w14:paraId="1588ECF3" w14:textId="77777777" w:rsidR="00321C3B" w:rsidRDefault="00321C3B" w:rsidP="00321C3B">
      <w:pPr>
        <w:pStyle w:val="Heading1"/>
      </w:pPr>
      <w:bookmarkStart w:id="2" w:name="_Toc182579060"/>
      <w:r>
        <w:t xml:space="preserve">Step 2: Define the </w:t>
      </w:r>
      <w:proofErr w:type="spellStart"/>
      <w:r>
        <w:t>InventorySection</w:t>
      </w:r>
      <w:proofErr w:type="spellEnd"/>
      <w:r>
        <w:t xml:space="preserve"> Class</w:t>
      </w:r>
      <w:bookmarkEnd w:id="2"/>
    </w:p>
    <w:p w14:paraId="40F6E2F8" w14:textId="77777777" w:rsidR="00321C3B" w:rsidRDefault="00321C3B" w:rsidP="00321C3B">
      <w:r>
        <w:t>The `</w:t>
      </w:r>
      <w:proofErr w:type="spellStart"/>
      <w:r>
        <w:t>InventorySection</w:t>
      </w:r>
      <w:proofErr w:type="spellEnd"/>
      <w:r>
        <w:t>` class manages a collection of inventory items within a specific section of the warehouse.</w:t>
      </w:r>
    </w:p>
    <w:p w14:paraId="4E3CE2F6" w14:textId="055A2046" w:rsidR="00321C3B" w:rsidRDefault="00321C3B" w:rsidP="00321C3B">
      <w:pPr>
        <w:pStyle w:val="Quote"/>
        <w:ind w:left="0"/>
        <w:jc w:val="left"/>
      </w:pPr>
      <w:r w:rsidRPr="00321C3B">
        <w:drawing>
          <wp:inline distT="0" distB="0" distL="0" distR="0" wp14:anchorId="6D94CCDB" wp14:editId="61F2D1A4">
            <wp:extent cx="5731510" cy="901065"/>
            <wp:effectExtent l="0" t="0" r="2540" b="0"/>
            <wp:docPr id="102822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27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DBCD50" w14:textId="77777777" w:rsidR="00321C3B" w:rsidRDefault="00321C3B" w:rsidP="00321C3B">
      <w:r>
        <w:t>Explanation:</w:t>
      </w:r>
    </w:p>
    <w:p w14:paraId="5B6036A6" w14:textId="77777777" w:rsidR="00321C3B" w:rsidRDefault="00321C3B" w:rsidP="00321C3B">
      <w:r>
        <w:t xml:space="preserve">1. `class </w:t>
      </w:r>
      <w:proofErr w:type="spellStart"/>
      <w:r>
        <w:t>InventorySection</w:t>
      </w:r>
      <w:proofErr w:type="spellEnd"/>
      <w:r>
        <w:t>`: Declares the `</w:t>
      </w:r>
      <w:proofErr w:type="spellStart"/>
      <w:r>
        <w:t>InventorySection</w:t>
      </w:r>
      <w:proofErr w:type="spellEnd"/>
      <w:r>
        <w:t>` class.</w:t>
      </w:r>
    </w:p>
    <w:p w14:paraId="151D6E2D" w14:textId="77777777" w:rsidR="00321C3B" w:rsidRDefault="00321C3B" w:rsidP="00321C3B">
      <w:r>
        <w:t>2. 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name)`: Initializes the class with:</w:t>
      </w:r>
    </w:p>
    <w:p w14:paraId="25186F18" w14:textId="77777777" w:rsidR="00321C3B" w:rsidRDefault="00321C3B" w:rsidP="00321C3B">
      <w:r>
        <w:t xml:space="preserve">   - `name`: The name of the section.</w:t>
      </w:r>
    </w:p>
    <w:p w14:paraId="356AAEC8" w14:textId="77777777" w:rsidR="00321C3B" w:rsidRDefault="00321C3B" w:rsidP="00321C3B">
      <w:r>
        <w:t xml:space="preserve">   - `items`: A dictionary to store inventory items, where the keys are item </w:t>
      </w:r>
      <w:proofErr w:type="gramStart"/>
      <w:r>
        <w:t>names</w:t>
      </w:r>
      <w:proofErr w:type="gramEnd"/>
      <w:r>
        <w:t xml:space="preserve"> and the values are item objects.</w:t>
      </w:r>
    </w:p>
    <w:p w14:paraId="58BFF7EF" w14:textId="77777777" w:rsidR="00321C3B" w:rsidRDefault="00321C3B" w:rsidP="00321C3B">
      <w:pPr>
        <w:pStyle w:val="Heading1"/>
      </w:pPr>
      <w:bookmarkStart w:id="3" w:name="_Toc182579061"/>
      <w:r>
        <w:t>Step 3: Add an Item to the Section</w:t>
      </w:r>
      <w:bookmarkEnd w:id="3"/>
    </w:p>
    <w:p w14:paraId="57977E63" w14:textId="77777777" w:rsidR="00321C3B" w:rsidRDefault="00321C3B" w:rsidP="00321C3B">
      <w:r>
        <w:t>This method allows adding an inventory item to the section.</w:t>
      </w:r>
    </w:p>
    <w:p w14:paraId="345C6145" w14:textId="63D55F15" w:rsidR="00321C3B" w:rsidRDefault="00321C3B" w:rsidP="00321C3B">
      <w:pPr>
        <w:pStyle w:val="Quote"/>
        <w:ind w:left="0"/>
        <w:jc w:val="left"/>
      </w:pPr>
      <w:r w:rsidRPr="00321C3B">
        <w:drawing>
          <wp:inline distT="0" distB="0" distL="0" distR="0" wp14:anchorId="0BAD9AC0" wp14:editId="1E165D5E">
            <wp:extent cx="3419952" cy="476316"/>
            <wp:effectExtent l="0" t="0" r="9525" b="0"/>
            <wp:docPr id="64198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85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0C6AD5" w14:textId="77777777" w:rsidR="00321C3B" w:rsidRDefault="00321C3B" w:rsidP="00321C3B">
      <w:r>
        <w:t>Explanation:</w:t>
      </w:r>
    </w:p>
    <w:p w14:paraId="126B5442" w14:textId="77777777" w:rsidR="00321C3B" w:rsidRDefault="00321C3B" w:rsidP="00321C3B">
      <w:r>
        <w:lastRenderedPageBreak/>
        <w:t>1. `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self, item)`: Adds the provided `item` object to the `items` dictionary using its name as the key.</w:t>
      </w:r>
    </w:p>
    <w:p w14:paraId="3A8C2A83" w14:textId="77777777" w:rsidR="00321C3B" w:rsidRDefault="00321C3B" w:rsidP="00321C3B">
      <w:pPr>
        <w:pStyle w:val="Heading1"/>
      </w:pPr>
      <w:bookmarkStart w:id="4" w:name="_Toc182579062"/>
      <w:r>
        <w:t>Step 4: Retrieve an Item</w:t>
      </w:r>
      <w:bookmarkEnd w:id="4"/>
    </w:p>
    <w:p w14:paraId="2E47C8D2" w14:textId="77777777" w:rsidR="00321C3B" w:rsidRDefault="00321C3B" w:rsidP="00321C3B">
      <w:r>
        <w:t>This method retrieves an item object by its name.</w:t>
      </w:r>
    </w:p>
    <w:p w14:paraId="17E35DA0" w14:textId="6C8F08D7" w:rsidR="00321C3B" w:rsidRDefault="00321C3B" w:rsidP="00321C3B">
      <w:pPr>
        <w:pStyle w:val="Quote"/>
        <w:ind w:left="0"/>
        <w:jc w:val="left"/>
      </w:pPr>
      <w:r w:rsidRPr="00321C3B">
        <w:drawing>
          <wp:inline distT="0" distB="0" distL="0" distR="0" wp14:anchorId="465311EC" wp14:editId="7BE36146">
            <wp:extent cx="3400900" cy="438211"/>
            <wp:effectExtent l="0" t="0" r="9525" b="0"/>
            <wp:docPr id="84258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84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8B7D93" w14:textId="77777777" w:rsidR="00321C3B" w:rsidRDefault="00321C3B" w:rsidP="00321C3B">
      <w:r>
        <w:t>Explanation:</w:t>
      </w:r>
    </w:p>
    <w:p w14:paraId="6A5D1796" w14:textId="77777777" w:rsidR="00321C3B" w:rsidRDefault="00321C3B" w:rsidP="00321C3B">
      <w:r>
        <w:t>1. `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gramEnd"/>
      <w:r>
        <w:t>self, name)`: Returns the item object if it exists in the `items` dictionary; otherwise, returns `None`.</w:t>
      </w:r>
    </w:p>
    <w:p w14:paraId="105ED59F" w14:textId="77777777" w:rsidR="00321C3B" w:rsidRDefault="00321C3B" w:rsidP="00321C3B">
      <w:pPr>
        <w:pStyle w:val="Heading1"/>
      </w:pPr>
      <w:bookmarkStart w:id="5" w:name="_Toc182579063"/>
      <w:r>
        <w:t>Step 5: Add Stock</w:t>
      </w:r>
      <w:bookmarkEnd w:id="5"/>
    </w:p>
    <w:p w14:paraId="2135FF78" w14:textId="77777777" w:rsidR="00321C3B" w:rsidRDefault="00321C3B" w:rsidP="00321C3B">
      <w:r>
        <w:t>This method adds stock to an existing item or creates a new item if it does not exist.</w:t>
      </w:r>
    </w:p>
    <w:p w14:paraId="356427E0" w14:textId="3BB713C4" w:rsidR="00321C3B" w:rsidRDefault="00321C3B" w:rsidP="00321C3B">
      <w:pPr>
        <w:pStyle w:val="Quote"/>
        <w:ind w:left="0"/>
        <w:jc w:val="left"/>
      </w:pPr>
      <w:r w:rsidRPr="00321C3B">
        <w:drawing>
          <wp:inline distT="0" distB="0" distL="0" distR="0" wp14:anchorId="797E0E6E" wp14:editId="76B47AB9">
            <wp:extent cx="5731510" cy="1807210"/>
            <wp:effectExtent l="0" t="0" r="2540" b="2540"/>
            <wp:docPr id="192269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96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5A8BA6" w14:textId="77777777" w:rsidR="00321C3B" w:rsidRDefault="00321C3B" w:rsidP="00321C3B">
      <w:r>
        <w:t>Explanation:</w:t>
      </w:r>
    </w:p>
    <w:p w14:paraId="52AC3FE3" w14:textId="77777777" w:rsidR="00321C3B" w:rsidRDefault="00321C3B" w:rsidP="00321C3B">
      <w:r>
        <w:t>1. Checks if the item exists in the section using `</w:t>
      </w:r>
      <w:proofErr w:type="spellStart"/>
      <w:r>
        <w:t>get_item</w:t>
      </w:r>
      <w:proofErr w:type="spellEnd"/>
      <w:r>
        <w:t>`.</w:t>
      </w:r>
    </w:p>
    <w:p w14:paraId="351BC67A" w14:textId="77777777" w:rsidR="00321C3B" w:rsidRDefault="00321C3B" w:rsidP="00321C3B">
      <w:r>
        <w:t>2. If it exists, adds the specified `amount` of stock to the item.</w:t>
      </w:r>
    </w:p>
    <w:p w14:paraId="0599F617" w14:textId="77777777" w:rsidR="00321C3B" w:rsidRDefault="00321C3B" w:rsidP="00321C3B">
      <w:r>
        <w:t>3. If it does not exist, creates a new item:</w:t>
      </w:r>
    </w:p>
    <w:p w14:paraId="7E827391" w14:textId="77777777" w:rsidR="00321C3B" w:rsidRDefault="00321C3B" w:rsidP="00321C3B">
      <w:r>
        <w:t xml:space="preserve">   - Creates a `</w:t>
      </w:r>
      <w:proofErr w:type="spellStart"/>
      <w:r>
        <w:t>PerishableItem</w:t>
      </w:r>
      <w:proofErr w:type="spellEnd"/>
      <w:r>
        <w:t>` if `</w:t>
      </w:r>
      <w:proofErr w:type="spellStart"/>
      <w:r>
        <w:t>misc_info</w:t>
      </w:r>
      <w:proofErr w:type="spellEnd"/>
      <w:r>
        <w:t>` is 'p' and sets its expiry date.</w:t>
      </w:r>
    </w:p>
    <w:p w14:paraId="6D98901D" w14:textId="77777777" w:rsidR="00321C3B" w:rsidRDefault="00321C3B" w:rsidP="00321C3B">
      <w:r>
        <w:t xml:space="preserve">   - Otherwise, creates a `</w:t>
      </w:r>
      <w:proofErr w:type="spellStart"/>
      <w:r>
        <w:t>RegularItem</w:t>
      </w:r>
      <w:proofErr w:type="spellEnd"/>
      <w:r>
        <w:t>`.</w:t>
      </w:r>
    </w:p>
    <w:p w14:paraId="10DD8DEB" w14:textId="77777777" w:rsidR="00321C3B" w:rsidRDefault="00321C3B" w:rsidP="00321C3B">
      <w:r>
        <w:t>4. Adds the new item to the section using `</w:t>
      </w:r>
      <w:proofErr w:type="spellStart"/>
      <w:r>
        <w:t>add_item</w:t>
      </w:r>
      <w:proofErr w:type="spellEnd"/>
      <w:r>
        <w:t>` and updates its stock.</w:t>
      </w:r>
    </w:p>
    <w:p w14:paraId="1E9A1AB5" w14:textId="77777777" w:rsidR="00321C3B" w:rsidRDefault="00321C3B" w:rsidP="00321C3B">
      <w:pPr>
        <w:pStyle w:val="Heading1"/>
      </w:pPr>
      <w:bookmarkStart w:id="6" w:name="_Toc182579064"/>
      <w:r>
        <w:t>Step 6: Remove Stock</w:t>
      </w:r>
      <w:bookmarkEnd w:id="6"/>
    </w:p>
    <w:p w14:paraId="18FF5D49" w14:textId="77777777" w:rsidR="00321C3B" w:rsidRDefault="00321C3B" w:rsidP="00321C3B">
      <w:r>
        <w:t>This method reduces the stock of an existing item. If the item does not exist, it raises an error.</w:t>
      </w:r>
    </w:p>
    <w:p w14:paraId="00AE3E1B" w14:textId="3C582BC2" w:rsidR="00321C3B" w:rsidRDefault="00321C3B" w:rsidP="00321C3B">
      <w:pPr>
        <w:pStyle w:val="Quote"/>
        <w:ind w:left="0"/>
        <w:jc w:val="left"/>
      </w:pPr>
      <w:r w:rsidRPr="00321C3B">
        <w:lastRenderedPageBreak/>
        <w:drawing>
          <wp:inline distT="0" distB="0" distL="0" distR="0" wp14:anchorId="1D938A6B" wp14:editId="4031F5A6">
            <wp:extent cx="4505954" cy="1524213"/>
            <wp:effectExtent l="0" t="0" r="0" b="0"/>
            <wp:docPr id="204098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80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913ED7" w14:textId="77777777" w:rsidR="00321C3B" w:rsidRDefault="00321C3B" w:rsidP="00321C3B">
      <w:r>
        <w:t>Explanation:</w:t>
      </w:r>
    </w:p>
    <w:p w14:paraId="5A249E50" w14:textId="77777777" w:rsidR="00321C3B" w:rsidRDefault="00321C3B" w:rsidP="00321C3B">
      <w:r>
        <w:t>1. Retrieves the item using `</w:t>
      </w:r>
      <w:proofErr w:type="spellStart"/>
      <w:r>
        <w:t>get_item</w:t>
      </w:r>
      <w:proofErr w:type="spellEnd"/>
      <w:r>
        <w:t>`.</w:t>
      </w:r>
    </w:p>
    <w:p w14:paraId="49DA510F" w14:textId="77777777" w:rsidR="00321C3B" w:rsidRDefault="00321C3B" w:rsidP="00321C3B">
      <w:r>
        <w:t>2. If the item exists, attempts to reduce its stock by calling `</w:t>
      </w:r>
      <w:proofErr w:type="spellStart"/>
      <w:r>
        <w:t>remove_stock</w:t>
      </w:r>
      <w:proofErr w:type="spellEnd"/>
      <w:r>
        <w:t>`.</w:t>
      </w:r>
    </w:p>
    <w:p w14:paraId="576478CD" w14:textId="77777777" w:rsidR="00321C3B" w:rsidRDefault="00321C3B" w:rsidP="00321C3B">
      <w:r>
        <w:t>3. If the item does not exist, raises a `</w:t>
      </w:r>
      <w:proofErr w:type="spellStart"/>
      <w:r>
        <w:t>ValueError</w:t>
      </w:r>
      <w:proofErr w:type="spellEnd"/>
      <w:r>
        <w:t>` with the message 'Item not found'.</w:t>
      </w:r>
    </w:p>
    <w:p w14:paraId="447B2DD5" w14:textId="77777777" w:rsidR="00321C3B" w:rsidRDefault="00321C3B" w:rsidP="00321C3B">
      <w:pPr>
        <w:pStyle w:val="Heading1"/>
      </w:pPr>
      <w:bookmarkStart w:id="7" w:name="_Toc182579065"/>
      <w:r>
        <w:t>Step 7: Define the String Representation</w:t>
      </w:r>
      <w:bookmarkEnd w:id="7"/>
    </w:p>
    <w:p w14:paraId="449A2AA8" w14:textId="77777777" w:rsidR="00321C3B" w:rsidRDefault="00321C3B" w:rsidP="00321C3B">
      <w:r>
        <w:t>This method provides a string representation of the section, displaying its name.</w:t>
      </w:r>
    </w:p>
    <w:p w14:paraId="209648B2" w14:textId="64A8E4BE" w:rsidR="00321C3B" w:rsidRDefault="00321C3B" w:rsidP="00321C3B">
      <w:pPr>
        <w:pStyle w:val="Quote"/>
        <w:ind w:left="0"/>
        <w:jc w:val="left"/>
      </w:pPr>
      <w:r w:rsidRPr="00321C3B">
        <w:drawing>
          <wp:inline distT="0" distB="0" distL="0" distR="0" wp14:anchorId="3E5C2A16" wp14:editId="70C76F65">
            <wp:extent cx="3829584" cy="447737"/>
            <wp:effectExtent l="0" t="0" r="0" b="9525"/>
            <wp:docPr id="83561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5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6F945A" w14:textId="77777777" w:rsidR="00321C3B" w:rsidRDefault="00321C3B" w:rsidP="00321C3B">
      <w:r>
        <w:t>Explanation:</w:t>
      </w:r>
    </w:p>
    <w:p w14:paraId="139B29AC" w14:textId="77777777" w:rsidR="00321C3B" w:rsidRDefault="00321C3B" w:rsidP="00321C3B">
      <w:r>
        <w:t xml:space="preserve">1. `__str__(self)`: Returns a string in the format 'Section: </w:t>
      </w:r>
      <w:proofErr w:type="spellStart"/>
      <w:r>
        <w:t>SectionName</w:t>
      </w:r>
      <w:proofErr w:type="spellEnd"/>
      <w:r>
        <w:t>', where `name` is the section's name.</w:t>
      </w:r>
    </w:p>
    <w:p w14:paraId="429A7151" w14:textId="77777777" w:rsidR="00321C3B" w:rsidRDefault="00321C3B" w:rsidP="00321C3B">
      <w:pPr>
        <w:pStyle w:val="Heading1"/>
      </w:pPr>
      <w:bookmarkStart w:id="8" w:name="_Toc182579066"/>
      <w:r>
        <w:t>Key Points to Remember</w:t>
      </w:r>
      <w:bookmarkEnd w:id="8"/>
    </w:p>
    <w:p w14:paraId="39FA155B" w14:textId="77777777" w:rsidR="00321C3B" w:rsidRDefault="00321C3B" w:rsidP="00321C3B">
      <w:r>
        <w:t>1. The `</w:t>
      </w:r>
      <w:proofErr w:type="spellStart"/>
      <w:r>
        <w:t>InventorySection</w:t>
      </w:r>
      <w:proofErr w:type="spellEnd"/>
      <w:r>
        <w:t>` class acts as a container for managing inventory items within a specific section.</w:t>
      </w:r>
    </w:p>
    <w:p w14:paraId="4A12113C" w14:textId="77777777" w:rsidR="00321C3B" w:rsidRDefault="00321C3B" w:rsidP="00321C3B">
      <w:r>
        <w:t>2. It provides methods to add, retrieve, and manage stock for inventory items.</w:t>
      </w:r>
    </w:p>
    <w:p w14:paraId="322C0815" w14:textId="77777777" w:rsidR="00321C3B" w:rsidRDefault="00321C3B" w:rsidP="00321C3B">
      <w:r>
        <w:t>3. The class integrates seamlessly with `</w:t>
      </w:r>
      <w:proofErr w:type="spellStart"/>
      <w:r>
        <w:t>RegularItem</w:t>
      </w:r>
      <w:proofErr w:type="spellEnd"/>
      <w:r>
        <w:t>` and `</w:t>
      </w:r>
      <w:proofErr w:type="spellStart"/>
      <w:r>
        <w:t>PerishableItem</w:t>
      </w:r>
      <w:proofErr w:type="spellEnd"/>
      <w:r>
        <w:t xml:space="preserve">` to handle different types of </w:t>
      </w:r>
      <w:proofErr w:type="gramStart"/>
      <w:r>
        <w:t>inventory</w:t>
      </w:r>
      <w:proofErr w:type="gramEnd"/>
      <w:r>
        <w:t>.</w:t>
      </w:r>
    </w:p>
    <w:p w14:paraId="5E3EECF0" w14:textId="77777777" w:rsidR="00321C3B" w:rsidRDefault="00321C3B" w:rsidP="00321C3B">
      <w:pPr>
        <w:pStyle w:val="Heading1"/>
      </w:pPr>
      <w:bookmarkStart w:id="9" w:name="_Toc182579067"/>
      <w:r>
        <w:t>Integration</w:t>
      </w:r>
      <w:bookmarkEnd w:id="9"/>
    </w:p>
    <w:p w14:paraId="2F148ED3" w14:textId="77777777" w:rsidR="00321C3B" w:rsidRDefault="00321C3B" w:rsidP="00321C3B">
      <w:r>
        <w:t>This class can be used within the inventory management system to represent distinct sections of the warehouse, such as 'Electronics' or 'Perishables'. It interacts with the `</w:t>
      </w:r>
      <w:proofErr w:type="spellStart"/>
      <w:r>
        <w:t>InventoryManager</w:t>
      </w:r>
      <w:proofErr w:type="spellEnd"/>
      <w:r>
        <w:t>` class to enable seamless inventory operations.</w:t>
      </w:r>
    </w:p>
    <w:p w14:paraId="4CAB8B44" w14:textId="725934DD" w:rsidR="00E370B0" w:rsidRPr="00CE0A97" w:rsidRDefault="00E370B0" w:rsidP="00321C3B">
      <w:pPr>
        <w:pStyle w:val="Heading1"/>
      </w:pPr>
    </w:p>
    <w:sectPr w:rsidR="00E370B0" w:rsidRPr="00CE0A97" w:rsidSect="00CE0A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6E4C"/>
    <w:multiLevelType w:val="multilevel"/>
    <w:tmpl w:val="728C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F0A4A"/>
    <w:multiLevelType w:val="hybridMultilevel"/>
    <w:tmpl w:val="CAEA1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70E8"/>
    <w:multiLevelType w:val="multilevel"/>
    <w:tmpl w:val="9746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D078C"/>
    <w:multiLevelType w:val="multilevel"/>
    <w:tmpl w:val="8F2E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127C1"/>
    <w:multiLevelType w:val="hybridMultilevel"/>
    <w:tmpl w:val="B7F238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A02E07"/>
    <w:multiLevelType w:val="multilevel"/>
    <w:tmpl w:val="0A44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177DF"/>
    <w:multiLevelType w:val="multilevel"/>
    <w:tmpl w:val="F39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C3E10"/>
    <w:multiLevelType w:val="multilevel"/>
    <w:tmpl w:val="74B0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47107"/>
    <w:multiLevelType w:val="multilevel"/>
    <w:tmpl w:val="C924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C41D4"/>
    <w:multiLevelType w:val="multilevel"/>
    <w:tmpl w:val="526E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976CDA"/>
    <w:multiLevelType w:val="multilevel"/>
    <w:tmpl w:val="79D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00E35"/>
    <w:multiLevelType w:val="multilevel"/>
    <w:tmpl w:val="7A30E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7647C29"/>
    <w:multiLevelType w:val="multilevel"/>
    <w:tmpl w:val="7A30E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99A5F95"/>
    <w:multiLevelType w:val="multilevel"/>
    <w:tmpl w:val="3636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587482">
    <w:abstractNumId w:val="5"/>
  </w:num>
  <w:num w:numId="2" w16cid:durableId="183400905">
    <w:abstractNumId w:val="0"/>
  </w:num>
  <w:num w:numId="3" w16cid:durableId="319966287">
    <w:abstractNumId w:val="13"/>
  </w:num>
  <w:num w:numId="4" w16cid:durableId="232201214">
    <w:abstractNumId w:val="7"/>
  </w:num>
  <w:num w:numId="5" w16cid:durableId="1934706619">
    <w:abstractNumId w:val="2"/>
  </w:num>
  <w:num w:numId="6" w16cid:durableId="1257245766">
    <w:abstractNumId w:val="10"/>
  </w:num>
  <w:num w:numId="7" w16cid:durableId="126703140">
    <w:abstractNumId w:val="11"/>
  </w:num>
  <w:num w:numId="8" w16cid:durableId="1994022574">
    <w:abstractNumId w:val="9"/>
  </w:num>
  <w:num w:numId="9" w16cid:durableId="1561139366">
    <w:abstractNumId w:val="3"/>
  </w:num>
  <w:num w:numId="10" w16cid:durableId="439689158">
    <w:abstractNumId w:val="6"/>
  </w:num>
  <w:num w:numId="11" w16cid:durableId="2087416368">
    <w:abstractNumId w:val="8"/>
  </w:num>
  <w:num w:numId="12" w16cid:durableId="538249897">
    <w:abstractNumId w:val="4"/>
  </w:num>
  <w:num w:numId="13" w16cid:durableId="2069843419">
    <w:abstractNumId w:val="12"/>
  </w:num>
  <w:num w:numId="14" w16cid:durableId="198596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97"/>
    <w:rsid w:val="0007480F"/>
    <w:rsid w:val="000E585B"/>
    <w:rsid w:val="001403E0"/>
    <w:rsid w:val="001B6548"/>
    <w:rsid w:val="001F6BB3"/>
    <w:rsid w:val="0027719D"/>
    <w:rsid w:val="002C48B7"/>
    <w:rsid w:val="00321C3B"/>
    <w:rsid w:val="003238DD"/>
    <w:rsid w:val="004F3ED4"/>
    <w:rsid w:val="00511553"/>
    <w:rsid w:val="0053208B"/>
    <w:rsid w:val="005A627C"/>
    <w:rsid w:val="006163AF"/>
    <w:rsid w:val="00637064"/>
    <w:rsid w:val="00637AFC"/>
    <w:rsid w:val="006B2D96"/>
    <w:rsid w:val="00817049"/>
    <w:rsid w:val="0082136D"/>
    <w:rsid w:val="00A277A7"/>
    <w:rsid w:val="00A34EE3"/>
    <w:rsid w:val="00C25751"/>
    <w:rsid w:val="00CE0A97"/>
    <w:rsid w:val="00D52F44"/>
    <w:rsid w:val="00D711F2"/>
    <w:rsid w:val="00E370B0"/>
    <w:rsid w:val="00E56C82"/>
    <w:rsid w:val="00EA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34FCBB0"/>
  <w15:chartTrackingRefBased/>
  <w15:docId w15:val="{7167B710-3071-4B65-A336-D1EE3499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E0A97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0A97"/>
    <w:pPr>
      <w:outlineLvl w:val="9"/>
    </w:pPr>
    <w:rPr>
      <w:rFonts w:asciiTheme="majorHAnsi" w:hAnsiTheme="majorHAnsi"/>
      <w:b w:val="0"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CE0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A9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34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54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Jason.walker@blackpool.ac.uk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A3011-148F-472C-B300-EDD6295A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structure</vt:lpstr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structure</dc:title>
  <dc:subject>Warehouse Application</dc:subject>
  <dc:creator>Jason Walker</dc:creator>
  <cp:keywords/>
  <dc:description/>
  <cp:lastModifiedBy>Jason Walker</cp:lastModifiedBy>
  <cp:revision>2</cp:revision>
  <dcterms:created xsi:type="dcterms:W3CDTF">2024-11-15T16:04:00Z</dcterms:created>
  <dcterms:modified xsi:type="dcterms:W3CDTF">2024-11-15T16:04:00Z</dcterms:modified>
</cp:coreProperties>
</file>