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F3F" w:rsidRPr="00470F98" w:rsidRDefault="005A24E4" w:rsidP="00AD2F3F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70F98">
        <w:rPr>
          <w:rFonts w:ascii="Times New Roman" w:hAnsi="Times New Roman" w:cs="Times New Roman"/>
          <w:b/>
          <w:i/>
          <w:sz w:val="28"/>
          <w:szCs w:val="28"/>
        </w:rPr>
        <w:t>Лабораторная работа №1</w:t>
      </w:r>
    </w:p>
    <w:p w:rsidR="00AD2F3F" w:rsidRPr="00470F98" w:rsidRDefault="00AD2F3F" w:rsidP="00AD2F3F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70F98">
        <w:rPr>
          <w:rFonts w:ascii="Times New Roman" w:hAnsi="Times New Roman" w:cs="Times New Roman"/>
          <w:b/>
          <w:i/>
          <w:sz w:val="28"/>
          <w:szCs w:val="28"/>
        </w:rPr>
        <w:t>«Составление технического задания»</w:t>
      </w:r>
    </w:p>
    <w:p w:rsidR="00AD2F3F" w:rsidRDefault="00AD2F3F" w:rsidP="00771F6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70F98" w:rsidRPr="00470F98" w:rsidRDefault="00470F98" w:rsidP="00470F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F98">
        <w:rPr>
          <w:rFonts w:ascii="Times New Roman" w:hAnsi="Times New Roman" w:cs="Times New Roman"/>
          <w:b/>
          <w:sz w:val="28"/>
          <w:szCs w:val="28"/>
        </w:rPr>
        <w:t>Цель</w:t>
      </w:r>
      <w:r w:rsidRPr="00470F98">
        <w:rPr>
          <w:rFonts w:ascii="Times New Roman" w:hAnsi="Times New Roman" w:cs="Times New Roman"/>
          <w:sz w:val="28"/>
          <w:szCs w:val="28"/>
        </w:rPr>
        <w:t xml:space="preserve">: изучить и разработать техническое задание на компонент информационной системы. </w:t>
      </w:r>
    </w:p>
    <w:p w:rsidR="00470F98" w:rsidRPr="00470F98" w:rsidRDefault="00470F98" w:rsidP="00470F9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F98">
        <w:rPr>
          <w:rFonts w:ascii="Times New Roman" w:hAnsi="Times New Roman" w:cs="Times New Roman"/>
          <w:b/>
          <w:sz w:val="28"/>
          <w:szCs w:val="28"/>
        </w:rPr>
        <w:t>Задача:</w:t>
      </w:r>
      <w:r w:rsidRPr="00470F98">
        <w:rPr>
          <w:rFonts w:ascii="Times New Roman" w:hAnsi="Times New Roman" w:cs="Times New Roman"/>
          <w:sz w:val="28"/>
          <w:szCs w:val="28"/>
        </w:rPr>
        <w:t xml:space="preserve"> получить навыки составления и изучения технического задания на ИС:</w:t>
      </w:r>
    </w:p>
    <w:p w:rsidR="00470F98" w:rsidRPr="00470F98" w:rsidRDefault="00470F98" w:rsidP="00470F9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F98">
        <w:rPr>
          <w:rFonts w:ascii="Times New Roman" w:hAnsi="Times New Roman" w:cs="Times New Roman"/>
          <w:sz w:val="28"/>
          <w:szCs w:val="28"/>
        </w:rPr>
        <w:t>1) Изучить (ГОСТы) документы технического и рабочего проектов (установлены в РД 50-34.698, соответствуют стандартам ЕСПД, ЕСКД, а также рекомендациям международных и национальных стандартов).</w:t>
      </w:r>
    </w:p>
    <w:p w:rsidR="00470F98" w:rsidRPr="00470F98" w:rsidRDefault="00470F98" w:rsidP="00470F9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F98">
        <w:rPr>
          <w:rFonts w:ascii="Times New Roman" w:hAnsi="Times New Roman" w:cs="Times New Roman"/>
          <w:sz w:val="28"/>
          <w:szCs w:val="28"/>
        </w:rPr>
        <w:t xml:space="preserve">2) </w:t>
      </w:r>
      <w:r w:rsidRPr="00470F98">
        <w:rPr>
          <w:rFonts w:ascii="Times New Roman" w:hAnsi="Times New Roman" w:cs="Times New Roman"/>
          <w:sz w:val="28"/>
          <w:szCs w:val="28"/>
        </w:rPr>
        <w:t>составить техническое задание к разрабатываемой информационной системе и согласовать его с заказчиком проекта</w:t>
      </w:r>
      <w:proofErr w:type="gramStart"/>
      <w:r w:rsidRPr="00470F98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AD2F3F" w:rsidRDefault="00AD2F3F" w:rsidP="00905F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024E" w:rsidRPr="00F559B4" w:rsidRDefault="009C024E" w:rsidP="009C024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</w:t>
      </w:r>
      <w:r w:rsidRPr="00F559B4">
        <w:rPr>
          <w:b/>
          <w:sz w:val="28"/>
          <w:szCs w:val="28"/>
        </w:rPr>
        <w:t>ребования к содержанию документац</w:t>
      </w:r>
      <w:r>
        <w:rPr>
          <w:b/>
          <w:sz w:val="28"/>
          <w:szCs w:val="28"/>
        </w:rPr>
        <w:t>ии на программные средства</w:t>
      </w:r>
    </w:p>
    <w:p w:rsidR="009C024E" w:rsidRPr="00F559B4" w:rsidRDefault="009C024E" w:rsidP="009C024E">
      <w:pPr>
        <w:pStyle w:val="Normal"/>
        <w:widowControl/>
        <w:ind w:firstLine="709"/>
        <w:jc w:val="both"/>
        <w:rPr>
          <w:rFonts w:eastAsia="Times New Roman"/>
          <w:sz w:val="28"/>
          <w:szCs w:val="28"/>
        </w:rPr>
      </w:pPr>
      <w:r w:rsidRPr="00F559B4">
        <w:rPr>
          <w:sz w:val="28"/>
          <w:szCs w:val="28"/>
        </w:rPr>
        <w:t>Требования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к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содержанию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документов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технического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рабочего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проектов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установлены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в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РД 50-34.698,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соответствующими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стандартами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ЕСПД,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ЕСКД,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а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также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рекомендациями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международных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национальных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стандартов.</w:t>
      </w:r>
      <w:r w:rsidRPr="00F559B4">
        <w:rPr>
          <w:rFonts w:eastAsia="Times New Roman"/>
          <w:sz w:val="28"/>
          <w:szCs w:val="28"/>
        </w:rPr>
        <w:t xml:space="preserve"> </w:t>
      </w:r>
    </w:p>
    <w:p w:rsidR="009C024E" w:rsidRPr="00F559B4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 w:rsidRPr="00F559B4">
        <w:rPr>
          <w:sz w:val="28"/>
          <w:szCs w:val="28"/>
        </w:rPr>
        <w:t>Содержание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отчетов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по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ГОСТ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7.32,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разрабатываемых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на</w:t>
      </w:r>
      <w:r w:rsidRPr="00F559B4">
        <w:rPr>
          <w:rFonts w:eastAsia="Times New Roman"/>
          <w:sz w:val="28"/>
          <w:szCs w:val="28"/>
        </w:rPr>
        <w:t xml:space="preserve"> </w:t>
      </w:r>
      <w:proofErr w:type="spellStart"/>
      <w:r w:rsidRPr="00F559B4">
        <w:rPr>
          <w:sz w:val="28"/>
          <w:szCs w:val="28"/>
        </w:rPr>
        <w:t>предпроектных</w:t>
      </w:r>
      <w:proofErr w:type="spellEnd"/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стадиях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(«Формирование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требований</w:t>
      </w:r>
      <w:r w:rsidRPr="00F559B4">
        <w:rPr>
          <w:rFonts w:eastAsia="Times New Roman"/>
          <w:sz w:val="28"/>
          <w:szCs w:val="28"/>
        </w:rPr>
        <w:t xml:space="preserve"> </w:t>
      </w:r>
      <w:proofErr w:type="gramStart"/>
      <w:r w:rsidRPr="00F559B4">
        <w:rPr>
          <w:sz w:val="28"/>
          <w:szCs w:val="28"/>
        </w:rPr>
        <w:t>к</w:t>
      </w:r>
      <w:proofErr w:type="gramEnd"/>
      <w:r w:rsidRPr="00F559B4">
        <w:rPr>
          <w:rFonts w:eastAsia="Times New Roman"/>
          <w:sz w:val="28"/>
          <w:szCs w:val="28"/>
        </w:rPr>
        <w:t xml:space="preserve"> </w:t>
      </w:r>
      <w:proofErr w:type="gramStart"/>
      <w:r w:rsidRPr="00F559B4">
        <w:rPr>
          <w:sz w:val="28"/>
          <w:szCs w:val="28"/>
        </w:rPr>
        <w:t>АС</w:t>
      </w:r>
      <w:proofErr w:type="gramEnd"/>
      <w:r w:rsidRPr="00F559B4">
        <w:rPr>
          <w:sz w:val="28"/>
          <w:szCs w:val="28"/>
        </w:rPr>
        <w:t>»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«Разработка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концепции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АС»)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по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набору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разделов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представлено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в</w:t>
      </w:r>
      <w:r w:rsidRPr="00F559B4">
        <w:rPr>
          <w:rFonts w:eastAsia="Times New Roman"/>
          <w:sz w:val="28"/>
          <w:szCs w:val="28"/>
        </w:rPr>
        <w:t xml:space="preserve">  </w:t>
      </w:r>
      <w:r w:rsidRPr="00F559B4">
        <w:rPr>
          <w:sz w:val="28"/>
          <w:szCs w:val="28"/>
        </w:rPr>
        <w:t>РД-34.698.</w:t>
      </w:r>
    </w:p>
    <w:p w:rsidR="009C024E" w:rsidRPr="00F559B4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 w:rsidRPr="00F559B4">
        <w:rPr>
          <w:sz w:val="28"/>
          <w:szCs w:val="28"/>
        </w:rPr>
        <w:t>Отдельные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программные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средства,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имеющие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самостоятельное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применение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(расчетные,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оптимизационные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др.),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как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правило,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оформляются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в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соответствии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единой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системой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программной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документации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(ЕСПД).</w:t>
      </w:r>
    </w:p>
    <w:p w:rsidR="009C024E" w:rsidRPr="00F559B4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 w:rsidRPr="00F559B4">
        <w:rPr>
          <w:sz w:val="28"/>
          <w:szCs w:val="28"/>
        </w:rPr>
        <w:t>Основными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документами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для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типовых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программных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средств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и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программных</w:t>
      </w:r>
      <w:r w:rsidRPr="00F559B4">
        <w:rPr>
          <w:rFonts w:eastAsia="Times New Roman"/>
          <w:sz w:val="28"/>
          <w:szCs w:val="28"/>
        </w:rPr>
        <w:t xml:space="preserve"> </w:t>
      </w:r>
      <w:r>
        <w:rPr>
          <w:sz w:val="28"/>
          <w:szCs w:val="28"/>
        </w:rPr>
        <w:t>изделий</w:t>
      </w:r>
      <w:r w:rsidRPr="00F559B4">
        <w:rPr>
          <w:rFonts w:eastAsia="Times New Roman"/>
          <w:sz w:val="28"/>
          <w:szCs w:val="28"/>
        </w:rPr>
        <w:t xml:space="preserve"> </w:t>
      </w:r>
      <w:r w:rsidRPr="00F559B4">
        <w:rPr>
          <w:sz w:val="28"/>
          <w:szCs w:val="28"/>
        </w:rPr>
        <w:t>являются:</w:t>
      </w:r>
    </w:p>
    <w:tbl>
      <w:tblPr>
        <w:tblW w:w="0" w:type="auto"/>
        <w:tblInd w:w="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0"/>
        <w:gridCol w:w="3119"/>
      </w:tblGrid>
      <w:tr w:rsidR="009C024E" w:rsidRPr="00F559B4" w:rsidTr="002F7BA0">
        <w:tc>
          <w:tcPr>
            <w:tcW w:w="4110" w:type="dxa"/>
            <w:shd w:val="clear" w:color="auto" w:fill="auto"/>
          </w:tcPr>
          <w:p w:rsidR="009C024E" w:rsidRPr="00F559B4" w:rsidRDefault="009C024E" w:rsidP="002F7BA0">
            <w:pPr>
              <w:pStyle w:val="Normal"/>
              <w:widowControl/>
              <w:snapToGrid w:val="0"/>
              <w:ind w:firstLine="284"/>
              <w:rPr>
                <w:sz w:val="28"/>
                <w:szCs w:val="28"/>
              </w:rPr>
            </w:pPr>
            <w:r w:rsidRPr="00F559B4">
              <w:rPr>
                <w:sz w:val="28"/>
                <w:szCs w:val="28"/>
              </w:rPr>
              <w:t>Стадии</w:t>
            </w:r>
            <w:r w:rsidRPr="00F559B4">
              <w:rPr>
                <w:rFonts w:eastAsia="Times New Roman"/>
                <w:sz w:val="28"/>
                <w:szCs w:val="28"/>
              </w:rPr>
              <w:t xml:space="preserve"> </w:t>
            </w:r>
            <w:r w:rsidRPr="00F559B4">
              <w:rPr>
                <w:sz w:val="28"/>
                <w:szCs w:val="28"/>
              </w:rPr>
              <w:t>создания</w:t>
            </w:r>
            <w:r w:rsidRPr="00F559B4">
              <w:rPr>
                <w:rFonts w:eastAsia="Times New Roman"/>
                <w:sz w:val="28"/>
                <w:szCs w:val="28"/>
              </w:rPr>
              <w:t xml:space="preserve"> </w:t>
            </w:r>
            <w:r w:rsidRPr="00F559B4">
              <w:rPr>
                <w:sz w:val="28"/>
                <w:szCs w:val="28"/>
              </w:rPr>
              <w:t>автоматизированных</w:t>
            </w:r>
            <w:r w:rsidRPr="00F559B4">
              <w:rPr>
                <w:rFonts w:eastAsia="Times New Roman"/>
                <w:sz w:val="28"/>
                <w:szCs w:val="28"/>
              </w:rPr>
              <w:t xml:space="preserve"> </w:t>
            </w:r>
            <w:r w:rsidRPr="00F559B4">
              <w:rPr>
                <w:sz w:val="28"/>
                <w:szCs w:val="28"/>
              </w:rPr>
              <w:t>систем</w:t>
            </w:r>
          </w:p>
        </w:tc>
        <w:tc>
          <w:tcPr>
            <w:tcW w:w="3119" w:type="dxa"/>
            <w:shd w:val="clear" w:color="auto" w:fill="auto"/>
          </w:tcPr>
          <w:p w:rsidR="009C024E" w:rsidRPr="00F559B4" w:rsidRDefault="009C024E" w:rsidP="002F7BA0">
            <w:pPr>
              <w:pStyle w:val="Normal"/>
              <w:widowControl/>
              <w:snapToGrid w:val="0"/>
              <w:ind w:firstLine="709"/>
              <w:jc w:val="both"/>
              <w:rPr>
                <w:sz w:val="28"/>
                <w:szCs w:val="28"/>
              </w:rPr>
            </w:pPr>
            <w:r w:rsidRPr="00F559B4">
              <w:rPr>
                <w:sz w:val="28"/>
                <w:szCs w:val="28"/>
              </w:rPr>
              <w:t>ГОСТ</w:t>
            </w:r>
            <w:r w:rsidRPr="00F559B4">
              <w:rPr>
                <w:rFonts w:eastAsia="Times New Roman"/>
                <w:sz w:val="28"/>
                <w:szCs w:val="28"/>
              </w:rPr>
              <w:t xml:space="preserve"> </w:t>
            </w:r>
            <w:r w:rsidRPr="00F559B4">
              <w:rPr>
                <w:sz w:val="28"/>
                <w:szCs w:val="28"/>
              </w:rPr>
              <w:t>34.601-90</w:t>
            </w:r>
          </w:p>
        </w:tc>
      </w:tr>
      <w:tr w:rsidR="009C024E" w:rsidRPr="00F559B4" w:rsidTr="002F7BA0">
        <w:tc>
          <w:tcPr>
            <w:tcW w:w="4110" w:type="dxa"/>
            <w:shd w:val="clear" w:color="auto" w:fill="auto"/>
          </w:tcPr>
          <w:p w:rsidR="009C024E" w:rsidRPr="00F559B4" w:rsidRDefault="009C024E" w:rsidP="002F7BA0">
            <w:pPr>
              <w:pStyle w:val="Normal"/>
              <w:widowControl/>
              <w:snapToGrid w:val="0"/>
              <w:ind w:firstLine="284"/>
              <w:rPr>
                <w:sz w:val="28"/>
                <w:szCs w:val="28"/>
              </w:rPr>
            </w:pPr>
            <w:r w:rsidRPr="00F559B4">
              <w:rPr>
                <w:sz w:val="28"/>
                <w:szCs w:val="28"/>
              </w:rPr>
              <w:t>Техническое</w:t>
            </w:r>
            <w:r w:rsidRPr="00F559B4">
              <w:rPr>
                <w:rFonts w:eastAsia="Times New Roman"/>
                <w:sz w:val="28"/>
                <w:szCs w:val="28"/>
              </w:rPr>
              <w:t xml:space="preserve"> </w:t>
            </w:r>
            <w:r w:rsidRPr="00F559B4">
              <w:rPr>
                <w:sz w:val="28"/>
                <w:szCs w:val="28"/>
              </w:rPr>
              <w:t>задание</w:t>
            </w:r>
          </w:p>
        </w:tc>
        <w:tc>
          <w:tcPr>
            <w:tcW w:w="3119" w:type="dxa"/>
            <w:shd w:val="clear" w:color="auto" w:fill="auto"/>
          </w:tcPr>
          <w:p w:rsidR="009C024E" w:rsidRPr="00F559B4" w:rsidRDefault="009C024E" w:rsidP="002F7BA0">
            <w:pPr>
              <w:pStyle w:val="Normal"/>
              <w:widowControl/>
              <w:snapToGrid w:val="0"/>
              <w:ind w:firstLine="709"/>
              <w:jc w:val="both"/>
              <w:rPr>
                <w:sz w:val="28"/>
                <w:szCs w:val="28"/>
              </w:rPr>
            </w:pPr>
            <w:r w:rsidRPr="00F559B4">
              <w:rPr>
                <w:sz w:val="28"/>
                <w:szCs w:val="28"/>
              </w:rPr>
              <w:t>ГОСТ</w:t>
            </w:r>
            <w:r w:rsidRPr="00F559B4">
              <w:rPr>
                <w:rFonts w:eastAsia="Times New Roman"/>
                <w:sz w:val="28"/>
                <w:szCs w:val="28"/>
              </w:rPr>
              <w:t xml:space="preserve"> </w:t>
            </w:r>
            <w:r w:rsidRPr="00F559B4">
              <w:rPr>
                <w:sz w:val="28"/>
                <w:szCs w:val="28"/>
              </w:rPr>
              <w:t>19.201-78</w:t>
            </w:r>
          </w:p>
          <w:p w:rsidR="009C024E" w:rsidRPr="00F559B4" w:rsidRDefault="009C024E" w:rsidP="002F7BA0">
            <w:pPr>
              <w:pStyle w:val="Normal"/>
              <w:widowControl/>
              <w:ind w:firstLine="709"/>
              <w:jc w:val="both"/>
              <w:rPr>
                <w:sz w:val="28"/>
                <w:szCs w:val="28"/>
              </w:rPr>
            </w:pPr>
            <w:r w:rsidRPr="00F559B4">
              <w:rPr>
                <w:sz w:val="28"/>
                <w:szCs w:val="28"/>
              </w:rPr>
              <w:t>ГОСТ</w:t>
            </w:r>
            <w:r w:rsidRPr="00F559B4">
              <w:rPr>
                <w:rFonts w:eastAsia="Times New Roman"/>
                <w:sz w:val="28"/>
                <w:szCs w:val="28"/>
              </w:rPr>
              <w:t xml:space="preserve"> </w:t>
            </w:r>
            <w:r w:rsidRPr="00F559B4">
              <w:rPr>
                <w:sz w:val="28"/>
                <w:szCs w:val="28"/>
              </w:rPr>
              <w:t>34.602-89</w:t>
            </w:r>
          </w:p>
        </w:tc>
      </w:tr>
    </w:tbl>
    <w:p w:rsidR="009C024E" w:rsidRPr="0038147F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</w:p>
    <w:p w:rsidR="009C024E" w:rsidRPr="002B5A24" w:rsidRDefault="009C024E" w:rsidP="009C024E">
      <w:pPr>
        <w:pStyle w:val="Normal"/>
        <w:widowControl/>
        <w:jc w:val="center"/>
        <w:rPr>
          <w:b/>
          <w:sz w:val="28"/>
          <w:szCs w:val="28"/>
        </w:rPr>
      </w:pPr>
      <w:r w:rsidRPr="002B5A24">
        <w:rPr>
          <w:b/>
          <w:sz w:val="28"/>
          <w:szCs w:val="28"/>
        </w:rPr>
        <w:t>Техническое</w:t>
      </w:r>
      <w:r w:rsidRPr="002B5A24">
        <w:rPr>
          <w:rFonts w:eastAsia="Times New Roman"/>
          <w:b/>
          <w:sz w:val="28"/>
          <w:szCs w:val="28"/>
        </w:rPr>
        <w:t xml:space="preserve"> </w:t>
      </w:r>
      <w:r w:rsidRPr="002B5A24">
        <w:rPr>
          <w:b/>
          <w:sz w:val="28"/>
          <w:szCs w:val="28"/>
        </w:rPr>
        <w:t>задание</w:t>
      </w:r>
      <w:r w:rsidRPr="002B5A24">
        <w:rPr>
          <w:rFonts w:eastAsia="Times New Roman"/>
          <w:b/>
          <w:sz w:val="28"/>
          <w:szCs w:val="28"/>
        </w:rPr>
        <w:t xml:space="preserve"> </w:t>
      </w:r>
      <w:r w:rsidRPr="002B5A24">
        <w:rPr>
          <w:b/>
          <w:sz w:val="28"/>
          <w:szCs w:val="28"/>
        </w:rPr>
        <w:t>на</w:t>
      </w:r>
      <w:r w:rsidRPr="002B5A24">
        <w:rPr>
          <w:rFonts w:eastAsia="Times New Roman"/>
          <w:b/>
          <w:sz w:val="28"/>
          <w:szCs w:val="28"/>
        </w:rPr>
        <w:t xml:space="preserve"> </w:t>
      </w:r>
      <w:r w:rsidRPr="002B5A24">
        <w:rPr>
          <w:b/>
          <w:sz w:val="28"/>
          <w:szCs w:val="28"/>
        </w:rPr>
        <w:t>проектирование</w:t>
      </w:r>
      <w:r w:rsidRPr="002B5A24">
        <w:rPr>
          <w:rFonts w:eastAsia="Times New Roman"/>
          <w:b/>
          <w:sz w:val="28"/>
          <w:szCs w:val="28"/>
        </w:rPr>
        <w:t xml:space="preserve"> </w:t>
      </w:r>
      <w:r w:rsidRPr="002B5A24">
        <w:rPr>
          <w:b/>
          <w:sz w:val="28"/>
          <w:szCs w:val="28"/>
        </w:rPr>
        <w:t>программных</w:t>
      </w:r>
      <w:r w:rsidRPr="002B5A24">
        <w:rPr>
          <w:rFonts w:eastAsia="Times New Roman"/>
          <w:b/>
          <w:sz w:val="28"/>
          <w:szCs w:val="28"/>
        </w:rPr>
        <w:t xml:space="preserve"> </w:t>
      </w:r>
      <w:r w:rsidRPr="002B5A24">
        <w:rPr>
          <w:b/>
          <w:sz w:val="28"/>
          <w:szCs w:val="28"/>
        </w:rPr>
        <w:t>средст</w:t>
      </w:r>
      <w:r>
        <w:rPr>
          <w:b/>
          <w:sz w:val="28"/>
          <w:szCs w:val="28"/>
        </w:rPr>
        <w:t>в</w:t>
      </w:r>
    </w:p>
    <w:p w:rsidR="009C024E" w:rsidRPr="002B5A24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ТЗ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включает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поэтапно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уточняющиеся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детализирующиеся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разделы: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полное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наименование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ПС;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назначение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цель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разработки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(развития)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ПС;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основание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для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выполнения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финансирования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ПС;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заказчик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проекта;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головной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исполнитель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соисполнители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проекта;</w:t>
      </w:r>
    </w:p>
    <w:p w:rsidR="009C024E" w:rsidRDefault="009C024E" w:rsidP="009C024E">
      <w:pPr>
        <w:pStyle w:val="Normal"/>
        <w:widowControl/>
        <w:numPr>
          <w:ilvl w:val="0"/>
          <w:numId w:val="21"/>
        </w:numPr>
        <w:tabs>
          <w:tab w:val="clear" w:pos="1097"/>
          <w:tab w:val="num" w:pos="1134"/>
        </w:tabs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общие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сроки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выполнения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проекта;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tabs>
          <w:tab w:val="clear" w:pos="1097"/>
          <w:tab w:val="num" w:pos="1134"/>
        </w:tabs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общие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технические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требования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базовые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нормативные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документы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для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выполнения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ПС;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характеристики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объекта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информации;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общие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требования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программному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средству:</w:t>
      </w:r>
    </w:p>
    <w:p w:rsidR="009C024E" w:rsidRPr="002B5A24" w:rsidRDefault="009C024E" w:rsidP="009C024E">
      <w:pPr>
        <w:pStyle w:val="Normal"/>
        <w:widowControl/>
        <w:numPr>
          <w:ilvl w:val="0"/>
          <w:numId w:val="22"/>
        </w:numPr>
        <w:tabs>
          <w:tab w:val="clear" w:pos="1494"/>
          <w:tab w:val="num" w:pos="1276"/>
        </w:tabs>
        <w:ind w:firstLine="851"/>
        <w:jc w:val="both"/>
        <w:rPr>
          <w:sz w:val="28"/>
          <w:szCs w:val="28"/>
        </w:rPr>
      </w:pPr>
      <w:r w:rsidRPr="002B5A24">
        <w:rPr>
          <w:sz w:val="28"/>
          <w:szCs w:val="28"/>
        </w:rPr>
        <w:lastRenderedPageBreak/>
        <w:t>требования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программному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средству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целом;</w:t>
      </w:r>
    </w:p>
    <w:p w:rsidR="009C024E" w:rsidRPr="002B5A24" w:rsidRDefault="009C024E" w:rsidP="009C024E">
      <w:pPr>
        <w:pStyle w:val="Normal"/>
        <w:widowControl/>
        <w:numPr>
          <w:ilvl w:val="0"/>
          <w:numId w:val="22"/>
        </w:numPr>
        <w:tabs>
          <w:tab w:val="clear" w:pos="1494"/>
          <w:tab w:val="num" w:pos="1276"/>
        </w:tabs>
        <w:ind w:firstLine="851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требования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функциям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основным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задачам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ПС;</w:t>
      </w:r>
    </w:p>
    <w:p w:rsidR="009C024E" w:rsidRDefault="009C024E" w:rsidP="009C024E">
      <w:pPr>
        <w:pStyle w:val="Normal"/>
        <w:widowControl/>
        <w:numPr>
          <w:ilvl w:val="0"/>
          <w:numId w:val="22"/>
        </w:numPr>
        <w:tabs>
          <w:tab w:val="clear" w:pos="1494"/>
          <w:tab w:val="num" w:pos="1276"/>
        </w:tabs>
        <w:ind w:left="1276" w:hanging="425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требования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внешней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среде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ПС;</w:t>
      </w:r>
    </w:p>
    <w:p w:rsidR="009C024E" w:rsidRPr="002B5A24" w:rsidRDefault="009C024E" w:rsidP="009C024E">
      <w:pPr>
        <w:pStyle w:val="Normal"/>
        <w:widowControl/>
        <w:numPr>
          <w:ilvl w:val="0"/>
          <w:numId w:val="22"/>
        </w:numPr>
        <w:tabs>
          <w:tab w:val="clear" w:pos="1494"/>
          <w:tab w:val="num" w:pos="1276"/>
        </w:tabs>
        <w:ind w:left="1276" w:hanging="425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детальные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спецификации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требований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функциям,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компонентам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эксплуатационным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характеристикам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ПС;</w:t>
      </w:r>
    </w:p>
    <w:p w:rsidR="009C024E" w:rsidRPr="002B5A24" w:rsidRDefault="009C024E" w:rsidP="009C024E">
      <w:pPr>
        <w:pStyle w:val="Normal"/>
        <w:widowControl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специальные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требования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аппаратной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оперативной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платформам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для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реализации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ПС;</w:t>
      </w:r>
    </w:p>
    <w:p w:rsidR="009C024E" w:rsidRPr="002B5A24" w:rsidRDefault="009C024E" w:rsidP="009C024E">
      <w:pPr>
        <w:pStyle w:val="Normal"/>
        <w:widowControl/>
        <w:numPr>
          <w:ilvl w:val="0"/>
          <w:numId w:val="21"/>
        </w:numPr>
        <w:tabs>
          <w:tab w:val="clear" w:pos="1097"/>
          <w:tab w:val="num" w:pos="1134"/>
        </w:tabs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требования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оформлению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содержанию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эксплуатационной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технологической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документации;</w:t>
      </w:r>
    </w:p>
    <w:p w:rsidR="009C024E" w:rsidRPr="002B5A24" w:rsidRDefault="009C024E" w:rsidP="009C024E">
      <w:pPr>
        <w:pStyle w:val="Normal"/>
        <w:widowControl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требования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составу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содержанию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работ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по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внедрению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эксплуатацию;</w:t>
      </w:r>
    </w:p>
    <w:p w:rsidR="009C024E" w:rsidRPr="002B5A24" w:rsidRDefault="009C024E" w:rsidP="009C024E">
      <w:pPr>
        <w:pStyle w:val="Normal"/>
        <w:widowControl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этапы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сроки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выполнения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основных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работ;</w:t>
      </w:r>
    </w:p>
    <w:p w:rsidR="009C024E" w:rsidRPr="002B5A24" w:rsidRDefault="009C024E" w:rsidP="009C024E">
      <w:pPr>
        <w:pStyle w:val="Normal"/>
        <w:widowControl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ожидаемые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результаты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форма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их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представления;</w:t>
      </w:r>
    </w:p>
    <w:p w:rsidR="009C024E" w:rsidRPr="002B5A24" w:rsidRDefault="009C024E" w:rsidP="009C024E">
      <w:pPr>
        <w:pStyle w:val="Normal"/>
        <w:widowControl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порядок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контроля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приемки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результатов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работы;</w:t>
      </w:r>
    </w:p>
    <w:p w:rsidR="009C024E" w:rsidRPr="002B5A24" w:rsidRDefault="009C024E" w:rsidP="009C024E">
      <w:pPr>
        <w:pStyle w:val="Normal"/>
        <w:widowControl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2B5A24">
        <w:rPr>
          <w:sz w:val="28"/>
          <w:szCs w:val="28"/>
        </w:rPr>
        <w:t>предложения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по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применению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и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развитию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проекта</w:t>
      </w:r>
      <w:r w:rsidRPr="002B5A24">
        <w:rPr>
          <w:rFonts w:eastAsia="Times New Roman"/>
          <w:sz w:val="28"/>
          <w:szCs w:val="28"/>
        </w:rPr>
        <w:t xml:space="preserve"> </w:t>
      </w:r>
      <w:r w:rsidRPr="002B5A24">
        <w:rPr>
          <w:sz w:val="28"/>
          <w:szCs w:val="28"/>
        </w:rPr>
        <w:t>ПС.</w:t>
      </w:r>
    </w:p>
    <w:p w:rsidR="009C024E" w:rsidRPr="0090315D" w:rsidRDefault="009C024E" w:rsidP="009C024E">
      <w:pPr>
        <w:pStyle w:val="a6"/>
        <w:tabs>
          <w:tab w:val="left" w:pos="993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9C024E" w:rsidRPr="00FE3B2E" w:rsidRDefault="009C024E" w:rsidP="009C024E">
      <w:pPr>
        <w:pStyle w:val="a6"/>
        <w:tabs>
          <w:tab w:val="left" w:pos="993"/>
        </w:tabs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FE3B2E">
        <w:rPr>
          <w:b/>
          <w:color w:val="000000"/>
          <w:sz w:val="28"/>
          <w:szCs w:val="28"/>
        </w:rPr>
        <w:t>Порядок выполнения работы</w:t>
      </w:r>
    </w:p>
    <w:p w:rsidR="009C024E" w:rsidRPr="00FE3B2E" w:rsidRDefault="009C024E" w:rsidP="009C024E">
      <w:pPr>
        <w:pStyle w:val="a6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 </w:t>
      </w:r>
      <w:r w:rsidRPr="00FE3B2E">
        <w:rPr>
          <w:color w:val="000000"/>
          <w:sz w:val="28"/>
          <w:szCs w:val="28"/>
        </w:rPr>
        <w:t>Изучить предлагаемый теоретический материал</w:t>
      </w:r>
      <w:r>
        <w:rPr>
          <w:color w:val="000000"/>
          <w:sz w:val="28"/>
          <w:szCs w:val="28"/>
        </w:rPr>
        <w:t xml:space="preserve">, </w:t>
      </w:r>
      <w:r w:rsidRPr="00F559B4">
        <w:rPr>
          <w:sz w:val="28"/>
          <w:szCs w:val="28"/>
        </w:rPr>
        <w:t>РД-34.698</w:t>
      </w:r>
      <w:r w:rsidRPr="00FE3B2E">
        <w:rPr>
          <w:color w:val="000000"/>
          <w:sz w:val="28"/>
          <w:szCs w:val="28"/>
        </w:rPr>
        <w:t>.</w:t>
      </w:r>
    </w:p>
    <w:p w:rsidR="009C024E" w:rsidRDefault="009C024E" w:rsidP="009C024E">
      <w:pPr>
        <w:pStyle w:val="Normal"/>
        <w:widowControl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2) Составить техническое задание.</w:t>
      </w:r>
    </w:p>
    <w:p w:rsidR="009C024E" w:rsidRPr="009C024E" w:rsidRDefault="009C024E" w:rsidP="009C024E">
      <w:pPr>
        <w:pStyle w:val="Normal"/>
        <w:widowControl/>
        <w:ind w:firstLine="709"/>
        <w:jc w:val="both"/>
        <w:rPr>
          <w:b/>
          <w:sz w:val="28"/>
          <w:szCs w:val="28"/>
        </w:rPr>
      </w:pPr>
      <w:r w:rsidRPr="009C024E">
        <w:rPr>
          <w:color w:val="000000"/>
          <w:sz w:val="28"/>
          <w:szCs w:val="28"/>
        </w:rPr>
        <w:t>3) До защиты лабораторной работы изучить вопросы для самоконтроля.</w:t>
      </w:r>
    </w:p>
    <w:p w:rsidR="009C024E" w:rsidRPr="009C024E" w:rsidRDefault="009C024E" w:rsidP="009C024E">
      <w:pPr>
        <w:pStyle w:val="Normal"/>
        <w:widowControl/>
        <w:ind w:firstLine="737"/>
        <w:jc w:val="both"/>
        <w:rPr>
          <w:color w:val="000000"/>
          <w:sz w:val="28"/>
          <w:szCs w:val="28"/>
        </w:rPr>
      </w:pPr>
    </w:p>
    <w:p w:rsidR="009C024E" w:rsidRPr="009C024E" w:rsidRDefault="009C024E" w:rsidP="009C024E">
      <w:pPr>
        <w:pStyle w:val="Normal"/>
        <w:widowControl/>
        <w:jc w:val="center"/>
        <w:rPr>
          <w:b/>
          <w:sz w:val="28"/>
          <w:szCs w:val="28"/>
        </w:rPr>
      </w:pPr>
      <w:r w:rsidRPr="009C024E">
        <w:rPr>
          <w:b/>
          <w:sz w:val="28"/>
          <w:szCs w:val="28"/>
        </w:rPr>
        <w:t>Вопросы для самоконтроля</w:t>
      </w:r>
    </w:p>
    <w:p w:rsidR="009C024E" w:rsidRPr="009C024E" w:rsidRDefault="009C024E" w:rsidP="009C02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024E">
        <w:rPr>
          <w:rFonts w:ascii="Times New Roman" w:hAnsi="Times New Roman" w:cs="Times New Roman"/>
          <w:sz w:val="28"/>
          <w:szCs w:val="28"/>
        </w:rPr>
        <w:t xml:space="preserve">1) Содержание </w:t>
      </w:r>
      <w:r w:rsidRPr="009C024E">
        <w:rPr>
          <w:rFonts w:ascii="Times New Roman" w:hAnsi="Times New Roman" w:cs="Times New Roman"/>
          <w:sz w:val="28"/>
          <w:szCs w:val="28"/>
          <w:lang w:eastAsia="ru-RU"/>
        </w:rPr>
        <w:t>IEEE 830-1998. Методика составления спецификаций требований к программному обеспечению.</w:t>
      </w:r>
    </w:p>
    <w:p w:rsidR="009C024E" w:rsidRPr="009C024E" w:rsidRDefault="009C024E" w:rsidP="009C024E">
      <w:pPr>
        <w:pStyle w:val="Normal"/>
        <w:widowControl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9C024E">
        <w:rPr>
          <w:sz w:val="28"/>
          <w:szCs w:val="28"/>
        </w:rPr>
        <w:t xml:space="preserve">2) Содержание </w:t>
      </w:r>
      <w:r w:rsidRPr="009C024E">
        <w:rPr>
          <w:sz w:val="28"/>
          <w:szCs w:val="28"/>
          <w:shd w:val="clear" w:color="auto" w:fill="FFFFFF"/>
        </w:rPr>
        <w:t xml:space="preserve">ГОСТ </w:t>
      </w:r>
      <w:proofErr w:type="gramStart"/>
      <w:r w:rsidRPr="009C024E">
        <w:rPr>
          <w:sz w:val="28"/>
          <w:szCs w:val="28"/>
          <w:shd w:val="clear" w:color="auto" w:fill="FFFFFF"/>
        </w:rPr>
        <w:t>Р</w:t>
      </w:r>
      <w:proofErr w:type="gramEnd"/>
      <w:r w:rsidRPr="009C024E">
        <w:rPr>
          <w:sz w:val="28"/>
          <w:szCs w:val="28"/>
          <w:shd w:val="clear" w:color="auto" w:fill="FFFFFF"/>
        </w:rPr>
        <w:t xml:space="preserve"> ИСО/МЭК 12207-2010. Информационная технология. Системная и программная инженерия. Процессы</w:t>
      </w:r>
      <w:r w:rsidRPr="009C024E">
        <w:rPr>
          <w:sz w:val="28"/>
          <w:szCs w:val="28"/>
          <w:shd w:val="clear" w:color="auto" w:fill="FFFFFF"/>
          <w:lang w:val="en-US"/>
        </w:rPr>
        <w:t xml:space="preserve"> </w:t>
      </w:r>
      <w:r w:rsidRPr="009C024E">
        <w:rPr>
          <w:sz w:val="28"/>
          <w:szCs w:val="28"/>
          <w:shd w:val="clear" w:color="auto" w:fill="FFFFFF"/>
        </w:rPr>
        <w:t>жизненного</w:t>
      </w:r>
      <w:r w:rsidRPr="009C024E">
        <w:rPr>
          <w:sz w:val="28"/>
          <w:szCs w:val="28"/>
          <w:shd w:val="clear" w:color="auto" w:fill="FFFFFF"/>
          <w:lang w:val="en-US"/>
        </w:rPr>
        <w:t xml:space="preserve"> </w:t>
      </w:r>
      <w:r w:rsidRPr="009C024E">
        <w:rPr>
          <w:sz w:val="28"/>
          <w:szCs w:val="28"/>
          <w:shd w:val="clear" w:color="auto" w:fill="FFFFFF"/>
        </w:rPr>
        <w:t>цикла</w:t>
      </w:r>
      <w:r w:rsidRPr="009C024E">
        <w:rPr>
          <w:sz w:val="28"/>
          <w:szCs w:val="28"/>
          <w:shd w:val="clear" w:color="auto" w:fill="FFFFFF"/>
          <w:lang w:val="en-US"/>
        </w:rPr>
        <w:t xml:space="preserve"> </w:t>
      </w:r>
      <w:r w:rsidRPr="009C024E">
        <w:rPr>
          <w:sz w:val="28"/>
          <w:szCs w:val="28"/>
          <w:shd w:val="clear" w:color="auto" w:fill="FFFFFF"/>
        </w:rPr>
        <w:t>программных</w:t>
      </w:r>
      <w:r w:rsidRPr="009C024E">
        <w:rPr>
          <w:sz w:val="28"/>
          <w:szCs w:val="28"/>
          <w:shd w:val="clear" w:color="auto" w:fill="FFFFFF"/>
          <w:lang w:val="en-US"/>
        </w:rPr>
        <w:t xml:space="preserve"> </w:t>
      </w:r>
      <w:r w:rsidRPr="009C024E">
        <w:rPr>
          <w:sz w:val="28"/>
          <w:szCs w:val="28"/>
          <w:shd w:val="clear" w:color="auto" w:fill="FFFFFF"/>
        </w:rPr>
        <w:t>средств</w:t>
      </w:r>
      <w:r w:rsidRPr="009C024E">
        <w:rPr>
          <w:sz w:val="28"/>
          <w:szCs w:val="28"/>
          <w:shd w:val="clear" w:color="auto" w:fill="FFFFFF"/>
          <w:lang w:val="en-US"/>
        </w:rPr>
        <w:t>.</w:t>
      </w:r>
    </w:p>
    <w:p w:rsidR="009C024E" w:rsidRPr="00026491" w:rsidRDefault="009C024E" w:rsidP="009C024E">
      <w:pPr>
        <w:pStyle w:val="Normal"/>
        <w:widowControl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1A7389">
        <w:rPr>
          <w:sz w:val="28"/>
          <w:szCs w:val="28"/>
          <w:shd w:val="clear" w:color="auto" w:fill="FFFFFF"/>
          <w:lang w:val="en-US"/>
        </w:rPr>
        <w:t>3</w:t>
      </w:r>
      <w:r w:rsidRPr="00026491">
        <w:rPr>
          <w:sz w:val="28"/>
          <w:szCs w:val="28"/>
          <w:shd w:val="clear" w:color="auto" w:fill="FFFFFF"/>
          <w:lang w:val="en-US"/>
        </w:rPr>
        <w:t>) </w:t>
      </w:r>
      <w:r w:rsidRPr="00026491">
        <w:rPr>
          <w:sz w:val="28"/>
          <w:szCs w:val="28"/>
          <w:shd w:val="clear" w:color="auto" w:fill="FFFFFF"/>
        </w:rPr>
        <w:t>Содержание</w:t>
      </w:r>
      <w:r w:rsidRPr="00026491">
        <w:rPr>
          <w:sz w:val="28"/>
          <w:szCs w:val="28"/>
          <w:shd w:val="clear" w:color="auto" w:fill="FFFFFF"/>
          <w:lang w:val="en-US"/>
        </w:rPr>
        <w:t xml:space="preserve"> ISO/IEC/IEEE 29148-2011. Systems and software engineering </w:t>
      </w:r>
      <w:r w:rsidRPr="001A7389">
        <w:rPr>
          <w:sz w:val="28"/>
          <w:szCs w:val="28"/>
          <w:shd w:val="clear" w:color="auto" w:fill="FFFFFF"/>
          <w:lang w:val="en-US"/>
        </w:rPr>
        <w:t>-</w:t>
      </w:r>
      <w:r w:rsidRPr="00026491">
        <w:rPr>
          <w:sz w:val="28"/>
          <w:szCs w:val="28"/>
          <w:shd w:val="clear" w:color="auto" w:fill="FFFFFF"/>
          <w:lang w:val="en-US"/>
        </w:rPr>
        <w:t xml:space="preserve"> Life cycle processes </w:t>
      </w:r>
      <w:r w:rsidRPr="001A7389">
        <w:rPr>
          <w:sz w:val="28"/>
          <w:szCs w:val="28"/>
          <w:shd w:val="clear" w:color="auto" w:fill="FFFFFF"/>
          <w:lang w:val="en-US"/>
        </w:rPr>
        <w:t>-</w:t>
      </w:r>
      <w:r w:rsidRPr="00026491">
        <w:rPr>
          <w:sz w:val="28"/>
          <w:szCs w:val="28"/>
          <w:shd w:val="clear" w:color="auto" w:fill="FFFFFF"/>
          <w:lang w:val="en-US"/>
        </w:rPr>
        <w:t xml:space="preserve"> Requirements engineering.</w:t>
      </w:r>
    </w:p>
    <w:p w:rsidR="009C024E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 w:rsidRPr="00026491">
        <w:rPr>
          <w:sz w:val="28"/>
          <w:szCs w:val="28"/>
          <w:shd w:val="clear" w:color="auto" w:fill="FFFFFF"/>
        </w:rPr>
        <w:t xml:space="preserve">4) Содержание ГОСТ </w:t>
      </w:r>
      <w:proofErr w:type="gramStart"/>
      <w:r w:rsidRPr="00026491">
        <w:rPr>
          <w:sz w:val="28"/>
          <w:szCs w:val="28"/>
          <w:shd w:val="clear" w:color="auto" w:fill="FFFFFF"/>
        </w:rPr>
        <w:t>Р</w:t>
      </w:r>
      <w:proofErr w:type="gramEnd"/>
      <w:r w:rsidRPr="00026491">
        <w:rPr>
          <w:sz w:val="28"/>
          <w:szCs w:val="28"/>
          <w:shd w:val="clear" w:color="auto" w:fill="FFFFFF"/>
        </w:rPr>
        <w:t xml:space="preserve"> 54869-2011. Проектный менеджмент. Требования к управлению проектом.</w:t>
      </w:r>
      <w:r w:rsidRPr="00026491">
        <w:rPr>
          <w:sz w:val="28"/>
          <w:szCs w:val="28"/>
        </w:rPr>
        <w:t xml:space="preserve"> </w:t>
      </w:r>
      <w:bookmarkStart w:id="0" w:name="_GoBack"/>
      <w:bookmarkEnd w:id="0"/>
    </w:p>
    <w:p w:rsidR="009C024E" w:rsidRPr="00026491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026491">
        <w:rPr>
          <w:sz w:val="28"/>
          <w:szCs w:val="28"/>
        </w:rPr>
        <w:t>) Описать функциональность системы.</w:t>
      </w:r>
    </w:p>
    <w:p w:rsidR="009C024E" w:rsidRPr="00026491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026491">
        <w:rPr>
          <w:sz w:val="28"/>
          <w:szCs w:val="28"/>
        </w:rPr>
        <w:t>) Сформулировать нефункциональные требования системы.</w:t>
      </w:r>
    </w:p>
    <w:p w:rsidR="009C024E" w:rsidRPr="00026491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026491">
        <w:rPr>
          <w:sz w:val="28"/>
          <w:szCs w:val="28"/>
        </w:rPr>
        <w:t>) Перечислить и дать характеристику стадиям и этапам разработки системы.</w:t>
      </w:r>
    </w:p>
    <w:p w:rsidR="009C024E" w:rsidRPr="00555146" w:rsidRDefault="009C024E" w:rsidP="009C024E">
      <w:pPr>
        <w:pStyle w:val="Normal"/>
        <w:widowControl/>
        <w:ind w:firstLine="709"/>
        <w:jc w:val="both"/>
        <w:rPr>
          <w:sz w:val="28"/>
          <w:szCs w:val="28"/>
        </w:rPr>
      </w:pPr>
      <w:r w:rsidRPr="00555146">
        <w:rPr>
          <w:sz w:val="28"/>
          <w:szCs w:val="28"/>
        </w:rPr>
        <w:t>8) Представить порядок контроля и приемки выполненных работ.</w:t>
      </w:r>
    </w:p>
    <w:p w:rsidR="009C024E" w:rsidRPr="00555146" w:rsidRDefault="009C024E" w:rsidP="009C024E">
      <w:pPr>
        <w:pStyle w:val="Normal"/>
        <w:widowControl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555146">
        <w:rPr>
          <w:bCs/>
          <w:sz w:val="28"/>
          <w:szCs w:val="28"/>
          <w:shd w:val="clear" w:color="auto" w:fill="FFFFFF"/>
        </w:rPr>
        <w:t>9) Перечень подсистем, их назначение и основные характеристики, требования к числу уровней иерархии и степени централизации системы.</w:t>
      </w:r>
    </w:p>
    <w:p w:rsidR="009C024E" w:rsidRPr="00555146" w:rsidRDefault="009C024E" w:rsidP="009C024E">
      <w:pPr>
        <w:pStyle w:val="Normal"/>
        <w:widowControl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555146">
        <w:rPr>
          <w:bCs/>
          <w:sz w:val="28"/>
          <w:szCs w:val="28"/>
          <w:shd w:val="clear" w:color="auto" w:fill="FFFFFF"/>
        </w:rPr>
        <w:t>10)</w:t>
      </w:r>
      <w:r w:rsidRPr="00555146">
        <w:rPr>
          <w:sz w:val="28"/>
          <w:szCs w:val="28"/>
        </w:rPr>
        <w:t> </w:t>
      </w:r>
      <w:r w:rsidRPr="00555146">
        <w:rPr>
          <w:bCs/>
          <w:sz w:val="28"/>
          <w:szCs w:val="28"/>
          <w:shd w:val="clear" w:color="auto" w:fill="FFFFFF"/>
        </w:rPr>
        <w:t>Требования к способам и средствам связи для информационного обмена между компонентами системы.</w:t>
      </w:r>
    </w:p>
    <w:p w:rsidR="009C024E" w:rsidRPr="00555146" w:rsidRDefault="009C024E" w:rsidP="009C024E">
      <w:pPr>
        <w:pStyle w:val="Normal"/>
        <w:widowControl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555146">
        <w:rPr>
          <w:bCs/>
          <w:sz w:val="28"/>
          <w:szCs w:val="28"/>
          <w:shd w:val="clear" w:color="auto" w:fill="FFFFFF"/>
        </w:rPr>
        <w:t>11) Требования к характеристикам взаимосвязей создаваемой системы со смежными системами, требования к ее совместимости, в том числе указания о способах обмена информацией (автоматически, пересылкой документов, по телефону и т.п.).</w:t>
      </w:r>
    </w:p>
    <w:p w:rsidR="009C024E" w:rsidRPr="00555146" w:rsidRDefault="009C024E" w:rsidP="009C024E">
      <w:pPr>
        <w:pStyle w:val="Normal"/>
        <w:widowControl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555146">
        <w:rPr>
          <w:bCs/>
          <w:sz w:val="28"/>
          <w:szCs w:val="28"/>
          <w:shd w:val="clear" w:color="auto" w:fill="FFFFFF"/>
        </w:rPr>
        <w:t>12) Требования к режимам функционирования системы.</w:t>
      </w:r>
    </w:p>
    <w:p w:rsidR="009C024E" w:rsidRPr="00555146" w:rsidRDefault="009C024E" w:rsidP="009C024E">
      <w:pPr>
        <w:pStyle w:val="Normal"/>
        <w:widowControl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555146">
        <w:rPr>
          <w:bCs/>
          <w:sz w:val="28"/>
          <w:szCs w:val="28"/>
          <w:shd w:val="clear" w:color="auto" w:fill="FFFFFF"/>
        </w:rPr>
        <w:lastRenderedPageBreak/>
        <w:t>13)</w:t>
      </w:r>
      <w:r w:rsidRPr="00555146">
        <w:rPr>
          <w:sz w:val="28"/>
          <w:szCs w:val="28"/>
        </w:rPr>
        <w:t> </w:t>
      </w:r>
      <w:r w:rsidRPr="00555146">
        <w:rPr>
          <w:bCs/>
          <w:sz w:val="28"/>
          <w:szCs w:val="28"/>
          <w:shd w:val="clear" w:color="auto" w:fill="FFFFFF"/>
        </w:rPr>
        <w:t>Требования по диагностированию системы.</w:t>
      </w:r>
    </w:p>
    <w:p w:rsidR="009C024E" w:rsidRPr="00555146" w:rsidRDefault="009C024E" w:rsidP="009C024E">
      <w:pPr>
        <w:pStyle w:val="Normal"/>
        <w:widowControl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555146">
        <w:rPr>
          <w:bCs/>
          <w:sz w:val="28"/>
          <w:szCs w:val="28"/>
          <w:shd w:val="clear" w:color="auto" w:fill="FFFFFF"/>
        </w:rPr>
        <w:t>14)</w:t>
      </w:r>
      <w:r w:rsidRPr="00555146">
        <w:rPr>
          <w:sz w:val="28"/>
          <w:szCs w:val="28"/>
        </w:rPr>
        <w:t> </w:t>
      </w:r>
      <w:r w:rsidRPr="00555146">
        <w:rPr>
          <w:bCs/>
          <w:sz w:val="28"/>
          <w:szCs w:val="28"/>
          <w:shd w:val="clear" w:color="auto" w:fill="FFFFFF"/>
        </w:rPr>
        <w:t>Перспективы развития, модернизации системы.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 w:rsidRPr="00555146">
        <w:rPr>
          <w:rFonts w:ascii="Times New Roman" w:hAnsi="Times New Roman"/>
          <w:b w:val="0"/>
          <w:bCs w:val="0"/>
          <w:shd w:val="clear" w:color="auto" w:fill="FFFFFF"/>
        </w:rPr>
        <w:t>15) </w:t>
      </w:r>
      <w:r w:rsidRPr="00555146">
        <w:rPr>
          <w:rFonts w:ascii="Times New Roman" w:hAnsi="Times New Roman"/>
          <w:b w:val="0"/>
          <w:bCs w:val="0"/>
        </w:rPr>
        <w:t>Требования к показателям назначения.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 w:rsidRPr="00555146">
        <w:rPr>
          <w:rFonts w:ascii="Times New Roman" w:hAnsi="Times New Roman"/>
          <w:b w:val="0"/>
        </w:rPr>
        <w:t>16) </w:t>
      </w:r>
      <w:r w:rsidRPr="00555146">
        <w:rPr>
          <w:rFonts w:ascii="Times New Roman" w:hAnsi="Times New Roman"/>
          <w:b w:val="0"/>
          <w:bCs w:val="0"/>
        </w:rPr>
        <w:t>Требования к надежности.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17) </w:t>
      </w:r>
      <w:r w:rsidRPr="00555146">
        <w:rPr>
          <w:rFonts w:ascii="Times New Roman" w:hAnsi="Times New Roman"/>
          <w:b w:val="0"/>
          <w:bCs w:val="0"/>
        </w:rPr>
        <w:t>Требования к безопасности</w:t>
      </w:r>
      <w:r>
        <w:rPr>
          <w:rFonts w:ascii="Times New Roman" w:hAnsi="Times New Roman"/>
          <w:b w:val="0"/>
          <w:bCs w:val="0"/>
        </w:rPr>
        <w:t>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18) </w:t>
      </w:r>
      <w:r w:rsidRPr="00555146">
        <w:rPr>
          <w:rFonts w:ascii="Times New Roman" w:hAnsi="Times New Roman"/>
          <w:b w:val="0"/>
          <w:bCs w:val="0"/>
        </w:rPr>
        <w:t>Требования к эргономике и технической эстетике</w:t>
      </w:r>
      <w:r>
        <w:rPr>
          <w:rFonts w:ascii="Times New Roman" w:hAnsi="Times New Roman"/>
          <w:b w:val="0"/>
          <w:bCs w:val="0"/>
        </w:rPr>
        <w:t>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19) </w:t>
      </w:r>
      <w:r w:rsidRPr="00555146">
        <w:rPr>
          <w:rFonts w:ascii="Times New Roman" w:hAnsi="Times New Roman"/>
          <w:b w:val="0"/>
          <w:bCs w:val="0"/>
        </w:rPr>
        <w:t xml:space="preserve">Требования к транспортабельности для </w:t>
      </w:r>
      <w:proofErr w:type="gramStart"/>
      <w:r w:rsidRPr="00555146">
        <w:rPr>
          <w:rFonts w:ascii="Times New Roman" w:hAnsi="Times New Roman"/>
          <w:b w:val="0"/>
          <w:bCs w:val="0"/>
        </w:rPr>
        <w:t>подвижных</w:t>
      </w:r>
      <w:proofErr w:type="gramEnd"/>
      <w:r w:rsidRPr="00555146">
        <w:rPr>
          <w:rFonts w:ascii="Times New Roman" w:hAnsi="Times New Roman"/>
          <w:b w:val="0"/>
          <w:bCs w:val="0"/>
        </w:rPr>
        <w:t xml:space="preserve"> АС</w:t>
      </w:r>
      <w:r>
        <w:rPr>
          <w:rFonts w:ascii="Times New Roman" w:hAnsi="Times New Roman"/>
          <w:b w:val="0"/>
          <w:bCs w:val="0"/>
        </w:rPr>
        <w:t>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20) </w:t>
      </w:r>
      <w:r w:rsidRPr="00555146">
        <w:rPr>
          <w:rFonts w:ascii="Times New Roman" w:hAnsi="Times New Roman"/>
          <w:b w:val="0"/>
          <w:bCs w:val="0"/>
        </w:rPr>
        <w:t>Требования к эксплуатации, техническому обслуживанию, ремонту и хранению</w:t>
      </w:r>
      <w:r>
        <w:rPr>
          <w:rFonts w:ascii="Times New Roman" w:hAnsi="Times New Roman"/>
          <w:b w:val="0"/>
          <w:bCs w:val="0"/>
        </w:rPr>
        <w:t>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21) </w:t>
      </w:r>
      <w:r w:rsidRPr="00555146">
        <w:rPr>
          <w:rFonts w:ascii="Times New Roman" w:hAnsi="Times New Roman"/>
          <w:b w:val="0"/>
          <w:bCs w:val="0"/>
        </w:rPr>
        <w:t>Требования к защите информации от несанкционированного доступа</w:t>
      </w:r>
      <w:r>
        <w:rPr>
          <w:rFonts w:ascii="Times New Roman" w:hAnsi="Times New Roman"/>
          <w:b w:val="0"/>
          <w:bCs w:val="0"/>
        </w:rPr>
        <w:t>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22) </w:t>
      </w:r>
      <w:r w:rsidRPr="00555146">
        <w:rPr>
          <w:rFonts w:ascii="Times New Roman" w:hAnsi="Times New Roman"/>
          <w:b w:val="0"/>
          <w:bCs w:val="0"/>
        </w:rPr>
        <w:t>Требования по сохранности информации при авариях</w:t>
      </w:r>
      <w:r>
        <w:rPr>
          <w:rFonts w:ascii="Times New Roman" w:hAnsi="Times New Roman"/>
          <w:b w:val="0"/>
          <w:bCs w:val="0"/>
        </w:rPr>
        <w:t>.</w:t>
      </w:r>
    </w:p>
    <w:p w:rsidR="009C024E" w:rsidRPr="00555146" w:rsidRDefault="009C024E" w:rsidP="009C024E">
      <w:pPr>
        <w:pStyle w:val="4"/>
        <w:keepNext w:val="0"/>
        <w:widowControl w:val="0"/>
        <w:shd w:val="clear" w:color="auto" w:fill="FFFFFF"/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23) </w:t>
      </w:r>
      <w:r w:rsidRPr="00555146">
        <w:rPr>
          <w:rFonts w:ascii="Times New Roman" w:hAnsi="Times New Roman"/>
          <w:b w:val="0"/>
          <w:bCs w:val="0"/>
        </w:rPr>
        <w:t>Требования к защите от влияния внешних воздействий</w:t>
      </w:r>
      <w:r>
        <w:rPr>
          <w:rFonts w:ascii="Times New Roman" w:hAnsi="Times New Roman"/>
          <w:b w:val="0"/>
          <w:bCs w:val="0"/>
        </w:rPr>
        <w:t>.</w:t>
      </w:r>
    </w:p>
    <w:p w:rsidR="00514947" w:rsidRPr="00DE6D25" w:rsidRDefault="00514947" w:rsidP="009C02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14947" w:rsidRPr="00DE6D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singleLevel"/>
    <w:tmpl w:val="00000005"/>
    <w:name w:val="WW8Num5"/>
    <w:lvl w:ilvl="0">
      <w:start w:val="1"/>
      <w:numFmt w:val="bullet"/>
      <w:lvlText w:val="-"/>
      <w:lvlJc w:val="left"/>
      <w:pPr>
        <w:tabs>
          <w:tab w:val="num" w:pos="1097"/>
        </w:tabs>
        <w:ind w:left="0" w:firstLine="737"/>
      </w:pPr>
      <w:rPr>
        <w:rFonts w:ascii="OpenSymbol" w:hAnsi="OpenSymbol" w:cs="OpenSymbol"/>
      </w:rPr>
    </w:lvl>
  </w:abstractNum>
  <w:abstractNum w:abstractNumId="1">
    <w:nsid w:val="00000017"/>
    <w:multiLevelType w:val="singleLevel"/>
    <w:tmpl w:val="00000017"/>
    <w:name w:val="WW8Num23"/>
    <w:lvl w:ilvl="0">
      <w:start w:val="1"/>
      <w:numFmt w:val="bullet"/>
      <w:lvlText w:val="-"/>
      <w:lvlJc w:val="left"/>
      <w:pPr>
        <w:tabs>
          <w:tab w:val="num" w:pos="1097"/>
        </w:tabs>
        <w:ind w:left="0" w:firstLine="737"/>
      </w:pPr>
      <w:rPr>
        <w:rFonts w:ascii="OpenSymbol" w:hAnsi="OpenSymbol" w:cs="OpenSymbol"/>
      </w:rPr>
    </w:lvl>
  </w:abstractNum>
  <w:abstractNum w:abstractNumId="2">
    <w:nsid w:val="0000001F"/>
    <w:multiLevelType w:val="single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1494"/>
        </w:tabs>
        <w:ind w:left="0" w:firstLine="1134"/>
      </w:pPr>
      <w:rPr>
        <w:rFonts w:ascii="Symbol" w:hAnsi="Symbol" w:cs="Symbol"/>
        <w:sz w:val="18"/>
      </w:rPr>
    </w:lvl>
  </w:abstractNum>
  <w:abstractNum w:abstractNumId="3">
    <w:nsid w:val="018E48B6"/>
    <w:multiLevelType w:val="hybridMultilevel"/>
    <w:tmpl w:val="4754B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024348"/>
    <w:multiLevelType w:val="hybridMultilevel"/>
    <w:tmpl w:val="71228860"/>
    <w:lvl w:ilvl="0" w:tplc="3B9AEA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A06A5F"/>
    <w:multiLevelType w:val="hybridMultilevel"/>
    <w:tmpl w:val="167E2E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906AB"/>
    <w:multiLevelType w:val="hybridMultilevel"/>
    <w:tmpl w:val="F27AC920"/>
    <w:lvl w:ilvl="0" w:tplc="3B9AEA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1DDA7111"/>
    <w:multiLevelType w:val="hybridMultilevel"/>
    <w:tmpl w:val="F12E10E2"/>
    <w:lvl w:ilvl="0" w:tplc="1C38FB8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84DE6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FE460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6000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AC14B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80F9E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FE837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FCFC3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AE4D3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0B20FB9"/>
    <w:multiLevelType w:val="hybridMultilevel"/>
    <w:tmpl w:val="C0B2FFF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CAC0558"/>
    <w:multiLevelType w:val="hybridMultilevel"/>
    <w:tmpl w:val="5144FE26"/>
    <w:lvl w:ilvl="0" w:tplc="AE206E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7AB46E">
      <w:start w:val="182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60860A">
      <w:start w:val="1825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9E9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0B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482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BC20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98F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9A8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16F1E14"/>
    <w:multiLevelType w:val="hybridMultilevel"/>
    <w:tmpl w:val="167E2E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6E7DBD"/>
    <w:multiLevelType w:val="hybridMultilevel"/>
    <w:tmpl w:val="F72E62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B927BD"/>
    <w:multiLevelType w:val="hybridMultilevel"/>
    <w:tmpl w:val="5EF8B864"/>
    <w:lvl w:ilvl="0" w:tplc="6E9CF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E62B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6A4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22C3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D04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7E9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6BB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766D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B673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38E43DAB"/>
    <w:multiLevelType w:val="hybridMultilevel"/>
    <w:tmpl w:val="167E2E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297F79"/>
    <w:multiLevelType w:val="hybridMultilevel"/>
    <w:tmpl w:val="411AFD20"/>
    <w:lvl w:ilvl="0" w:tplc="3B9AEA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932791"/>
    <w:multiLevelType w:val="hybridMultilevel"/>
    <w:tmpl w:val="5134B66A"/>
    <w:lvl w:ilvl="0" w:tplc="8EB6579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ACEC3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20564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EDC7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2A7D1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6CAF7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271D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E693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50931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45272E93"/>
    <w:multiLevelType w:val="hybridMultilevel"/>
    <w:tmpl w:val="9C88733C"/>
    <w:lvl w:ilvl="0" w:tplc="6CE4D7A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E976F7"/>
    <w:multiLevelType w:val="hybridMultilevel"/>
    <w:tmpl w:val="67E63B2A"/>
    <w:lvl w:ilvl="0" w:tplc="3B9AEA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56D33161"/>
    <w:multiLevelType w:val="hybridMultilevel"/>
    <w:tmpl w:val="4754B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A06EFA"/>
    <w:multiLevelType w:val="hybridMultilevel"/>
    <w:tmpl w:val="895AE7DC"/>
    <w:lvl w:ilvl="0" w:tplc="95984E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109F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E7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A27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00E1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5C9E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4A16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721F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C8F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75731B56"/>
    <w:multiLevelType w:val="hybridMultilevel"/>
    <w:tmpl w:val="B156C26A"/>
    <w:lvl w:ilvl="0" w:tplc="14822B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D6CFD6">
      <w:start w:val="1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C45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867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26C2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D85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268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D8E9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7294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76AB446D"/>
    <w:multiLevelType w:val="hybridMultilevel"/>
    <w:tmpl w:val="B3207E94"/>
    <w:lvl w:ilvl="0" w:tplc="7E26FE7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13"/>
  </w:num>
  <w:num w:numId="5">
    <w:abstractNumId w:val="6"/>
  </w:num>
  <w:num w:numId="6">
    <w:abstractNumId w:val="7"/>
  </w:num>
  <w:num w:numId="7">
    <w:abstractNumId w:val="15"/>
  </w:num>
  <w:num w:numId="8">
    <w:abstractNumId w:val="4"/>
  </w:num>
  <w:num w:numId="9">
    <w:abstractNumId w:val="12"/>
  </w:num>
  <w:num w:numId="10">
    <w:abstractNumId w:val="9"/>
  </w:num>
  <w:num w:numId="11">
    <w:abstractNumId w:val="20"/>
  </w:num>
  <w:num w:numId="12">
    <w:abstractNumId w:val="19"/>
  </w:num>
  <w:num w:numId="13">
    <w:abstractNumId w:val="18"/>
  </w:num>
  <w:num w:numId="14">
    <w:abstractNumId w:val="8"/>
  </w:num>
  <w:num w:numId="15">
    <w:abstractNumId w:val="3"/>
  </w:num>
  <w:num w:numId="16">
    <w:abstractNumId w:val="14"/>
  </w:num>
  <w:num w:numId="17">
    <w:abstractNumId w:val="16"/>
  </w:num>
  <w:num w:numId="18">
    <w:abstractNumId w:val="17"/>
  </w:num>
  <w:num w:numId="19">
    <w:abstractNumId w:val="21"/>
  </w:num>
  <w:num w:numId="20">
    <w:abstractNumId w:val="0"/>
  </w:num>
  <w:num w:numId="21">
    <w:abstractNumId w:val="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8A2"/>
    <w:rsid w:val="000715DD"/>
    <w:rsid w:val="00091059"/>
    <w:rsid w:val="00190D1B"/>
    <w:rsid w:val="001C3EA7"/>
    <w:rsid w:val="002D2638"/>
    <w:rsid w:val="003F48A2"/>
    <w:rsid w:val="00460323"/>
    <w:rsid w:val="00470F98"/>
    <w:rsid w:val="00505002"/>
    <w:rsid w:val="00514947"/>
    <w:rsid w:val="005A24E4"/>
    <w:rsid w:val="006062C3"/>
    <w:rsid w:val="00667D17"/>
    <w:rsid w:val="006842EE"/>
    <w:rsid w:val="00685B17"/>
    <w:rsid w:val="00700A39"/>
    <w:rsid w:val="00771F67"/>
    <w:rsid w:val="00792910"/>
    <w:rsid w:val="008C703D"/>
    <w:rsid w:val="00905F31"/>
    <w:rsid w:val="0093431B"/>
    <w:rsid w:val="00942B74"/>
    <w:rsid w:val="009628D9"/>
    <w:rsid w:val="009C024E"/>
    <w:rsid w:val="00A42D59"/>
    <w:rsid w:val="00A97464"/>
    <w:rsid w:val="00AD2F3F"/>
    <w:rsid w:val="00B26E22"/>
    <w:rsid w:val="00B3405C"/>
    <w:rsid w:val="00D828A6"/>
    <w:rsid w:val="00D85AE0"/>
    <w:rsid w:val="00DE6D25"/>
    <w:rsid w:val="00EA1FA8"/>
    <w:rsid w:val="00EA4216"/>
    <w:rsid w:val="00EB020A"/>
    <w:rsid w:val="00F02F01"/>
    <w:rsid w:val="00F32DF4"/>
    <w:rsid w:val="00F7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unhideWhenUsed/>
    <w:qFormat/>
    <w:rsid w:val="009C024E"/>
    <w:pPr>
      <w:keepNext/>
      <w:suppressAutoHyphens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_заголовок"/>
    <w:basedOn w:val="a"/>
    <w:link w:val="a4"/>
    <w:qFormat/>
    <w:rsid w:val="00D828A6"/>
    <w:pPr>
      <w:spacing w:after="0" w:line="360" w:lineRule="auto"/>
      <w:jc w:val="center"/>
    </w:pPr>
    <w:rPr>
      <w:rFonts w:ascii="Times New Roman" w:hAnsi="Times New Roman" w:cs="Times New Roman"/>
      <w:caps/>
      <w:sz w:val="28"/>
      <w:szCs w:val="28"/>
    </w:rPr>
  </w:style>
  <w:style w:type="character" w:customStyle="1" w:styleId="a4">
    <w:name w:val="Стиль_заголовок Знак"/>
    <w:basedOn w:val="a0"/>
    <w:link w:val="a3"/>
    <w:rsid w:val="00D828A6"/>
    <w:rPr>
      <w:rFonts w:ascii="Times New Roman" w:hAnsi="Times New Roman" w:cs="Times New Roman"/>
      <w:caps/>
      <w:sz w:val="28"/>
      <w:szCs w:val="28"/>
    </w:rPr>
  </w:style>
  <w:style w:type="paragraph" w:styleId="a5">
    <w:name w:val="List Paragraph"/>
    <w:basedOn w:val="a"/>
    <w:uiPriority w:val="34"/>
    <w:qFormat/>
    <w:rsid w:val="00505002"/>
    <w:pPr>
      <w:ind w:left="720"/>
      <w:contextualSpacing/>
    </w:pPr>
  </w:style>
  <w:style w:type="paragraph" w:styleId="a6">
    <w:name w:val="Normal (Web)"/>
    <w:basedOn w:val="a"/>
    <w:unhideWhenUsed/>
    <w:rsid w:val="0051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14947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9C024E"/>
    <w:rPr>
      <w:rFonts w:ascii="Calibri" w:eastAsia="Times New Roman" w:hAnsi="Calibri" w:cs="Times New Roman"/>
      <w:b/>
      <w:bCs/>
      <w:sz w:val="28"/>
      <w:szCs w:val="28"/>
      <w:lang/>
    </w:rPr>
  </w:style>
  <w:style w:type="paragraph" w:customStyle="1" w:styleId="Normal">
    <w:name w:val="Normal"/>
    <w:rsid w:val="009C024E"/>
    <w:pPr>
      <w:widowControl w:val="0"/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unhideWhenUsed/>
    <w:qFormat/>
    <w:rsid w:val="009C024E"/>
    <w:pPr>
      <w:keepNext/>
      <w:suppressAutoHyphens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_заголовок"/>
    <w:basedOn w:val="a"/>
    <w:link w:val="a4"/>
    <w:qFormat/>
    <w:rsid w:val="00D828A6"/>
    <w:pPr>
      <w:spacing w:after="0" w:line="360" w:lineRule="auto"/>
      <w:jc w:val="center"/>
    </w:pPr>
    <w:rPr>
      <w:rFonts w:ascii="Times New Roman" w:hAnsi="Times New Roman" w:cs="Times New Roman"/>
      <w:caps/>
      <w:sz w:val="28"/>
      <w:szCs w:val="28"/>
    </w:rPr>
  </w:style>
  <w:style w:type="character" w:customStyle="1" w:styleId="a4">
    <w:name w:val="Стиль_заголовок Знак"/>
    <w:basedOn w:val="a0"/>
    <w:link w:val="a3"/>
    <w:rsid w:val="00D828A6"/>
    <w:rPr>
      <w:rFonts w:ascii="Times New Roman" w:hAnsi="Times New Roman" w:cs="Times New Roman"/>
      <w:caps/>
      <w:sz w:val="28"/>
      <w:szCs w:val="28"/>
    </w:rPr>
  </w:style>
  <w:style w:type="paragraph" w:styleId="a5">
    <w:name w:val="List Paragraph"/>
    <w:basedOn w:val="a"/>
    <w:uiPriority w:val="34"/>
    <w:qFormat/>
    <w:rsid w:val="00505002"/>
    <w:pPr>
      <w:ind w:left="720"/>
      <w:contextualSpacing/>
    </w:pPr>
  </w:style>
  <w:style w:type="paragraph" w:styleId="a6">
    <w:name w:val="Normal (Web)"/>
    <w:basedOn w:val="a"/>
    <w:unhideWhenUsed/>
    <w:rsid w:val="0051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14947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9C024E"/>
    <w:rPr>
      <w:rFonts w:ascii="Calibri" w:eastAsia="Times New Roman" w:hAnsi="Calibri" w:cs="Times New Roman"/>
      <w:b/>
      <w:bCs/>
      <w:sz w:val="28"/>
      <w:szCs w:val="28"/>
      <w:lang/>
    </w:rPr>
  </w:style>
  <w:style w:type="paragraph" w:customStyle="1" w:styleId="Normal">
    <w:name w:val="Normal"/>
    <w:rsid w:val="009C024E"/>
    <w:pPr>
      <w:widowControl w:val="0"/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6894">
          <w:marLeft w:val="547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6443">
          <w:marLeft w:val="547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970">
          <w:marLeft w:val="547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835">
          <w:marLeft w:val="1166"/>
          <w:marRight w:val="0"/>
          <w:marTop w:val="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4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5017">
          <w:marLeft w:val="547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1337">
          <w:marLeft w:val="547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4122">
          <w:marLeft w:val="1166"/>
          <w:marRight w:val="0"/>
          <w:marTop w:val="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43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383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4867">
          <w:marLeft w:val="1800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49651">
          <w:marLeft w:val="1800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2964">
          <w:marLeft w:val="1800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8271">
          <w:marLeft w:val="54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7583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7283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5733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9709">
          <w:marLeft w:val="54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Землянская Ксения Викторовна</dc:creator>
  <cp:lastModifiedBy>Татьяна Распопина</cp:lastModifiedBy>
  <cp:revision>8</cp:revision>
  <dcterms:created xsi:type="dcterms:W3CDTF">2019-01-15T06:53:00Z</dcterms:created>
  <dcterms:modified xsi:type="dcterms:W3CDTF">2023-01-09T04:19:00Z</dcterms:modified>
</cp:coreProperties>
</file>