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50A77" w14:textId="6C037587" w:rsidR="00C118AF" w:rsidRPr="0015186A" w:rsidRDefault="00C118AF" w:rsidP="0015186A">
      <w:pPr>
        <w:autoSpaceDE w:val="0"/>
        <w:autoSpaceDN w:val="0"/>
        <w:adjustRightInd w:val="0"/>
        <w:spacing w:after="0" w:line="240" w:lineRule="auto"/>
        <w:rPr>
          <w:rFonts w:ascii="Cascadia Mono" w:hAnsi="Cascadia Mono" w:cs="Cascadia Mono"/>
          <w:color w:val="008000"/>
          <w:sz w:val="19"/>
          <w:szCs w:val="19"/>
        </w:rPr>
      </w:pPr>
      <w:r w:rsidRPr="00D93AF5">
        <w:rPr>
          <w:b/>
          <w:bCs/>
          <w:sz w:val="36"/>
          <w:szCs w:val="36"/>
        </w:rPr>
        <w:t>HW1 Brag Sheet:</w:t>
      </w:r>
      <w:r>
        <w:rPr>
          <w:sz w:val="32"/>
          <w:szCs w:val="32"/>
        </w:rPr>
        <w:br/>
      </w:r>
      <w:r>
        <w:rPr>
          <w:sz w:val="24"/>
          <w:szCs w:val="24"/>
        </w:rPr>
        <w:t>Michael Panighetti</w:t>
      </w:r>
      <w:r>
        <w:rPr>
          <w:sz w:val="24"/>
          <w:szCs w:val="24"/>
        </w:rPr>
        <w:br/>
      </w:r>
      <w:r>
        <w:rPr>
          <w:sz w:val="24"/>
          <w:szCs w:val="24"/>
        </w:rPr>
        <w:br/>
      </w:r>
    </w:p>
    <w:p w14:paraId="5F12CBEE" w14:textId="77777777" w:rsidR="00C118AF" w:rsidRPr="00585869" w:rsidRDefault="00C118AF" w:rsidP="00C118AF">
      <w:pPr>
        <w:rPr>
          <w:sz w:val="32"/>
          <w:szCs w:val="32"/>
          <w:u w:val="single"/>
        </w:rPr>
      </w:pPr>
      <w:r w:rsidRPr="00585869">
        <w:rPr>
          <w:sz w:val="32"/>
          <w:szCs w:val="32"/>
          <w:u w:val="single"/>
        </w:rPr>
        <w:t xml:space="preserve">Interactions:   </w:t>
      </w:r>
    </w:p>
    <w:p w14:paraId="3C71B385" w14:textId="5058325A" w:rsidR="00C118AF" w:rsidRPr="00C118AF" w:rsidRDefault="00C118AF" w:rsidP="00C118AF">
      <w:pPr>
        <w:pStyle w:val="ListParagraph"/>
        <w:numPr>
          <w:ilvl w:val="0"/>
          <w:numId w:val="4"/>
        </w:numPr>
        <w:rPr>
          <w:sz w:val="28"/>
          <w:szCs w:val="28"/>
        </w:rPr>
      </w:pPr>
      <w:r w:rsidRPr="00C118AF">
        <w:rPr>
          <w:sz w:val="28"/>
          <w:szCs w:val="28"/>
        </w:rPr>
        <w:t>When prompted: 'y' to "give the squirrel the acorn</w:t>
      </w:r>
      <w:r>
        <w:rPr>
          <w:sz w:val="28"/>
          <w:szCs w:val="28"/>
        </w:rPr>
        <w:t>,</w:t>
      </w:r>
      <w:r w:rsidRPr="00C118AF">
        <w:rPr>
          <w:sz w:val="28"/>
          <w:szCs w:val="28"/>
        </w:rPr>
        <w:t>"</w:t>
      </w:r>
      <w:r>
        <w:rPr>
          <w:sz w:val="28"/>
          <w:szCs w:val="28"/>
        </w:rPr>
        <w:t xml:space="preserve"> </w:t>
      </w:r>
      <w:r w:rsidRPr="00C118AF">
        <w:rPr>
          <w:sz w:val="28"/>
          <w:szCs w:val="28"/>
        </w:rPr>
        <w:t>'n' not to.</w:t>
      </w:r>
    </w:p>
    <w:p w14:paraId="414E1835" w14:textId="06A87ED8" w:rsidR="0015186A" w:rsidRDefault="00C118AF" w:rsidP="00C118AF">
      <w:pPr>
        <w:pStyle w:val="ListParagraph"/>
        <w:numPr>
          <w:ilvl w:val="0"/>
          <w:numId w:val="4"/>
        </w:numPr>
        <w:rPr>
          <w:sz w:val="28"/>
          <w:szCs w:val="28"/>
        </w:rPr>
      </w:pPr>
      <w:r w:rsidRPr="00C118AF">
        <w:rPr>
          <w:sz w:val="28"/>
          <w:szCs w:val="28"/>
        </w:rPr>
        <w:t>After answering prompt, 'o' for orthogonal, 'p' for perspective.</w:t>
      </w:r>
      <w:r w:rsidRPr="00C118AF">
        <w:rPr>
          <w:sz w:val="28"/>
          <w:szCs w:val="28"/>
        </w:rPr>
        <w:t xml:space="preserve"> </w:t>
      </w:r>
    </w:p>
    <w:p w14:paraId="0916CECF" w14:textId="77777777" w:rsidR="00585869" w:rsidRPr="00585869" w:rsidRDefault="00585869" w:rsidP="004B6698">
      <w:pPr>
        <w:pStyle w:val="ListParagraph"/>
        <w:rPr>
          <w:sz w:val="28"/>
          <w:szCs w:val="28"/>
        </w:rPr>
      </w:pPr>
    </w:p>
    <w:p w14:paraId="0FA0ECA5" w14:textId="561A12BF" w:rsidR="00010F13" w:rsidRPr="00585869" w:rsidRDefault="00C118AF" w:rsidP="00C118AF">
      <w:pPr>
        <w:rPr>
          <w:sz w:val="32"/>
          <w:szCs w:val="32"/>
          <w:u w:val="single"/>
        </w:rPr>
      </w:pPr>
      <w:r w:rsidRPr="00585869">
        <w:rPr>
          <w:sz w:val="32"/>
          <w:szCs w:val="32"/>
          <w:u w:val="single"/>
        </w:rPr>
        <w:t>Accomplishments and Challenges:</w:t>
      </w:r>
    </w:p>
    <w:p w14:paraId="1C962D52" w14:textId="651017C2" w:rsidR="004B6698" w:rsidRPr="004B6698" w:rsidRDefault="004B6698" w:rsidP="004B6698">
      <w:pPr>
        <w:pStyle w:val="ListParagraph"/>
        <w:numPr>
          <w:ilvl w:val="0"/>
          <w:numId w:val="8"/>
        </w:numPr>
        <w:rPr>
          <w:sz w:val="28"/>
          <w:szCs w:val="28"/>
        </w:rPr>
      </w:pPr>
      <w:r w:rsidRPr="004B6698">
        <w:rPr>
          <w:sz w:val="28"/>
          <w:szCs w:val="28"/>
        </w:rPr>
        <w:t xml:space="preserve">When I first started making this drawing, there </w:t>
      </w:r>
      <w:r>
        <w:rPr>
          <w:sz w:val="28"/>
          <w:szCs w:val="28"/>
        </w:rPr>
        <w:t>weren’t any reference points,</w:t>
      </w:r>
      <w:r w:rsidRPr="004B6698">
        <w:rPr>
          <w:sz w:val="28"/>
          <w:szCs w:val="28"/>
        </w:rPr>
        <w:t xml:space="preserve"> and the code was repetitive. I fixed this later by adding reference points and creating more help</w:t>
      </w:r>
      <w:r>
        <w:rPr>
          <w:sz w:val="28"/>
          <w:szCs w:val="28"/>
        </w:rPr>
        <w:t xml:space="preserve">er </w:t>
      </w:r>
      <w:r w:rsidRPr="004B6698">
        <w:rPr>
          <w:sz w:val="28"/>
          <w:szCs w:val="28"/>
        </w:rPr>
        <w:t>functions.</w:t>
      </w:r>
      <w:r w:rsidR="00E03339">
        <w:rPr>
          <w:sz w:val="28"/>
          <w:szCs w:val="28"/>
        </w:rPr>
        <w:t xml:space="preserve">  I tried condensing the lines of code necessary in a lot of ways, but it’s still a mixed bag. </w:t>
      </w:r>
    </w:p>
    <w:p w14:paraId="0F53A3ED" w14:textId="6A8DAC0C" w:rsidR="004B6698" w:rsidRDefault="004B6698" w:rsidP="004B6698">
      <w:pPr>
        <w:pStyle w:val="ListParagraph"/>
        <w:numPr>
          <w:ilvl w:val="0"/>
          <w:numId w:val="8"/>
        </w:numPr>
        <w:rPr>
          <w:sz w:val="28"/>
          <w:szCs w:val="28"/>
        </w:rPr>
      </w:pPr>
      <w:r w:rsidRPr="004B6698">
        <w:rPr>
          <w:sz w:val="28"/>
          <w:szCs w:val="28"/>
        </w:rPr>
        <w:t>Doing the math for the ellipses and cylinder was tough because of the trigonometry involved. I expect to face similar challenges in the future, but I think it will become easier with practice.</w:t>
      </w:r>
    </w:p>
    <w:p w14:paraId="580E353B" w14:textId="25CFEBAA" w:rsidR="00D93AF5" w:rsidRPr="004B6698" w:rsidRDefault="00D93AF5" w:rsidP="004B6698">
      <w:pPr>
        <w:pStyle w:val="ListParagraph"/>
        <w:numPr>
          <w:ilvl w:val="0"/>
          <w:numId w:val="8"/>
        </w:numPr>
        <w:rPr>
          <w:sz w:val="28"/>
          <w:szCs w:val="28"/>
        </w:rPr>
      </w:pPr>
      <w:r>
        <w:rPr>
          <w:sz w:val="28"/>
          <w:szCs w:val="28"/>
        </w:rPr>
        <w:t>Data types and pointers involved with text and passing arrays were a bit weird, but easier once you figured it out.</w:t>
      </w:r>
    </w:p>
    <w:p w14:paraId="30794070" w14:textId="47BEA572" w:rsidR="00585869" w:rsidRDefault="004B6698" w:rsidP="004B6698">
      <w:pPr>
        <w:pStyle w:val="ListParagraph"/>
        <w:numPr>
          <w:ilvl w:val="0"/>
          <w:numId w:val="8"/>
        </w:numPr>
        <w:rPr>
          <w:sz w:val="28"/>
          <w:szCs w:val="28"/>
        </w:rPr>
      </w:pPr>
      <w:r w:rsidRPr="004B6698">
        <w:rPr>
          <w:sz w:val="28"/>
          <w:szCs w:val="28"/>
        </w:rPr>
        <w:t>If I could go back and start the project again, I would have included more features and a more efficient coding structure. We learned what we needed for this project up until the deadline</w:t>
      </w:r>
      <w:r w:rsidR="00E03339">
        <w:rPr>
          <w:sz w:val="28"/>
          <w:szCs w:val="28"/>
        </w:rPr>
        <w:t xml:space="preserve">.  We were meant to implement the features as we learned them, </w:t>
      </w:r>
      <w:r w:rsidRPr="004B6698">
        <w:rPr>
          <w:sz w:val="28"/>
          <w:szCs w:val="28"/>
        </w:rPr>
        <w:t xml:space="preserve">but if we had known everything </w:t>
      </w:r>
      <w:r w:rsidR="00E03339">
        <w:rPr>
          <w:sz w:val="28"/>
          <w:szCs w:val="28"/>
        </w:rPr>
        <w:t>before it was assigned</w:t>
      </w:r>
      <w:r w:rsidRPr="004B6698">
        <w:rPr>
          <w:sz w:val="28"/>
          <w:szCs w:val="28"/>
        </w:rPr>
        <w:t xml:space="preserve">, I believe we </w:t>
      </w:r>
      <w:r w:rsidR="00E03339">
        <w:rPr>
          <w:sz w:val="28"/>
          <w:szCs w:val="28"/>
        </w:rPr>
        <w:t xml:space="preserve">all would have done it </w:t>
      </w:r>
      <w:r w:rsidR="00D93AF5">
        <w:rPr>
          <w:sz w:val="28"/>
          <w:szCs w:val="28"/>
        </w:rPr>
        <w:t xml:space="preserve">bit </w:t>
      </w:r>
      <w:r w:rsidR="00E03339">
        <w:rPr>
          <w:sz w:val="28"/>
          <w:szCs w:val="28"/>
        </w:rPr>
        <w:t xml:space="preserve">differently/better. </w:t>
      </w:r>
    </w:p>
    <w:p w14:paraId="48480724" w14:textId="77777777" w:rsidR="004B6698" w:rsidRPr="00585869" w:rsidRDefault="004B6698" w:rsidP="004B6698">
      <w:pPr>
        <w:pStyle w:val="ListParagraph"/>
        <w:rPr>
          <w:sz w:val="28"/>
          <w:szCs w:val="28"/>
        </w:rPr>
      </w:pPr>
    </w:p>
    <w:p w14:paraId="590165CE" w14:textId="39E8D86D" w:rsidR="00C118AF" w:rsidRPr="00585869" w:rsidRDefault="00C118AF" w:rsidP="00C118AF">
      <w:pPr>
        <w:rPr>
          <w:sz w:val="32"/>
          <w:szCs w:val="32"/>
          <w:u w:val="single"/>
        </w:rPr>
      </w:pPr>
      <w:r w:rsidRPr="00585869">
        <w:rPr>
          <w:sz w:val="32"/>
          <w:szCs w:val="32"/>
          <w:u w:val="single"/>
        </w:rPr>
        <w:t>List of features:</w:t>
      </w:r>
    </w:p>
    <w:p w14:paraId="1BC7A089" w14:textId="77777777" w:rsidR="00F577CF" w:rsidRDefault="00C237CB" w:rsidP="0015186A">
      <w:pPr>
        <w:pStyle w:val="ListParagraph"/>
        <w:numPr>
          <w:ilvl w:val="0"/>
          <w:numId w:val="5"/>
        </w:numPr>
        <w:rPr>
          <w:sz w:val="28"/>
          <w:szCs w:val="28"/>
        </w:rPr>
      </w:pPr>
      <w:r>
        <w:rPr>
          <w:sz w:val="28"/>
          <w:szCs w:val="28"/>
        </w:rPr>
        <w:t>Background:</w:t>
      </w:r>
      <w:r w:rsidR="00F577CF">
        <w:rPr>
          <w:sz w:val="28"/>
          <w:szCs w:val="28"/>
        </w:rPr>
        <w:t xml:space="preserve"> Light blue sky, green grass polygon with “texture” where the grass meets the sky using a GL_TRIANGLE_FAN.</w:t>
      </w:r>
    </w:p>
    <w:p w14:paraId="76737B1B" w14:textId="77777777" w:rsidR="00F577CF" w:rsidRDefault="00F577CF" w:rsidP="0015186A">
      <w:pPr>
        <w:pStyle w:val="ListParagraph"/>
        <w:numPr>
          <w:ilvl w:val="0"/>
          <w:numId w:val="5"/>
        </w:numPr>
        <w:rPr>
          <w:sz w:val="28"/>
          <w:szCs w:val="28"/>
        </w:rPr>
      </w:pPr>
      <w:r>
        <w:rPr>
          <w:sz w:val="28"/>
          <w:szCs w:val="28"/>
        </w:rPr>
        <w:t>Light grey squirrel drawn using multiple 2D primitives.</w:t>
      </w:r>
    </w:p>
    <w:p w14:paraId="748F9C9A" w14:textId="17C204E2" w:rsidR="00F577CF" w:rsidRDefault="00F577CF" w:rsidP="0015186A">
      <w:pPr>
        <w:pStyle w:val="ListParagraph"/>
        <w:numPr>
          <w:ilvl w:val="0"/>
          <w:numId w:val="5"/>
        </w:numPr>
        <w:rPr>
          <w:sz w:val="28"/>
          <w:szCs w:val="28"/>
        </w:rPr>
      </w:pPr>
      <w:r>
        <w:rPr>
          <w:sz w:val="28"/>
          <w:szCs w:val="28"/>
        </w:rPr>
        <w:t xml:space="preserve">Prompt asking user if they </w:t>
      </w:r>
      <w:r w:rsidRPr="00F577CF">
        <w:rPr>
          <w:sz w:val="28"/>
          <w:szCs w:val="28"/>
        </w:rPr>
        <w:t xml:space="preserve">want to give the squirrel the </w:t>
      </w:r>
      <w:proofErr w:type="gramStart"/>
      <w:r w:rsidRPr="00F577CF">
        <w:rPr>
          <w:sz w:val="28"/>
          <w:szCs w:val="28"/>
        </w:rPr>
        <w:t>acorn?</w:t>
      </w:r>
      <w:proofErr w:type="gramEnd"/>
      <w:r w:rsidRPr="00F577CF">
        <w:rPr>
          <w:sz w:val="28"/>
          <w:szCs w:val="28"/>
        </w:rPr>
        <w:t xml:space="preserve"> (y/n)</w:t>
      </w:r>
      <w:r>
        <w:rPr>
          <w:sz w:val="28"/>
          <w:szCs w:val="28"/>
        </w:rPr>
        <w:t xml:space="preserve"> – Acorn moves to squirrel’s hand if they say ‘y’ – stroke text changes to </w:t>
      </w:r>
      <w:r>
        <w:rPr>
          <w:sz w:val="28"/>
          <w:szCs w:val="28"/>
        </w:rPr>
        <w:lastRenderedPageBreak/>
        <w:t>“Happy Squirrel”. If they say ‘n’ – acorn stays on the ground and text changes to “Sad Squirrel.”</w:t>
      </w:r>
    </w:p>
    <w:p w14:paraId="2FD5D454" w14:textId="77777777" w:rsidR="00F577CF" w:rsidRDefault="00F577CF" w:rsidP="0015186A">
      <w:pPr>
        <w:pStyle w:val="ListParagraph"/>
        <w:numPr>
          <w:ilvl w:val="0"/>
          <w:numId w:val="5"/>
        </w:numPr>
        <w:rPr>
          <w:sz w:val="28"/>
          <w:szCs w:val="28"/>
        </w:rPr>
      </w:pPr>
      <w:r>
        <w:rPr>
          <w:sz w:val="28"/>
          <w:szCs w:val="28"/>
        </w:rPr>
        <w:t>Once the user answers the above question – they can click on the display window and use ‘p’ to switch to perspective (frustum) view and ‘o’ to switch back to orthogonal view.  It says which view it is currently in the console window.</w:t>
      </w:r>
    </w:p>
    <w:p w14:paraId="1A7E5486" w14:textId="548F67D1" w:rsidR="00C118AF" w:rsidRDefault="00F577CF" w:rsidP="00C118AF">
      <w:pPr>
        <w:pStyle w:val="ListParagraph"/>
        <w:numPr>
          <w:ilvl w:val="0"/>
          <w:numId w:val="5"/>
        </w:numPr>
        <w:rPr>
          <w:sz w:val="28"/>
          <w:szCs w:val="28"/>
        </w:rPr>
      </w:pPr>
      <w:r w:rsidRPr="00585869">
        <w:rPr>
          <w:sz w:val="28"/>
          <w:szCs w:val="28"/>
        </w:rPr>
        <w:t>A dog drawn with a 3D cylinder and 2D primitives appears when you switch to frustrum view because its on the -2.0 z-plane. A text bubble also appears with “BARK! BARK!” Switching to frustum view will also make the text in the sky say “Scared Squirrel!”</w:t>
      </w:r>
    </w:p>
    <w:p w14:paraId="1C8EA66D" w14:textId="77777777" w:rsidR="00585869" w:rsidRPr="00585869" w:rsidRDefault="00585869" w:rsidP="00585869">
      <w:pPr>
        <w:pStyle w:val="ListParagraph"/>
        <w:ind w:left="360"/>
        <w:rPr>
          <w:sz w:val="28"/>
          <w:szCs w:val="28"/>
        </w:rPr>
      </w:pPr>
    </w:p>
    <w:p w14:paraId="76DE9D78" w14:textId="77777777" w:rsidR="00C118AF" w:rsidRPr="00585869" w:rsidRDefault="00C118AF" w:rsidP="00C118AF">
      <w:pPr>
        <w:rPr>
          <w:sz w:val="32"/>
          <w:szCs w:val="32"/>
          <w:u w:val="single"/>
        </w:rPr>
      </w:pPr>
      <w:r w:rsidRPr="00585869">
        <w:rPr>
          <w:sz w:val="32"/>
          <w:szCs w:val="32"/>
          <w:u w:val="single"/>
        </w:rPr>
        <w:t>References:</w:t>
      </w:r>
    </w:p>
    <w:p w14:paraId="1F888DF3" w14:textId="7C00D5C1" w:rsidR="00C118AF" w:rsidRDefault="00C118AF" w:rsidP="00C118AF">
      <w:pPr>
        <w:pStyle w:val="ListParagraph"/>
        <w:numPr>
          <w:ilvl w:val="0"/>
          <w:numId w:val="3"/>
        </w:numPr>
        <w:rPr>
          <w:sz w:val="28"/>
          <w:szCs w:val="28"/>
        </w:rPr>
      </w:pPr>
      <w:r>
        <w:rPr>
          <w:sz w:val="28"/>
          <w:szCs w:val="28"/>
        </w:rPr>
        <w:t xml:space="preserve">For translate and rotate (before it was learned from the textbook) – I used a post on </w:t>
      </w:r>
      <w:proofErr w:type="spellStart"/>
      <w:r>
        <w:rPr>
          <w:sz w:val="28"/>
          <w:szCs w:val="28"/>
        </w:rPr>
        <w:t>stackoverflow</w:t>
      </w:r>
      <w:proofErr w:type="spellEnd"/>
      <w:r>
        <w:rPr>
          <w:sz w:val="28"/>
          <w:szCs w:val="28"/>
        </w:rPr>
        <w:t xml:space="preserve"> on how to do it. </w:t>
      </w:r>
      <w:hyperlink r:id="rId5" w:history="1">
        <w:r w:rsidRPr="00B90D59">
          <w:rPr>
            <w:rStyle w:val="Hyperlink"/>
            <w:sz w:val="28"/>
            <w:szCs w:val="28"/>
          </w:rPr>
          <w:t>https://stackoverflow.com/questions/48236120/how-to-use-gltranslatef-glscalef-glrotatef-in-opengl</w:t>
        </w:r>
      </w:hyperlink>
    </w:p>
    <w:p w14:paraId="3268B88A" w14:textId="77777777" w:rsidR="00C118AF" w:rsidRDefault="00C118AF" w:rsidP="00C118AF">
      <w:pPr>
        <w:pStyle w:val="ListParagraph"/>
        <w:rPr>
          <w:sz w:val="28"/>
          <w:szCs w:val="28"/>
        </w:rPr>
      </w:pPr>
      <w:r>
        <w:rPr>
          <w:sz w:val="28"/>
          <w:szCs w:val="28"/>
        </w:rPr>
        <w:t>No code was copied.</w:t>
      </w:r>
    </w:p>
    <w:p w14:paraId="3BDBA3FE" w14:textId="7E1AD242" w:rsidR="0015186A" w:rsidRDefault="00C118AF" w:rsidP="0015186A">
      <w:pPr>
        <w:pStyle w:val="ListParagraph"/>
        <w:numPr>
          <w:ilvl w:val="0"/>
          <w:numId w:val="3"/>
        </w:numPr>
        <w:rPr>
          <w:sz w:val="28"/>
          <w:szCs w:val="28"/>
        </w:rPr>
      </w:pPr>
      <w:r w:rsidRPr="00C118AF">
        <w:rPr>
          <w:sz w:val="28"/>
          <w:szCs w:val="28"/>
        </w:rPr>
        <w:t xml:space="preserve">Used </w:t>
      </w:r>
      <w:hyperlink r:id="rId6" w:history="1">
        <w:r w:rsidR="0015186A" w:rsidRPr="00B90D59">
          <w:rPr>
            <w:rStyle w:val="Hyperlink"/>
            <w:sz w:val="28"/>
            <w:szCs w:val="28"/>
          </w:rPr>
          <w:t>http://www.rgbtool.com/</w:t>
        </w:r>
      </w:hyperlink>
    </w:p>
    <w:p w14:paraId="13469088" w14:textId="3FDA7C34" w:rsidR="00C118AF" w:rsidRPr="0015186A" w:rsidRDefault="00C118AF" w:rsidP="0015186A">
      <w:pPr>
        <w:pStyle w:val="ListParagraph"/>
        <w:rPr>
          <w:sz w:val="28"/>
          <w:szCs w:val="28"/>
        </w:rPr>
      </w:pPr>
      <w:r w:rsidRPr="0015186A">
        <w:rPr>
          <w:sz w:val="28"/>
          <w:szCs w:val="28"/>
        </w:rPr>
        <w:t xml:space="preserve"> for various RGB codes.</w:t>
      </w:r>
      <w:r w:rsidRPr="0015186A">
        <w:rPr>
          <w:sz w:val="28"/>
          <w:szCs w:val="28"/>
        </w:rPr>
        <w:t xml:space="preserve"> </w:t>
      </w:r>
      <w:r w:rsidRPr="0015186A">
        <w:rPr>
          <w:sz w:val="28"/>
          <w:szCs w:val="28"/>
        </w:rPr>
        <w:br/>
      </w:r>
    </w:p>
    <w:sectPr w:rsidR="00C118AF" w:rsidRPr="00151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4593D"/>
    <w:multiLevelType w:val="hybridMultilevel"/>
    <w:tmpl w:val="67CC7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714C1B"/>
    <w:multiLevelType w:val="hybridMultilevel"/>
    <w:tmpl w:val="78EA1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A2778B"/>
    <w:multiLevelType w:val="hybridMultilevel"/>
    <w:tmpl w:val="F7449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CF1B57"/>
    <w:multiLevelType w:val="hybridMultilevel"/>
    <w:tmpl w:val="3F60C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701B04"/>
    <w:multiLevelType w:val="hybridMultilevel"/>
    <w:tmpl w:val="32A08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0E28BF"/>
    <w:multiLevelType w:val="hybridMultilevel"/>
    <w:tmpl w:val="E744A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3F7CE4"/>
    <w:multiLevelType w:val="hybridMultilevel"/>
    <w:tmpl w:val="0248F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3A310A"/>
    <w:multiLevelType w:val="hybridMultilevel"/>
    <w:tmpl w:val="1242C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4063255">
    <w:abstractNumId w:val="6"/>
  </w:num>
  <w:num w:numId="2" w16cid:durableId="1549563126">
    <w:abstractNumId w:val="4"/>
  </w:num>
  <w:num w:numId="3" w16cid:durableId="587276698">
    <w:abstractNumId w:val="2"/>
  </w:num>
  <w:num w:numId="4" w16cid:durableId="116265715">
    <w:abstractNumId w:val="1"/>
  </w:num>
  <w:num w:numId="5" w16cid:durableId="817498865">
    <w:abstractNumId w:val="7"/>
  </w:num>
  <w:num w:numId="6" w16cid:durableId="409304433">
    <w:abstractNumId w:val="3"/>
  </w:num>
  <w:num w:numId="7" w16cid:durableId="473449509">
    <w:abstractNumId w:val="0"/>
  </w:num>
  <w:num w:numId="8" w16cid:durableId="14746355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AysTQzMzI3sLCwMDRU0lEKTi0uzszPAykwrAUA1Dx7aSwAAAA="/>
  </w:docVars>
  <w:rsids>
    <w:rsidRoot w:val="00C8726C"/>
    <w:rsid w:val="00010F13"/>
    <w:rsid w:val="0015186A"/>
    <w:rsid w:val="004B6698"/>
    <w:rsid w:val="00585869"/>
    <w:rsid w:val="00C118AF"/>
    <w:rsid w:val="00C237CB"/>
    <w:rsid w:val="00C8726C"/>
    <w:rsid w:val="00D93AF5"/>
    <w:rsid w:val="00E03339"/>
    <w:rsid w:val="00F57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A7B26"/>
  <w15:chartTrackingRefBased/>
  <w15:docId w15:val="{B9656F45-D75B-4E2D-AD6E-D3E455FE3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8AF"/>
    <w:pPr>
      <w:ind w:left="720"/>
      <w:contextualSpacing/>
    </w:pPr>
  </w:style>
  <w:style w:type="character" w:styleId="Hyperlink">
    <w:name w:val="Hyperlink"/>
    <w:basedOn w:val="DefaultParagraphFont"/>
    <w:uiPriority w:val="99"/>
    <w:unhideWhenUsed/>
    <w:rsid w:val="00C118AF"/>
    <w:rPr>
      <w:color w:val="0563C1" w:themeColor="hyperlink"/>
      <w:u w:val="single"/>
    </w:rPr>
  </w:style>
  <w:style w:type="character" w:styleId="UnresolvedMention">
    <w:name w:val="Unresolved Mention"/>
    <w:basedOn w:val="DefaultParagraphFont"/>
    <w:uiPriority w:val="99"/>
    <w:semiHidden/>
    <w:unhideWhenUsed/>
    <w:rsid w:val="00C118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gbtool.com/" TargetMode="External"/><Relationship Id="rId5" Type="http://schemas.openxmlformats.org/officeDocument/2006/relationships/hyperlink" Target="https://stackoverflow.com/questions/48236120/how-to-use-gltranslatef-glscalef-glrotatef-in-openg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2</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 Panighetti</dc:creator>
  <cp:keywords/>
  <dc:description/>
  <cp:lastModifiedBy>Michael Panighetti</cp:lastModifiedBy>
  <cp:revision>2</cp:revision>
  <dcterms:created xsi:type="dcterms:W3CDTF">2023-02-07T13:21:00Z</dcterms:created>
  <dcterms:modified xsi:type="dcterms:W3CDTF">2023-02-07T16:37:00Z</dcterms:modified>
</cp:coreProperties>
</file>