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8B7563"/>
          <w:spacing w:val="300"/>
          <w:sz w:val="18"/>
          <w:szCs w:val="18"/>
        </w:rPr>
        <w:t xml:space="preserve">DESIGN AUDIT</w:t>
      </w:r>
    </w:p>
    <w:p>
      <w:pPr>
        <w:spacing w:after="100"/>
        <w:jc w:val="center"/>
      </w:pPr>
      <w:r>
        <w:rPr>
          <w:rFonts w:ascii="Arial" w:cs="Arial" w:eastAsia="Arial" w:hAnsi="Arial"/>
          <w:b/>
          <w:bCs/>
          <w:color w:val="1A1A2E"/>
          <w:sz w:val="56"/>
          <w:szCs w:val="56"/>
        </w:rPr>
        <w:t xml:space="preserve">Intended</w:t>
      </w:r>
    </w:p>
    <w:p>
      <w:pPr>
        <w:spacing w:after="600"/>
        <w:jc w:val="center"/>
      </w:pPr>
      <w:r>
        <w:rPr>
          <w:rFonts w:ascii="Arial" w:cs="Arial" w:eastAsia="Arial" w:hAnsi="Arial"/>
          <w:color w:val="555555"/>
          <w:sz w:val="24"/>
          <w:szCs w:val="24"/>
        </w:rPr>
        <w:t xml:space="preserve">Habit Tracking App for iOS</w:t>
      </w:r>
    </w:p>
    <w:p>
      <w:pPr>
        <w:pBdr>
          <w:top w:val="single" w:color="D0C8BE" w:sz="2" w:space="1"/>
        </w:pBdr>
        <w:spacing w:after="100" w:before="200"/>
        <w:jc w:val="center"/>
      </w:pPr>
      <w:r>
        <w:rPr>
          <w:sz w:val="8"/>
          <w:szCs w:val="8"/>
        </w:rPr>
        <w:t xml:space="preserve"> </w:t>
      </w:r>
    </w:p>
    <w:p>
      <w:pPr>
        <w:spacing w:after="80"/>
        <w:jc w:val="center"/>
      </w:pPr>
      <w:r>
        <w:rPr>
          <w:rFonts w:ascii="Arial" w:cs="Arial" w:eastAsia="Arial" w:hAnsi="Arial"/>
          <w:color w:val="555555"/>
          <w:sz w:val="22"/>
          <w:szCs w:val="22"/>
        </w:rPr>
        <w:t xml:space="preserve">Competitive Analysis &amp; Award-Readiness Assessment</w:t>
      </w:r>
    </w:p>
    <w:p>
      <w:pPr>
        <w:spacing w:after="80"/>
        <w:jc w:val="center"/>
      </w:pPr>
      <w:r>
        <w:rPr>
          <w:rFonts w:ascii="Arial" w:cs="Arial" w:eastAsia="Arial" w:hAnsi="Arial"/>
          <w:color w:val="8B7563"/>
          <w:sz w:val="20"/>
          <w:szCs w:val="20"/>
        </w:rPr>
        <w:t xml:space="preserve">March 2026</w:t>
      </w:r>
    </w:p>
    <w:p>
      <w:pPr>
        <w:spacing w:after="2000"/>
      </w:pPr>
    </w:p>
    <w:p>
      <w:pPr>
        <w:jc w:val="center"/>
      </w:pPr>
      <w:r>
        <w:rPr>
          <w:rFonts w:ascii="Arial" w:cs="Arial" w:eastAsia="Arial" w:hAnsi="Arial"/>
          <w:i/>
          <w:iCs/>
          <w:color w:val="555555"/>
          <w:sz w:val="20"/>
          <w:szCs w:val="20"/>
        </w:rPr>
        <w:t xml:space="preserve">Prepared for Maksim Pankov</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0"/>
          <w:szCs w:val="30"/>
        </w:rPr>
        <w:t xml:space="preserve">Executive Summary</w:t>
      </w:r>
    </w:p>
    <w:p>
      <w:pPr>
        <w:spacing w:after="140" w:line="320"/>
      </w:pPr>
      <w:r>
        <w:rPr>
          <w:rFonts w:ascii="Arial" w:cs="Arial" w:eastAsia="Arial" w:hAnsi="Arial"/>
          <w:color w:val="555555"/>
          <w:sz w:val="21"/>
          <w:szCs w:val="21"/>
        </w:rPr>
        <w:t xml:space="preserve">This audit evaluates Intended’s visual design, component architecture, and interaction quality against 9 direct competitors and recent Apple Design Award winners. The assessment is based on a full code-level analysis of the design system: 10 themes with 89 color tokens each, 22 typography styles, a 4pt responsive spacing grid, layered glassmorphism, and staggered animation choreography.</w:t>
      </w:r>
    </w:p>
    <w:p>
      <w:pPr>
        <w:spacing w:after="140" w:line="320"/>
      </w:pPr>
      <w:r>
        <w:rPr>
          <w:rFonts w:ascii="Arial" w:cs="Arial" w:eastAsia="Arial" w:hAnsi="Arial"/>
          <w:color w:val="555555"/>
          <w:sz w:val="21"/>
          <w:szCs w:val="21"/>
        </w:rPr>
        <w:t xml:space="preserve">The verdict: Intended has an unusually mature design system for an indie app. Its color architecture, theme depth, and glassmorphic surface language put it in the top tier of its competitive set. The areas that separate it from award-winning status are not about aesthetics—they’re about signature moments, platform integration, and accessibility polish.</w:t>
      </w:r>
    </w:p>
    <w:p>
      <w:pPr>
        <w:pStyle w:val="Heading1"/>
        <w:spacing w:after="200" w:before="360"/>
      </w:pPr>
      <w:r>
        <w:rPr>
          <w:rFonts w:ascii="Arial" w:cs="Arial" w:eastAsia="Arial" w:hAnsi="Arial"/>
          <w:b/>
          <w:bCs/>
          <w:color w:val="1A1A2E"/>
          <w:sz w:val="30"/>
          <w:szCs w:val="30"/>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56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Rating</w:t>
            </w:r>
          </w:p>
        </w:tc>
        <w:tc>
          <w:tcPr>
            <w:tcW w:type="dxa" w:w="460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555555"/>
                <w:sz w:val="19"/>
                <w:szCs w:val="19"/>
              </w:rPr>
              <w:t xml:space="preserve">Color System &amp; Theming</w:t>
            </w:r>
          </w:p>
        </w:tc>
        <w:tc>
          <w:tcPr>
            <w:tcW w:type="dxa" w:w="15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2E7D32"/>
                <w:sz w:val="19"/>
                <w:szCs w:val="19"/>
              </w:rPr>
              <w:t xml:space="preserve">A</w:t>
            </w:r>
          </w:p>
        </w:tc>
        <w:tc>
          <w:tcPr>
            <w:tcW w:type="dxa" w:w="46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89 semantic tokens × 10 themes. Cohesive, intentional, production-grade.</w:t>
            </w:r>
          </w:p>
        </w:tc>
      </w:tr>
      <w:tr>
        <w:tc>
          <w:tcPr>
            <w:tcW w:type="dxa" w:w="32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555555"/>
                <w:sz w:val="19"/>
                <w:szCs w:val="19"/>
              </w:rPr>
              <w:t xml:space="preserve">Typography</w:t>
            </w:r>
          </w:p>
        </w:tc>
        <w:tc>
          <w:tcPr>
            <w:tcW w:type="dxa" w:w="15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2E7D32"/>
                <w:sz w:val="19"/>
                <w:szCs w:val="19"/>
              </w:rPr>
              <w:t xml:space="preserve">A–</w:t>
            </w:r>
          </w:p>
        </w:tc>
        <w:tc>
          <w:tcPr>
            <w:tcW w:type="dxa" w:w="46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Clear hierarchy (22 styles). Locale-aware RU scaling is exceptional. Minor: DM Sans used inconsistently in some widgets.</w:t>
            </w:r>
          </w:p>
        </w:tc>
      </w:tr>
      <w:tr>
        <w:tc>
          <w:tcPr>
            <w:tcW w:type="dxa" w:w="32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555555"/>
                <w:sz w:val="19"/>
                <w:szCs w:val="19"/>
              </w:rPr>
              <w:t xml:space="preserve">Spacing &amp; Layout</w:t>
            </w:r>
          </w:p>
        </w:tc>
        <w:tc>
          <w:tcPr>
            <w:tcW w:type="dxa" w:w="15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2E7D32"/>
                <w:sz w:val="19"/>
                <w:szCs w:val="19"/>
              </w:rPr>
              <w:t xml:space="preserve">A–</w:t>
            </w:r>
          </w:p>
        </w:tc>
        <w:tc>
          <w:tcPr>
            <w:tcW w:type="dxa" w:w="46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4pt grid with responsive scaling. Consistent card/page padding. Minor: some hardcoded values bypass Responsive.</w:t>
            </w:r>
          </w:p>
        </w:tc>
      </w:tr>
      <w:tr>
        <w:tc>
          <w:tcPr>
            <w:tcW w:type="dxa" w:w="32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555555"/>
                <w:sz w:val="19"/>
                <w:szCs w:val="19"/>
              </w:rPr>
              <w:t xml:space="preserve">Animation &amp; Motion</w:t>
            </w:r>
          </w:p>
        </w:tc>
        <w:tc>
          <w:tcPr>
            <w:tcW w:type="dxa" w:w="15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1565C0"/>
                <w:sz w:val="19"/>
                <w:szCs w:val="19"/>
              </w:rPr>
              <w:t xml:space="preserve">B+</w:t>
            </w:r>
          </w:p>
        </w:tc>
        <w:tc>
          <w:tcPr>
            <w:tcW w:type="dxa" w:w="46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Staggered entrances, toast choreography, share-card reveal are strong. Missing: spring physics, gesture-driven motion.</w:t>
            </w:r>
          </w:p>
        </w:tc>
      </w:tr>
      <w:tr>
        <w:tc>
          <w:tcPr>
            <w:tcW w:type="dxa" w:w="32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555555"/>
                <w:sz w:val="19"/>
                <w:szCs w:val="19"/>
              </w:rPr>
              <w:t xml:space="preserve">Glassmorphism &amp; Surfaces</w:t>
            </w:r>
          </w:p>
        </w:tc>
        <w:tc>
          <w:tcPr>
            <w:tcW w:type="dxa" w:w="15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2E7D32"/>
                <w:sz w:val="19"/>
                <w:szCs w:val="19"/>
              </w:rPr>
              <w:t xml:space="preserve">A</w:t>
            </w:r>
          </w:p>
        </w:tc>
        <w:tc>
          <w:tcPr>
            <w:tcW w:type="dxa" w:w="46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Layered blur + gradient + opacity creates premium depth. Best-in-class for the category.</w:t>
            </w:r>
          </w:p>
        </w:tc>
      </w:tr>
      <w:tr>
        <w:tc>
          <w:tcPr>
            <w:tcW w:type="dxa" w:w="32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555555"/>
                <w:sz w:val="19"/>
                <w:szCs w:val="19"/>
              </w:rPr>
              <w:t xml:space="preserve">Dark Mode</w:t>
            </w:r>
          </w:p>
        </w:tc>
        <w:tc>
          <w:tcPr>
            <w:tcW w:type="dxa" w:w="15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1565C0"/>
                <w:sz w:val="19"/>
                <w:szCs w:val="19"/>
              </w:rPr>
              <w:t xml:space="preserve">B+</w:t>
            </w:r>
          </w:p>
        </w:tc>
        <w:tc>
          <w:tcPr>
            <w:tcW w:type="dxa" w:w="46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Two dark themes (Deep Focus, Night Bloom) are beautifully crafted. Not system-responsive—manual selection only.</w:t>
            </w:r>
          </w:p>
        </w:tc>
      </w:tr>
      <w:tr>
        <w:tc>
          <w:tcPr>
            <w:tcW w:type="dxa" w:w="32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555555"/>
                <w:sz w:val="19"/>
                <w:szCs w:val="19"/>
              </w:rPr>
              <w:t xml:space="preserve">Accessibility</w:t>
            </w:r>
          </w:p>
        </w:tc>
        <w:tc>
          <w:tcPr>
            <w:tcW w:type="dxa" w:w="15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1565C0"/>
                <w:sz w:val="19"/>
                <w:szCs w:val="19"/>
              </w:rPr>
              <w:t xml:space="preserve">B</w:t>
            </w:r>
          </w:p>
        </w:tc>
        <w:tc>
          <w:tcPr>
            <w:tcW w:type="dxa" w:w="46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44px touch targets, text scaling support. Missing: VoiceOver semantics audit, Dynamic Type full support, reduced-motion mode.</w:t>
            </w:r>
          </w:p>
        </w:tc>
      </w:tr>
      <w:tr>
        <w:tc>
          <w:tcPr>
            <w:tcW w:type="dxa" w:w="32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555555"/>
                <w:sz w:val="19"/>
                <w:szCs w:val="19"/>
              </w:rPr>
              <w:t xml:space="preserve">Signature Moments</w:t>
            </w:r>
          </w:p>
        </w:tc>
        <w:tc>
          <w:tcPr>
            <w:tcW w:type="dxa" w:w="15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E65100"/>
                <w:sz w:val="19"/>
                <w:szCs w:val="19"/>
              </w:rPr>
              <w:t xml:space="preserve">B–</w:t>
            </w:r>
          </w:p>
        </w:tc>
        <w:tc>
          <w:tcPr>
            <w:tcW w:type="dxa" w:w="46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Share-card reveal (shimmer → blur → sharp) is the standout. Needs 2–3 more “wow” moments at key touchpoints.</w:t>
            </w:r>
          </w:p>
        </w:tc>
      </w:tr>
      <w:tr>
        <w:tc>
          <w:tcPr>
            <w:tcW w:type="dxa" w:w="32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555555"/>
                <w:sz w:val="19"/>
                <w:szCs w:val="19"/>
              </w:rPr>
              <w:t xml:space="preserve">Platform Integration</w:t>
            </w:r>
          </w:p>
        </w:tc>
        <w:tc>
          <w:tcPr>
            <w:tcW w:type="dxa" w:w="15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bCs/>
                <w:color w:val="E65100"/>
                <w:sz w:val="19"/>
                <w:szCs w:val="19"/>
              </w:rPr>
              <w:t xml:space="preserve">B–</w:t>
            </w:r>
          </w:p>
        </w:tc>
        <w:tc>
          <w:tcPr>
            <w:tcW w:type="dxa" w:w="46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WidgetKit support exists. Missing: Live Activities, App Intents for Shortcuts, watchOS companion.</w:t>
            </w:r>
          </w:p>
        </w:tc>
      </w:tr>
      <w:tr>
        <w:tc>
          <w:tcPr>
            <w:tcW w:type="dxa" w:w="32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555555"/>
                <w:sz w:val="19"/>
                <w:szCs w:val="19"/>
              </w:rPr>
              <w:t xml:space="preserve">Competitive Position</w:t>
            </w:r>
          </w:p>
        </w:tc>
        <w:tc>
          <w:tcPr>
            <w:tcW w:type="dxa" w:w="15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1565C0"/>
                <w:sz w:val="19"/>
                <w:szCs w:val="19"/>
              </w:rPr>
              <w:t xml:space="preserve">Top 3</w:t>
            </w:r>
          </w:p>
        </w:tc>
        <w:tc>
          <w:tcPr>
            <w:tcW w:type="dxa" w:w="46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Ahead of Quietly, Habi, Tender Me Well, Nine Lives on visual polish. Behind Streaks (customization breadth) and (Not Boring) Habits (3D delight).</w:t>
            </w:r>
          </w:p>
        </w:tc>
      </w:tr>
    </w:tbl>
    <w:p>
      <w:r>
        <w:br w:type="page"/>
      </w:r>
    </w:p>
    <w:p>
      <w:pPr>
        <w:pStyle w:val="Heading1"/>
        <w:spacing w:after="200" w:before="360"/>
      </w:pPr>
      <w:r>
        <w:rPr>
          <w:rFonts w:ascii="Arial" w:cs="Arial" w:eastAsia="Arial" w:hAnsi="Arial"/>
          <w:b/>
          <w:bCs/>
          <w:color w:val="1A1A2E"/>
          <w:sz w:val="30"/>
          <w:szCs w:val="30"/>
        </w:rPr>
        <w:t xml:space="preserve">Design System Deep Dive</w:t>
      </w:r>
    </w:p>
    <w:p>
      <w:pPr>
        <w:pStyle w:val="Heading2"/>
        <w:spacing w:after="160" w:before="280"/>
      </w:pPr>
      <w:r>
        <w:rPr>
          <w:rFonts w:ascii="Arial" w:cs="Arial" w:eastAsia="Arial" w:hAnsi="Arial"/>
          <w:b/>
          <w:bCs/>
          <w:color w:val="8B7563"/>
          <w:sz w:val="24"/>
          <w:szCs w:val="24"/>
        </w:rPr>
        <w:t xml:space="preserve">Color Architecture</w:t>
      </w:r>
    </w:p>
    <w:p>
      <w:pPr>
        <w:spacing w:after="140" w:line="320"/>
      </w:pPr>
      <w:r>
        <w:rPr>
          <w:rFonts w:ascii="Arial" w:cs="Arial" w:eastAsia="Arial" w:hAnsi="Arial"/>
          <w:color w:val="555555"/>
          <w:sz w:val="21"/>
          <w:szCs w:val="21"/>
        </w:rPr>
        <w:t xml:space="preserve">Intended’s color system is its strongest design asset. Each of the 10 themes defines 89 semantic tokens covering backgrounds, cards, text, CTAs, borders, focus-area categories, modals, and onboarding gradients. Colors are named by function (textPrimary, ctaSecondary, cardPinned) rather than value, which is the correct approach for a multi-theme system.</w:t>
      </w:r>
    </w:p>
    <w:p>
      <w:pPr>
        <w:spacing w:after="140" w:line="320"/>
      </w:pPr>
      <w:r>
        <w:rPr>
          <w:rFonts w:ascii="Arial" w:cs="Arial" w:eastAsia="Arial" w:hAnsi="Arial"/>
          <w:color w:val="555555"/>
          <w:sz w:val="21"/>
          <w:szCs w:val="21"/>
        </w:rPr>
        <w:t xml:space="preserve">The opacity strategy is granular (31 unique values from 0.14 to 0.90) and theme-specific rather than global, meaning each theme’s glass surfaces feel intentionally calibrated rather than mechanically derived. The two dark themes (Deep Focus and Night Bloom) aren’t simple inversions—they have their own distinct personalities (warm gold vs. cool lavender).</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The 10-theme system with per-theme background assets is a genuine differentiator. No competitor in this set offers this depth of visual customization while maintaining coherence.</w:t>
      </w:r>
    </w:p>
    <w:p>
      <w:pPr>
        <w:spacing w:after="140" w:line="320"/>
      </w:pPr>
      <w:r>
        <w:rPr>
          <w:rFonts w:ascii="Arial" w:cs="Arial" w:eastAsia="Arial" w:hAnsi="Arial"/>
          <w:b/>
          <w:bCs/>
          <w:color w:val="1A1A2E"/>
          <w:sz w:val="21"/>
          <w:szCs w:val="21"/>
        </w:rPr>
        <w:t xml:space="preserve">⚠️  Gap: </w:t>
      </w:r>
      <w:r>
        <w:rPr>
          <w:rFonts w:ascii="Arial" w:cs="Arial" w:eastAsia="Arial" w:hAnsi="Arial"/>
          <w:color w:val="555555"/>
          <w:sz w:val="21"/>
          <w:szCs w:val="21"/>
        </w:rPr>
        <w:t xml:space="preserve">Category colors (health, mood, productivity, etc.) are fixed across all themes. Theme-adaptive category palettes would elevate the system further.</w:t>
      </w:r>
    </w:p>
    <w:p>
      <w:pPr>
        <w:pStyle w:val="Heading2"/>
        <w:spacing w:after="160" w:before="280"/>
      </w:pPr>
      <w:r>
        <w:rPr>
          <w:rFonts w:ascii="Arial" w:cs="Arial" w:eastAsia="Arial" w:hAnsi="Arial"/>
          <w:b/>
          <w:bCs/>
          <w:color w:val="8B7563"/>
          <w:sz w:val="24"/>
          <w:szCs w:val="24"/>
        </w:rPr>
        <w:t xml:space="preserve">Typography</w:t>
      </w:r>
    </w:p>
    <w:p>
      <w:pPr>
        <w:spacing w:after="140" w:line="320"/>
      </w:pPr>
      <w:r>
        <w:rPr>
          <w:rFonts w:ascii="Arial" w:cs="Arial" w:eastAsia="Arial" w:hAnsi="Arial"/>
          <w:color w:val="555555"/>
          <w:sz w:val="21"/>
          <w:szCs w:val="21"/>
        </w:rPr>
        <w:t xml:space="preserve">The type system uses Sora for headers (brand identity) and locale-aware body fonts: Sora for English, Montserrat for Russian. The Russian adjustment (-8% font size, +5% line height) is a thoughtful detail that most indie apps never consider. There are 22 named styles spanning display (36px) down to tiny (12px) with consistent weight progression (400/500/600/700).</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Locale-aware typography with Russian-specific adjustments shows production maturity.</w:t>
      </w:r>
    </w:p>
    <w:p>
      <w:pPr>
        <w:spacing w:after="140" w:line="320"/>
      </w:pPr>
      <w:r>
        <w:rPr>
          <w:rFonts w:ascii="Arial" w:cs="Arial" w:eastAsia="Arial" w:hAnsi="Arial"/>
          <w:b/>
          <w:bCs/>
          <w:color w:val="1A1A2E"/>
          <w:sz w:val="21"/>
          <w:szCs w:val="21"/>
        </w:rPr>
        <w:t xml:space="preserve">⚠️  Gap: </w:t>
      </w:r>
      <w:r>
        <w:rPr>
          <w:rFonts w:ascii="Arial" w:cs="Arial" w:eastAsia="Arial" w:hAnsi="Arial"/>
          <w:color w:val="555555"/>
          <w:sz w:val="21"/>
          <w:szCs w:val="21"/>
        </w:rPr>
        <w:t xml:space="preserve">Some widgets reference ‘DM Sans’ directly instead of using AppTextStyles, creating inconsistency. The share card (tiered_share_card.dart) hardcodes ‘DM Sans’ and ‘Sora’ at the widget level.</w:t>
      </w:r>
    </w:p>
    <w:p>
      <w:pPr>
        <w:pStyle w:val="Heading2"/>
        <w:spacing w:after="160" w:before="280"/>
      </w:pPr>
      <w:r>
        <w:rPr>
          <w:rFonts w:ascii="Arial" w:cs="Arial" w:eastAsia="Arial" w:hAnsi="Arial"/>
          <w:b/>
          <w:bCs/>
          <w:color w:val="8B7563"/>
          <w:sz w:val="24"/>
          <w:szCs w:val="24"/>
        </w:rPr>
        <w:t xml:space="preserve">Spacing &amp; Responsive Layout</w:t>
      </w:r>
    </w:p>
    <w:p>
      <w:pPr>
        <w:spacing w:after="140" w:line="320"/>
      </w:pPr>
      <w:r>
        <w:rPr>
          <w:rFonts w:ascii="Arial" w:cs="Arial" w:eastAsia="Arial" w:hAnsi="Arial"/>
          <w:color w:val="555555"/>
          <w:sz w:val="21"/>
          <w:szCs w:val="21"/>
        </w:rPr>
        <w:t xml:space="preserve">The 4pt grid system (xs=4, sm=8, md=12, base=16, lg=20, xl=24, xxl=32, xxxl=48) with responsive scaling clamped between 0.85–1.0x is well-designed. The 393px iPhone baseline with scale normalization ensures consistency across device sizes. Component sizes (52px primary button, 44px minimum touch target) follow Apple HIG.</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The responsive scaling system with device-class detection (small/medium/large) is production-grade.</w:t>
      </w:r>
    </w:p>
    <w:p>
      <w:pPr>
        <w:spacing w:after="140" w:line="320"/>
      </w:pPr>
      <w:r>
        <w:rPr>
          <w:rFonts w:ascii="Arial" w:cs="Arial" w:eastAsia="Arial" w:hAnsi="Arial"/>
          <w:b/>
          <w:bCs/>
          <w:color w:val="1A1A2E"/>
          <w:sz w:val="21"/>
          <w:szCs w:val="21"/>
        </w:rPr>
        <w:t xml:space="preserve">⚠️  Gap: </w:t>
      </w:r>
      <w:r>
        <w:rPr>
          <w:rFonts w:ascii="Arial" w:cs="Arial" w:eastAsia="Arial" w:hAnsi="Arial"/>
          <w:color w:val="555555"/>
          <w:sz w:val="21"/>
          <w:szCs w:val="21"/>
        </w:rPr>
        <w:t xml:space="preserve">Border radius values are scattered (20 unique values from 2px to 9999px). While consistent within component types, there’s no centralized radius token system—values are hardcoded at the widget level.</w:t>
      </w:r>
    </w:p>
    <w:p>
      <w:pPr>
        <w:pStyle w:val="Heading2"/>
        <w:spacing w:after="160" w:before="280"/>
      </w:pPr>
      <w:r>
        <w:rPr>
          <w:rFonts w:ascii="Arial" w:cs="Arial" w:eastAsia="Arial" w:hAnsi="Arial"/>
          <w:b/>
          <w:bCs/>
          <w:color w:val="8B7563"/>
          <w:sz w:val="24"/>
          <w:szCs w:val="24"/>
        </w:rPr>
        <w:t xml:space="preserve">Animation &amp; Motion</w:t>
      </w:r>
    </w:p>
    <w:p>
      <w:pPr>
        <w:spacing w:after="140" w:line="320"/>
      </w:pPr>
      <w:r>
        <w:rPr>
          <w:rFonts w:ascii="Arial" w:cs="Arial" w:eastAsia="Arial" w:hAnsi="Arial"/>
          <w:color w:val="555555"/>
          <w:sz w:val="21"/>
          <w:szCs w:val="21"/>
        </w:rPr>
        <w:t xml:space="preserve">The app uses staggered entrance animations with Interval-based timing (the splash screen’s 3-phase cascade at 0–45%, 35–70%, 60–100% is well-choreographed). The share-card reveal sequence (shimmer sweep → 1.8s → blur-to-sharp with scale-up → share button slide-in) is the most polished motion in the app. Toast animations use a consistent 400ms easeOut pattern.</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The share-card reveal is genuinely delightful—it builds anticipation and delivers a satisfying payoff.</w:t>
      </w:r>
    </w:p>
    <w:p>
      <w:pPr>
        <w:spacing w:after="140" w:line="320"/>
      </w:pPr>
      <w:r>
        <w:rPr>
          <w:rFonts w:ascii="Arial" w:cs="Arial" w:eastAsia="Arial" w:hAnsi="Arial"/>
          <w:b/>
          <w:bCs/>
          <w:color w:val="1A1A2E"/>
          <w:sz w:val="21"/>
          <w:szCs w:val="21"/>
        </w:rPr>
        <w:t xml:space="preserve">⚠️  Gap: </w:t>
      </w:r>
      <w:r>
        <w:rPr>
          <w:rFonts w:ascii="Arial" w:cs="Arial" w:eastAsia="Arial" w:hAnsi="Arial"/>
          <w:color w:val="555555"/>
          <w:sz w:val="21"/>
          <w:szCs w:val="21"/>
        </w:rPr>
        <w:t xml:space="preserve">No spring-based physics (iOS favors spring animations over cubic beziers for natural feel). No gesture-driven animations (drag-to-dismiss, rubber-banding). No reduced-motion alternative for accessibility.</w:t>
      </w:r>
    </w:p>
    <w:p>
      <w:pPr>
        <w:pStyle w:val="Heading2"/>
        <w:spacing w:after="160" w:before="280"/>
      </w:pPr>
      <w:r>
        <w:rPr>
          <w:rFonts w:ascii="Arial" w:cs="Arial" w:eastAsia="Arial" w:hAnsi="Arial"/>
          <w:b/>
          <w:bCs/>
          <w:color w:val="8B7563"/>
          <w:sz w:val="24"/>
          <w:szCs w:val="24"/>
        </w:rPr>
        <w:t xml:space="preserve">Glassmorphism &amp; Surfaces</w:t>
      </w:r>
    </w:p>
    <w:p>
      <w:pPr>
        <w:spacing w:after="140" w:line="320"/>
      </w:pPr>
      <w:r>
        <w:rPr>
          <w:rFonts w:ascii="Arial" w:cs="Arial" w:eastAsia="Arial" w:hAnsi="Arial"/>
          <w:color w:val="555555"/>
          <w:sz w:val="21"/>
          <w:szCs w:val="21"/>
        </w:rPr>
        <w:t xml:space="preserve">This is where Intended truly shines. Every card, modal, toast, and tab bar uses layered glassmorphism: BackdropFilter blur (6–65px range) combined with gradient fills, semi-transparent borders, and multi-layer shadows. The tab bar’s floating pill design with 20px blur and 0.96 opacity creates a premium, tactile feel. Light themes use white overlays (0.35–0.55 opacity); dark themes use card backgrounds at higher opacity (0.83–0.88).</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The glass surface system is best-in-class for the habit tracking category. The layered approach (blur + gradient + border + shadow) creates genuine depth.</w:t>
      </w:r>
    </w:p>
    <w:p>
      <w:pPr>
        <w:spacing w:after="140" w:line="320"/>
      </w:pPr>
      <w:r>
        <w:rPr>
          <w:rFonts w:ascii="Arial" w:cs="Arial" w:eastAsia="Arial" w:hAnsi="Arial"/>
          <w:b/>
          <w:bCs/>
          <w:color w:val="1A1A2E"/>
          <w:sz w:val="21"/>
          <w:szCs w:val="21"/>
        </w:rPr>
        <w:t xml:space="preserve">✅  Strength: </w:t>
      </w:r>
      <w:r>
        <w:rPr>
          <w:rFonts w:ascii="Arial" w:cs="Arial" w:eastAsia="Arial" w:hAnsi="Arial"/>
          <w:color w:val="555555"/>
          <w:sz w:val="21"/>
          <w:szCs w:val="21"/>
        </w:rPr>
        <w:t xml:space="preserve">Theme-aware glass tuning—dark themes use different opacity/blur values than light themes—shows attention to detail that competitors lack.</w:t>
      </w:r>
    </w:p>
    <w:p>
      <w:r>
        <w:br w:type="page"/>
      </w:r>
    </w:p>
    <w:p>
      <w:pPr>
        <w:pStyle w:val="Heading1"/>
        <w:spacing w:after="200" w:before="360"/>
      </w:pPr>
      <w:r>
        <w:rPr>
          <w:rFonts w:ascii="Arial" w:cs="Arial" w:eastAsia="Arial" w:hAnsi="Arial"/>
          <w:b/>
          <w:bCs/>
          <w:color w:val="1A1A2E"/>
          <w:sz w:val="30"/>
          <w:szCs w:val="30"/>
        </w:rPr>
        <w:t xml:space="preserve">Competitive Landscape</w:t>
      </w:r>
    </w:p>
    <w:p>
      <w:pPr>
        <w:spacing w:after="140" w:line="320"/>
      </w:pPr>
      <w:r>
        <w:rPr>
          <w:rFonts w:ascii="Arial" w:cs="Arial" w:eastAsia="Arial" w:hAnsi="Arial"/>
          <w:color w:val="555555"/>
          <w:sz w:val="21"/>
          <w:szCs w:val="21"/>
        </w:rPr>
        <w:t xml:space="preserve">I analyzed 9 competitors from your list alongside recent Apple Design Award winners in the wellness/habit category. Here’s where Intended sits:</w:t>
      </w:r>
    </w:p>
    <w:p>
      <w:pPr>
        <w:pStyle w:val="Heading2"/>
        <w:spacing w:after="160" w:before="280"/>
      </w:pPr>
      <w:r>
        <w:rPr>
          <w:rFonts w:ascii="Arial" w:cs="Arial" w:eastAsia="Arial" w:hAnsi="Arial"/>
          <w:b/>
          <w:bCs/>
          <w:color w:val="8B7563"/>
          <w:sz w:val="24"/>
          <w:szCs w:val="24"/>
        </w:rPr>
        <w:t xml:space="preserve">Competitor Design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App</w:t>
            </w:r>
          </w:p>
        </w:tc>
        <w:tc>
          <w:tcPr>
            <w:tcW w:type="dxa" w:w="200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Design Style</w:t>
            </w:r>
          </w:p>
        </w:tc>
        <w:tc>
          <w:tcPr>
            <w:tcW w:type="dxa" w:w="280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Signature Element</w:t>
            </w:r>
          </w:p>
        </w:tc>
        <w:tc>
          <w:tcPr>
            <w:tcW w:type="dxa" w:w="2760"/>
            <w:tcBorders>
              <w:top w:val="single" w:color="D0C8BE" w:sz="1"/>
              <w:left w:val="single" w:color="D0C8BE" w:sz="1"/>
              <w:bottom w:val="single" w:color="D0C8BE" w:sz="1"/>
              <w:right w:val="single" w:color="D0C8BE"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Awards</w:t>
            </w:r>
          </w:p>
        </w:tc>
      </w:tr>
      <w:tr>
        <w:tc>
          <w:tcPr>
            <w:tcW w:type="dxa" w:w="1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val="false"/>
                <w:bCs w:val="false"/>
                <w:color w:val="555555"/>
                <w:sz w:val="19"/>
                <w:szCs w:val="19"/>
              </w:rPr>
              <w:t xml:space="preserve">Streaks</w:t>
            </w:r>
          </w:p>
        </w:tc>
        <w:tc>
          <w:tcPr>
            <w:tcW w:type="dxa" w:w="20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Bold, colorful</w:t>
            </w:r>
          </w:p>
        </w:tc>
        <w:tc>
          <w:tcPr>
            <w:tcW w:type="dxa" w:w="2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78 color themes, 600+ icons</w:t>
            </w:r>
          </w:p>
        </w:tc>
        <w:tc>
          <w:tcPr>
            <w:tcW w:type="dxa" w:w="27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2E7D32"/>
                <w:sz w:val="19"/>
                <w:szCs w:val="19"/>
              </w:rPr>
              <w:t xml:space="preserve">Apple Design Award 2016</w:t>
            </w:r>
          </w:p>
        </w:tc>
      </w:tr>
      <w:tr>
        <w:tc>
          <w:tcPr>
            <w:tcW w:type="dxa" w:w="1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val="false"/>
                <w:bCs w:val="false"/>
                <w:color w:val="555555"/>
                <w:sz w:val="19"/>
                <w:szCs w:val="19"/>
              </w:rPr>
              <w:t xml:space="preserve">(Not Boring)</w:t>
            </w:r>
          </w:p>
        </w:tc>
        <w:tc>
          <w:tcPr>
            <w:tcW w:type="dxa" w:w="20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3D adventure</w:t>
            </w:r>
          </w:p>
        </w:tc>
        <w:tc>
          <w:tcPr>
            <w:tcW w:type="dxa" w:w="2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Rich Blender 3D environments</w:t>
            </w:r>
          </w:p>
        </w:tc>
        <w:tc>
          <w:tcPr>
            <w:tcW w:type="dxa" w:w="27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2E7D32"/>
                <w:sz w:val="19"/>
                <w:szCs w:val="19"/>
              </w:rPr>
              <w:t xml:space="preserve">Apple Design Award 2023</w:t>
            </w:r>
          </w:p>
        </w:tc>
      </w:tr>
      <w:tr>
        <w:tc>
          <w:tcPr>
            <w:tcW w:type="dxa" w:w="1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val="false"/>
                <w:bCs w:val="false"/>
                <w:color w:val="555555"/>
                <w:sz w:val="19"/>
                <w:szCs w:val="19"/>
              </w:rPr>
              <w:t xml:space="preserve">Gentler Streak</w:t>
            </w:r>
          </w:p>
        </w:tc>
        <w:tc>
          <w:tcPr>
            <w:tcW w:type="dxa" w:w="20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Clean data viz</w:t>
            </w:r>
          </w:p>
        </w:tc>
        <w:tc>
          <w:tcPr>
            <w:tcW w:type="dxa" w:w="2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Personal-progress-first design</w:t>
            </w:r>
          </w:p>
        </w:tc>
        <w:tc>
          <w:tcPr>
            <w:tcW w:type="dxa" w:w="27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2E7D32"/>
                <w:sz w:val="19"/>
                <w:szCs w:val="19"/>
              </w:rPr>
              <w:t xml:space="preserve">Apple Design Award 2024</w:t>
            </w:r>
          </w:p>
        </w:tc>
      </w:tr>
      <w:tr>
        <w:tc>
          <w:tcPr>
            <w:tcW w:type="dxa" w:w="1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bCs/>
                <w:color w:val="8B7563"/>
                <w:sz w:val="19"/>
                <w:szCs w:val="19"/>
              </w:rPr>
              <w:t xml:space="preserve">Intended</w:t>
            </w:r>
          </w:p>
        </w:tc>
        <w:tc>
          <w:tcPr>
            <w:tcW w:type="dxa" w:w="20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Glassmorphic, warm</w:t>
            </w:r>
          </w:p>
        </w:tc>
        <w:tc>
          <w:tcPr>
            <w:tcW w:type="dxa" w:w="2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10 themes, layered glass surfaces</w:t>
            </w:r>
          </w:p>
        </w:tc>
        <w:tc>
          <w:tcPr>
            <w:tcW w:type="dxa" w:w="27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val="false"/>
                <w:bCs w:val="false"/>
                <w:color w:val="555555"/>
                <w:sz w:val="19"/>
                <w:szCs w:val="19"/>
              </w:rPr>
              <w:t xml:space="preserve">Quietly</w:t>
            </w:r>
          </w:p>
        </w:tc>
        <w:tc>
          <w:tcPr>
            <w:tcW w:type="dxa" w:w="20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Gray minimal</w:t>
            </w:r>
          </w:p>
        </w:tc>
        <w:tc>
          <w:tcPr>
            <w:tcW w:type="dxa" w:w="2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Anti-streak weekly goals</w:t>
            </w:r>
          </w:p>
        </w:tc>
        <w:tc>
          <w:tcPr>
            <w:tcW w:type="dxa" w:w="27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val="false"/>
                <w:bCs w:val="false"/>
                <w:color w:val="555555"/>
                <w:sz w:val="19"/>
                <w:szCs w:val="19"/>
              </w:rPr>
              <w:t xml:space="preserve">Koda</w:t>
            </w:r>
          </w:p>
        </w:tc>
        <w:tc>
          <w:tcPr>
            <w:tcW w:type="dxa" w:w="20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Forest + bear</w:t>
            </w:r>
          </w:p>
        </w:tc>
        <w:tc>
          <w:tcPr>
            <w:tcW w:type="dxa" w:w="2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Adaptive emotional companion</w:t>
            </w:r>
          </w:p>
        </w:tc>
        <w:tc>
          <w:tcPr>
            <w:tcW w:type="dxa" w:w="27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val="false"/>
                <w:bCs w:val="false"/>
                <w:color w:val="555555"/>
                <w:sz w:val="19"/>
                <w:szCs w:val="19"/>
              </w:rPr>
              <w:t xml:space="preserve">Reflection</w:t>
            </w:r>
          </w:p>
        </w:tc>
        <w:tc>
          <w:tcPr>
            <w:tcW w:type="dxa" w:w="20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Liquid-glass</w:t>
            </w:r>
          </w:p>
        </w:tc>
        <w:tc>
          <w:tcPr>
            <w:tcW w:type="dxa" w:w="2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Voice journaling + AI coach</w:t>
            </w:r>
          </w:p>
        </w:tc>
        <w:tc>
          <w:tcPr>
            <w:tcW w:type="dxa" w:w="27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val="false"/>
                <w:bCs w:val="false"/>
                <w:color w:val="555555"/>
                <w:sz w:val="19"/>
                <w:szCs w:val="19"/>
              </w:rPr>
              <w:t xml:space="preserve">Habi</w:t>
            </w:r>
          </w:p>
        </w:tc>
        <w:tc>
          <w:tcPr>
            <w:tcW w:type="dxa" w:w="20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Calm minimal</w:t>
            </w:r>
          </w:p>
        </w:tc>
        <w:tc>
          <w:tcPr>
            <w:tcW w:type="dxa" w:w="2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Deliberate feature reduction</w:t>
            </w:r>
          </w:p>
        </w:tc>
        <w:tc>
          <w:tcPr>
            <w:tcW w:type="dxa" w:w="27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b w:val="false"/>
                <w:bCs w:val="false"/>
                <w:color w:val="555555"/>
                <w:sz w:val="19"/>
                <w:szCs w:val="19"/>
              </w:rPr>
              <w:t xml:space="preserve">Tender Me Well</w:t>
            </w:r>
          </w:p>
        </w:tc>
        <w:tc>
          <w:tcPr>
            <w:tcW w:type="dxa" w:w="20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Caring holistic</w:t>
            </w:r>
          </w:p>
        </w:tc>
        <w:tc>
          <w:tcPr>
            <w:tcW w:type="dxa" w:w="280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12 wellness dimensions</w:t>
            </w:r>
          </w:p>
        </w:tc>
        <w:tc>
          <w:tcPr>
            <w:tcW w:type="dxa" w:w="2760"/>
            <w:tcBorders>
              <w:top w:val="single" w:color="D0C8BE" w:sz="1"/>
              <w:left w:val="single" w:color="D0C8BE" w:sz="1"/>
              <w:bottom w:val="single" w:color="D0C8BE" w:sz="1"/>
              <w:right w:val="single" w:color="D0C8BE" w:sz="1"/>
            </w:tcBorders>
            <w:shd w:fill="F5F0EB" w:val="clear"/>
            <w:tcMar>
              <w:top w:type="dxa" w:w="60"/>
              <w:left w:type="dxa" w:w="120"/>
              <w:bottom w:type="dxa" w:w="60"/>
              <w:right w:type="dxa" w:w="120"/>
            </w:tcMar>
          </w:tcPr>
          <w:p>
            <w:r>
              <w:rPr>
                <w:rFonts w:ascii="Arial" w:cs="Arial" w:eastAsia="Arial" w:hAnsi="Arial"/>
                <w:color w:val="555555"/>
                <w:sz w:val="19"/>
                <w:szCs w:val="19"/>
              </w:rPr>
              <w:t xml:space="preserve">—</w:t>
            </w:r>
          </w:p>
        </w:tc>
      </w:tr>
      <w:tr>
        <w:tc>
          <w:tcPr>
            <w:tcW w:type="dxa" w:w="1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b w:val="false"/>
                <w:bCs w:val="false"/>
                <w:color w:val="555555"/>
                <w:sz w:val="19"/>
                <w:szCs w:val="19"/>
              </w:rPr>
              <w:t xml:space="preserve">Nine Lives</w:t>
            </w:r>
          </w:p>
        </w:tc>
        <w:tc>
          <w:tcPr>
            <w:tcW w:type="dxa" w:w="20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Metaphor-based</w:t>
            </w:r>
          </w:p>
        </w:tc>
        <w:tc>
          <w:tcPr>
            <w:tcW w:type="dxa" w:w="280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Monthly reset, 9 lives system</w:t>
            </w:r>
          </w:p>
        </w:tc>
        <w:tc>
          <w:tcPr>
            <w:tcW w:type="dxa" w:w="2760"/>
            <w:tcBorders>
              <w:top w:val="single" w:color="D0C8BE" w:sz="1"/>
              <w:left w:val="single" w:color="D0C8BE" w:sz="1"/>
              <w:bottom w:val="single" w:color="D0C8BE" w:sz="1"/>
              <w:right w:val="single" w:color="D0C8BE" w:sz="1"/>
            </w:tcBorders>
            <w:tcMar>
              <w:top w:type="dxa" w:w="60"/>
              <w:left w:type="dxa" w:w="120"/>
              <w:bottom w:type="dxa" w:w="60"/>
              <w:right w:type="dxa" w:w="120"/>
            </w:tcMar>
          </w:tcPr>
          <w:p>
            <w:r>
              <w:rPr>
                <w:rFonts w:ascii="Arial" w:cs="Arial" w:eastAsia="Arial" w:hAnsi="Arial"/>
                <w:color w:val="555555"/>
                <w:sz w:val="19"/>
                <w:szCs w:val="19"/>
              </w:rPr>
              <w:t xml:space="preserve">—</w:t>
            </w:r>
          </w:p>
        </w:tc>
      </w:tr>
    </w:tbl>
    <w:p>
      <w:pPr>
        <w:spacing w:after="200"/>
      </w:pPr>
    </w:p>
    <w:p>
      <w:pPr>
        <w:spacing w:after="140" w:line="320"/>
      </w:pPr>
      <w:r>
        <w:rPr>
          <w:rFonts w:ascii="Arial" w:cs="Arial" w:eastAsia="Arial" w:hAnsi="Arial"/>
          <w:color w:val="555555"/>
          <w:sz w:val="21"/>
          <w:szCs w:val="21"/>
        </w:rPr>
        <w:t xml:space="preserve">Intended is positioned in the top 3–4 of this competitive set on visual quality. The glassmorphic surface language is more sophisticated than anything Quietly, Habi, or Nine Lives offers. The 10-theme system rivals Streaks’ 78-theme system in depth (if not in count) because each Intended theme has its own background assets, onboarding gradients, and tuned opacity values.</w:t>
      </w:r>
    </w:p>
    <w:p>
      <w:pPr>
        <w:spacing w:after="140" w:line="320"/>
      </w:pPr>
      <w:r>
        <w:rPr>
          <w:rFonts w:ascii="Arial" w:cs="Arial" w:eastAsia="Arial" w:hAnsi="Arial"/>
          <w:color w:val="555555"/>
          <w:sz w:val="21"/>
          <w:szCs w:val="21"/>
        </w:rPr>
        <w:t xml:space="preserve">The gap between Intended and the award winners is specific: Streaks won on breadth of customization, (Not Boring) Habits won on 3D visual storytelling, and Gentler Streak won on psychology-first data visualization. Intended needs its own “why this app is unlike anything else” design story.</w:t>
      </w:r>
    </w:p>
    <w:p>
      <w:pPr>
        <w:pStyle w:val="Heading2"/>
        <w:spacing w:after="160" w:before="280"/>
      </w:pPr>
      <w:r>
        <w:rPr>
          <w:rFonts w:ascii="Arial" w:cs="Arial" w:eastAsia="Arial" w:hAnsi="Arial"/>
          <w:b/>
          <w:bCs/>
          <w:color w:val="8B7563"/>
          <w:sz w:val="24"/>
          <w:szCs w:val="24"/>
        </w:rPr>
        <w:t xml:space="preserve">What Award Winners Have That Intended Doesn’t (Yet)</w:t>
      </w:r>
    </w:p>
    <w:p>
      <w:pPr>
        <w:spacing w:after="100" w:before="200"/>
      </w:pPr>
      <w:r>
        <w:rPr>
          <w:rFonts w:ascii="Arial" w:cs="Arial" w:eastAsia="Arial" w:hAnsi="Arial"/>
          <w:b/>
          <w:bCs/>
          <w:color w:val="1A1A2E"/>
          <w:sz w:val="21"/>
          <w:szCs w:val="21"/>
        </w:rPr>
        <w:t xml:space="preserve">1. A Signature Moment</w:t>
      </w:r>
    </w:p>
    <w:p>
      <w:pPr>
        <w:spacing w:after="140" w:line="320"/>
      </w:pPr>
      <w:r>
        <w:rPr>
          <w:rFonts w:ascii="Arial" w:cs="Arial" w:eastAsia="Arial" w:hAnsi="Arial"/>
          <w:color w:val="555555"/>
          <w:sz w:val="21"/>
          <w:szCs w:val="21"/>
        </w:rPr>
        <w:t xml:space="preserve">Every award winner has one interaction that makes people say “whoa.” (Not Boring) Habits has its 3D world transitions. Gentler Streak has its monthly summary animation. Intended’s share-card reveal is the closest thing—but it’s buried behind a premium feature most users never see. The app needs a “whoa” moment in the first 60 seconds.</w:t>
      </w:r>
    </w:p>
    <w:p>
      <w:pPr>
        <w:spacing w:after="100" w:before="200"/>
      </w:pPr>
      <w:r>
        <w:rPr>
          <w:rFonts w:ascii="Arial" w:cs="Arial" w:eastAsia="Arial" w:hAnsi="Arial"/>
          <w:b/>
          <w:bCs/>
          <w:color w:val="1A1A2E"/>
          <w:sz w:val="21"/>
          <w:szCs w:val="21"/>
        </w:rPr>
        <w:t xml:space="preserve">2. Platform-Native Integration</w:t>
      </w:r>
    </w:p>
    <w:p>
      <w:pPr>
        <w:spacing w:after="140" w:line="320"/>
      </w:pPr>
      <w:r>
        <w:rPr>
          <w:rFonts w:ascii="Arial" w:cs="Arial" w:eastAsia="Arial" w:hAnsi="Arial"/>
          <w:color w:val="555555"/>
          <w:sz w:val="21"/>
          <w:szCs w:val="21"/>
        </w:rPr>
        <w:t xml:space="preserve">Apple rewards apps that push their platform APIs. Live Activities showing today’s habit progress on the lock screen, App Intents for “Hey Siri, mark my morning routine as done,” StandBy mode widget, and watchOS companion are all signals Apple looks for. Intended has WidgetKit basics but hasn’t gone further.</w:t>
      </w:r>
    </w:p>
    <w:p>
      <w:pPr>
        <w:spacing w:after="100" w:before="200"/>
      </w:pPr>
      <w:r>
        <w:rPr>
          <w:rFonts w:ascii="Arial" w:cs="Arial" w:eastAsia="Arial" w:hAnsi="Arial"/>
          <w:b/>
          <w:bCs/>
          <w:color w:val="1A1A2E"/>
          <w:sz w:val="21"/>
          <w:szCs w:val="21"/>
        </w:rPr>
        <w:t xml:space="preserve">3. Accessibility as a Feature</w:t>
      </w:r>
    </w:p>
    <w:p>
      <w:pPr>
        <w:spacing w:after="140" w:line="320"/>
      </w:pPr>
      <w:r>
        <w:rPr>
          <w:rFonts w:ascii="Arial" w:cs="Arial" w:eastAsia="Arial" w:hAnsi="Arial"/>
          <w:color w:val="555555"/>
          <w:sz w:val="21"/>
          <w:szCs w:val="21"/>
        </w:rPr>
        <w:t xml:space="preserve">Gentler Streak’s 2024 win explicitly cited “thoughtful organization” of health data and non-judgmental design. Apple increasingly rewards inclusivity—VoiceOver excellence, Dynamic Type full support, reduced-motion alternatives, and high-contrast mode aren’t just compliance checkboxes, they’re competitive differentiators.</w:t>
      </w:r>
    </w:p>
    <w:p>
      <w:r>
        <w:br w:type="page"/>
      </w:r>
    </w:p>
    <w:p>
      <w:pPr>
        <w:pStyle w:val="Heading1"/>
        <w:spacing w:after="200" w:before="360"/>
      </w:pPr>
      <w:r>
        <w:rPr>
          <w:rFonts w:ascii="Arial" w:cs="Arial" w:eastAsia="Arial" w:hAnsi="Arial"/>
          <w:b/>
          <w:bCs/>
          <w:color w:val="1A1A2E"/>
          <w:sz w:val="30"/>
          <w:szCs w:val="30"/>
        </w:rPr>
        <w:t xml:space="preserve">Award-Readiness Assessment</w:t>
      </w:r>
    </w:p>
    <w:p>
      <w:pPr>
        <w:spacing w:after="140" w:line="320"/>
      </w:pPr>
      <w:r>
        <w:rPr>
          <w:rFonts w:ascii="Arial" w:cs="Arial" w:eastAsia="Arial" w:hAnsi="Arial"/>
          <w:color w:val="555555"/>
          <w:sz w:val="21"/>
          <w:szCs w:val="21"/>
        </w:rPr>
        <w:t xml:space="preserve">Apple evaluates apps across six categories: Delight and Fun, Innovation, Interaction, Inclusivity, Social Impact, and Visuals and Graphics. Here’s Intended’s readiness for each:</w:t>
      </w:r>
    </w:p>
    <w:p>
      <w:pPr>
        <w:pStyle w:val="Heading2"/>
        <w:spacing w:after="160" w:before="280"/>
      </w:pPr>
      <w:r>
        <w:rPr>
          <w:rFonts w:ascii="Arial" w:cs="Arial" w:eastAsia="Arial" w:hAnsi="Arial"/>
          <w:b/>
          <w:bCs/>
          <w:color w:val="8B7563"/>
          <w:sz w:val="24"/>
          <w:szCs w:val="24"/>
        </w:rPr>
        <w:t xml:space="preserve">Visuals and Graphics — Strong Candidate</w:t>
      </w:r>
    </w:p>
    <w:p>
      <w:pPr>
        <w:spacing w:after="140" w:line="320"/>
      </w:pPr>
      <w:r>
        <w:rPr>
          <w:rFonts w:ascii="Arial" w:cs="Arial" w:eastAsia="Arial" w:hAnsi="Arial"/>
          <w:color w:val="555555"/>
          <w:sz w:val="21"/>
          <w:szCs w:val="21"/>
        </w:rPr>
        <w:t xml:space="preserve">This is Intended’s best shot. The 10-theme glassmorphic system, per-theme background assets, and 1080×1920 tiered share cards demonstrate a cohesive, high-quality visual identity. The warm, intentional palette communicates care—which aligns perfectly with the app’s philosophy of “intention, not perfection.”</w:t>
      </w:r>
    </w:p>
    <w:p>
      <w:pPr>
        <w:spacing w:after="140" w:line="320"/>
      </w:pPr>
      <w:r>
        <w:rPr>
          <w:rFonts w:ascii="Arial" w:cs="Arial" w:eastAsia="Arial" w:hAnsi="Arial"/>
          <w:color w:val="555555"/>
          <w:sz w:val="21"/>
          <w:szCs w:val="21"/>
        </w:rPr>
        <w:t xml:space="preserve">To strengthen: eliminate the last DM Sans hardcoding inconsistencies, add micro-animations to habit completion (not just a checkmark—a moment of celebration), and ensure the onboarding flow has the same visual polish as the share card.</w:t>
      </w:r>
    </w:p>
    <w:p>
      <w:pPr>
        <w:pStyle w:val="Heading2"/>
        <w:spacing w:after="160" w:before="280"/>
      </w:pPr>
      <w:r>
        <w:rPr>
          <w:rFonts w:ascii="Arial" w:cs="Arial" w:eastAsia="Arial" w:hAnsi="Arial"/>
          <w:b/>
          <w:bCs/>
          <w:color w:val="8B7563"/>
          <w:sz w:val="24"/>
          <w:szCs w:val="24"/>
        </w:rPr>
        <w:t xml:space="preserve">Delight and Fun — Needs Work</w:t>
      </w:r>
    </w:p>
    <w:p>
      <w:pPr>
        <w:spacing w:after="140" w:line="320"/>
      </w:pPr>
      <w:r>
        <w:rPr>
          <w:rFonts w:ascii="Arial" w:cs="Arial" w:eastAsia="Arial" w:hAnsi="Arial"/>
          <w:color w:val="555555"/>
          <w:sz w:val="21"/>
          <w:szCs w:val="21"/>
        </w:rPr>
        <w:t xml:space="preserve">The share-card reveal is delightful but isn’t enough on its own. The app needs 2–3 more moments of surprise: haptic choreography on habit completion, a satisfying weekly-reflection unlock animation, particle effects or confetti for milestones. The motion system relies too heavily on fade/slide—it needs spring physics and gesture-driven interactions to feel alive.</w:t>
      </w:r>
    </w:p>
    <w:p>
      <w:pPr>
        <w:pStyle w:val="Heading2"/>
        <w:spacing w:after="160" w:before="280"/>
      </w:pPr>
      <w:r>
        <w:rPr>
          <w:rFonts w:ascii="Arial" w:cs="Arial" w:eastAsia="Arial" w:hAnsi="Arial"/>
          <w:b/>
          <w:bCs/>
          <w:color w:val="8B7563"/>
          <w:sz w:val="24"/>
          <w:szCs w:val="24"/>
        </w:rPr>
        <w:t xml:space="preserve">Interaction — Solid Foundation</w:t>
      </w:r>
    </w:p>
    <w:p>
      <w:pPr>
        <w:spacing w:after="140" w:line="320"/>
      </w:pPr>
      <w:r>
        <w:rPr>
          <w:rFonts w:ascii="Arial" w:cs="Arial" w:eastAsia="Arial" w:hAnsi="Arial"/>
          <w:color w:val="555555"/>
          <w:sz w:val="21"/>
          <w:szCs w:val="21"/>
        </w:rPr>
        <w:t xml:space="preserve">The floating pill tab bar, staggered screen entrances, and glass toast notifications are well-executed. The coach mark system is thoughtfully designed (silent mark-as-seen for returning users shows empathy). Missing: haptic patterns beyond selectionClick, drag-to-dismiss modals, long-press previews, and contextual 3D Touch / haptic menus.</w:t>
      </w:r>
    </w:p>
    <w:p>
      <w:pPr>
        <w:pStyle w:val="Heading2"/>
        <w:spacing w:after="160" w:before="280"/>
      </w:pPr>
      <w:r>
        <w:rPr>
          <w:rFonts w:ascii="Arial" w:cs="Arial" w:eastAsia="Arial" w:hAnsi="Arial"/>
          <w:b/>
          <w:bCs/>
          <w:color w:val="8B7563"/>
          <w:sz w:val="24"/>
          <w:szCs w:val="24"/>
        </w:rPr>
        <w:t xml:space="preserve">Inclusivity — Significant Gap</w:t>
      </w:r>
    </w:p>
    <w:p>
      <w:pPr>
        <w:spacing w:after="140" w:line="320"/>
      </w:pPr>
      <w:r>
        <w:rPr>
          <w:rFonts w:ascii="Arial" w:cs="Arial" w:eastAsia="Arial" w:hAnsi="Arial"/>
          <w:color w:val="555555"/>
          <w:sz w:val="21"/>
          <w:szCs w:val="21"/>
        </w:rPr>
        <w:t xml:space="preserve">This is the biggest risk area. The audit found no evidence of VoiceOver semantic labels, no reduced-motion mode (the staggered animations would be problematic for vestibular-sensitive users), no high-contrast theme, and no full Dynamic Type support. Apple increasingly treats accessibility as a first-class evaluation criterion.</w:t>
      </w:r>
    </w:p>
    <w:p>
      <w:pPr>
        <w:pStyle w:val="Heading2"/>
        <w:spacing w:after="160" w:before="280"/>
      </w:pPr>
      <w:r>
        <w:rPr>
          <w:rFonts w:ascii="Arial" w:cs="Arial" w:eastAsia="Arial" w:hAnsi="Arial"/>
          <w:b/>
          <w:bCs/>
          <w:color w:val="8B7563"/>
          <w:sz w:val="24"/>
          <w:szCs w:val="24"/>
        </w:rPr>
        <w:t xml:space="preserve">Innovation — Moderate Gap</w:t>
      </w:r>
    </w:p>
    <w:p>
      <w:pPr>
        <w:spacing w:after="140" w:line="320"/>
      </w:pPr>
      <w:r>
        <w:rPr>
          <w:rFonts w:ascii="Arial" w:cs="Arial" w:eastAsia="Arial" w:hAnsi="Arial"/>
          <w:color w:val="555555"/>
          <w:sz w:val="21"/>
          <w:szCs w:val="21"/>
        </w:rPr>
        <w:t xml:space="preserve">The path-aware notification system and adaptive notification timing are genuinely innovative features, but they’re invisible to the user. Innovation needs to be felt. Live Activities, Siri Intents, StandBy widgets, and the new iOS interactive widgets would make the app feel like it belongs on Apple’s latest platform.</w:t>
      </w:r>
    </w:p>
    <w:p>
      <w:r>
        <w:br w:type="page"/>
      </w:r>
    </w:p>
    <w:p>
      <w:pPr>
        <w:pStyle w:val="Heading1"/>
        <w:spacing w:after="200" w:before="360"/>
      </w:pPr>
      <w:r>
        <w:rPr>
          <w:rFonts w:ascii="Arial" w:cs="Arial" w:eastAsia="Arial" w:hAnsi="Arial"/>
          <w:b/>
          <w:bCs/>
          <w:color w:val="1A1A2E"/>
          <w:sz w:val="30"/>
          <w:szCs w:val="30"/>
        </w:rPr>
        <w:t xml:space="preserve">Priority Action Plan</w:t>
      </w:r>
    </w:p>
    <w:p>
      <w:pPr>
        <w:spacing w:after="140" w:line="320"/>
      </w:pPr>
      <w:r>
        <w:rPr>
          <w:rFonts w:ascii="Arial" w:cs="Arial" w:eastAsia="Arial" w:hAnsi="Arial"/>
          <w:color w:val="555555"/>
          <w:sz w:val="21"/>
          <w:szCs w:val="21"/>
        </w:rPr>
        <w:t xml:space="preserve">Ranked by impact on award-readiness and user perception:</w:t>
      </w:r>
    </w:p>
    <w:p>
      <w:pPr>
        <w:pStyle w:val="Heading2"/>
        <w:spacing w:after="160" w:before="280"/>
      </w:pPr>
      <w:r>
        <w:rPr>
          <w:rFonts w:ascii="Arial" w:cs="Arial" w:eastAsia="Arial" w:hAnsi="Arial"/>
          <w:b/>
          <w:bCs/>
          <w:color w:val="8B7563"/>
          <w:sz w:val="24"/>
          <w:szCs w:val="24"/>
        </w:rPr>
        <w:t xml:space="preserve">Tier 1: Ship Before Launch</w:t>
      </w:r>
    </w:p>
    <w:p>
      <w:pPr>
        <w:spacing w:after="100" w:before="200"/>
      </w:pPr>
      <w:r>
        <w:rPr>
          <w:rFonts w:ascii="Arial" w:cs="Arial" w:eastAsia="Arial" w:hAnsi="Arial"/>
          <w:b/>
          <w:bCs/>
          <w:color w:val="1A1A2E"/>
          <w:sz w:val="21"/>
          <w:szCs w:val="21"/>
        </w:rPr>
        <w:t xml:space="preserve">Accessibility Pass</w:t>
      </w:r>
    </w:p>
    <w:p>
      <w:pPr>
        <w:spacing w:after="140" w:line="320"/>
      </w:pPr>
      <w:r>
        <w:rPr>
          <w:rFonts w:ascii="Arial" w:cs="Arial" w:eastAsia="Arial" w:hAnsi="Arial"/>
          <w:color w:val="555555"/>
          <w:sz w:val="21"/>
          <w:szCs w:val="21"/>
        </w:rPr>
        <w:t xml:space="preserve">Add Semantics labels to every interactive element. Implement a reduced-motion mode that replaces staggered animations with simple fades. Test with VoiceOver end-to-end. This alone could move Intended from “beautiful app” to “beautiful and responsible app.”</w:t>
      </w:r>
    </w:p>
    <w:p>
      <w:pPr>
        <w:spacing w:after="100" w:before="200"/>
      </w:pPr>
      <w:r>
        <w:rPr>
          <w:rFonts w:ascii="Arial" w:cs="Arial" w:eastAsia="Arial" w:hAnsi="Arial"/>
          <w:b/>
          <w:bCs/>
          <w:color w:val="1A1A2E"/>
          <w:sz w:val="21"/>
          <w:szCs w:val="21"/>
        </w:rPr>
        <w:t xml:space="preserve">Signature Completion Moment</w:t>
      </w:r>
    </w:p>
    <w:p>
      <w:pPr>
        <w:spacing w:after="140" w:line="320"/>
      </w:pPr>
      <w:r>
        <w:rPr>
          <w:rFonts w:ascii="Arial" w:cs="Arial" w:eastAsia="Arial" w:hAnsi="Arial"/>
          <w:color w:val="555555"/>
          <w:sz w:val="21"/>
          <w:szCs w:val="21"/>
        </w:rPr>
        <w:t xml:space="preserve">When a user completes all habits for the day, give them something memorable: a 1.5-second animation sequence with custom haptic choreography, a gradient bloom effect on the checkmark, and a warmth toast that feels like a hug. This should be the moment people screenshot and share organically.</w:t>
      </w:r>
    </w:p>
    <w:p>
      <w:pPr>
        <w:spacing w:after="100" w:before="200"/>
      </w:pPr>
      <w:r>
        <w:rPr>
          <w:rFonts w:ascii="Arial" w:cs="Arial" w:eastAsia="Arial" w:hAnsi="Arial"/>
          <w:b/>
          <w:bCs/>
          <w:color w:val="1A1A2E"/>
          <w:sz w:val="21"/>
          <w:szCs w:val="21"/>
        </w:rPr>
        <w:t xml:space="preserve">Typography Consistency</w:t>
      </w:r>
    </w:p>
    <w:p>
      <w:pPr>
        <w:spacing w:after="140" w:line="320"/>
      </w:pPr>
      <w:r>
        <w:rPr>
          <w:rFonts w:ascii="Arial" w:cs="Arial" w:eastAsia="Arial" w:hAnsi="Arial"/>
          <w:color w:val="555555"/>
          <w:sz w:val="21"/>
          <w:szCs w:val="21"/>
        </w:rPr>
        <w:t xml:space="preserve">Audit every widget that hardcodes font families. Route all text through AppTextStyles. The share card (tiered_share_card.dart) is the biggest offender—it uses raw ‘DM Sans’ and ‘Sora’ strings instead of the centralized type system.</w:t>
      </w:r>
    </w:p>
    <w:p>
      <w:pPr>
        <w:pStyle w:val="Heading2"/>
        <w:spacing w:after="160" w:before="280"/>
      </w:pPr>
      <w:r>
        <w:rPr>
          <w:rFonts w:ascii="Arial" w:cs="Arial" w:eastAsia="Arial" w:hAnsi="Arial"/>
          <w:b/>
          <w:bCs/>
          <w:color w:val="8B7563"/>
          <w:sz w:val="24"/>
          <w:szCs w:val="24"/>
        </w:rPr>
        <w:t xml:space="preserve">Tier 2: 30-Day Polish</w:t>
      </w:r>
    </w:p>
    <w:p>
      <w:pPr>
        <w:spacing w:after="100" w:before="200"/>
      </w:pPr>
      <w:r>
        <w:rPr>
          <w:rFonts w:ascii="Arial" w:cs="Arial" w:eastAsia="Arial" w:hAnsi="Arial"/>
          <w:b/>
          <w:bCs/>
          <w:color w:val="1A1A2E"/>
          <w:sz w:val="21"/>
          <w:szCs w:val="21"/>
        </w:rPr>
        <w:t xml:space="preserve">Spring-Based Motion</w:t>
      </w:r>
    </w:p>
    <w:p>
      <w:pPr>
        <w:spacing w:after="140" w:line="320"/>
      </w:pPr>
      <w:r>
        <w:rPr>
          <w:rFonts w:ascii="Arial" w:cs="Arial" w:eastAsia="Arial" w:hAnsi="Arial"/>
          <w:color w:val="555555"/>
          <w:sz w:val="21"/>
          <w:szCs w:val="21"/>
        </w:rPr>
        <w:t xml:space="preserve">Replace cubic bezier curves with spring animations for interactive elements (tab switching, card taps, modal entrance). iOS users subconsciously expect spring physics—it’s what makes apps feel “native” vs. “cross-platform.”</w:t>
      </w:r>
    </w:p>
    <w:p>
      <w:pPr>
        <w:spacing w:after="100" w:before="200"/>
      </w:pPr>
      <w:r>
        <w:rPr>
          <w:rFonts w:ascii="Arial" w:cs="Arial" w:eastAsia="Arial" w:hAnsi="Arial"/>
          <w:b/>
          <w:bCs/>
          <w:color w:val="1A1A2E"/>
          <w:sz w:val="21"/>
          <w:szCs w:val="21"/>
        </w:rPr>
        <w:t xml:space="preserve">Live Activities &amp; StandBy</w:t>
      </w:r>
    </w:p>
    <w:p>
      <w:pPr>
        <w:spacing w:after="140" w:line="320"/>
      </w:pPr>
      <w:r>
        <w:rPr>
          <w:rFonts w:ascii="Arial" w:cs="Arial" w:eastAsia="Arial" w:hAnsi="Arial"/>
          <w:color w:val="555555"/>
          <w:sz w:val="21"/>
          <w:szCs w:val="21"/>
        </w:rPr>
        <w:t xml:space="preserve">Show today’s habit progress on the Dynamic Island and lock screen. This is high-visibility Apple platform integration that signals a developer who cares about the ecosystem.</w:t>
      </w:r>
    </w:p>
    <w:p>
      <w:pPr>
        <w:spacing w:after="100" w:before="200"/>
      </w:pPr>
      <w:r>
        <w:rPr>
          <w:rFonts w:ascii="Arial" w:cs="Arial" w:eastAsia="Arial" w:hAnsi="Arial"/>
          <w:b/>
          <w:bCs/>
          <w:color w:val="1A1A2E"/>
          <w:sz w:val="21"/>
          <w:szCs w:val="21"/>
        </w:rPr>
        <w:t xml:space="preserve">Onboarding Animation Upgrade</w:t>
      </w:r>
    </w:p>
    <w:p>
      <w:pPr>
        <w:spacing w:after="140" w:line="320"/>
      </w:pPr>
      <w:r>
        <w:rPr>
          <w:rFonts w:ascii="Arial" w:cs="Arial" w:eastAsia="Arial" w:hAnsi="Arial"/>
          <w:color w:val="555555"/>
          <w:sz w:val="21"/>
          <w:szCs w:val="21"/>
        </w:rPr>
        <w:t xml:space="preserve">The onboarding uses staggered fades, which is competent but unremarkable. The habit reveal screen should feel like unwrapping a gift—scale, blur, and timing need the same love as the share-card reveal.</w:t>
      </w:r>
    </w:p>
    <w:p>
      <w:pPr>
        <w:pStyle w:val="Heading2"/>
        <w:spacing w:after="160" w:before="280"/>
      </w:pPr>
      <w:r>
        <w:rPr>
          <w:rFonts w:ascii="Arial" w:cs="Arial" w:eastAsia="Arial" w:hAnsi="Arial"/>
          <w:b/>
          <w:bCs/>
          <w:color w:val="8B7563"/>
          <w:sz w:val="24"/>
          <w:szCs w:val="24"/>
        </w:rPr>
        <w:t xml:space="preserve">Tier 3: Award Submission Polish</w:t>
      </w:r>
    </w:p>
    <w:p>
      <w:pPr>
        <w:spacing w:after="100" w:before="200"/>
      </w:pPr>
      <w:r>
        <w:rPr>
          <w:rFonts w:ascii="Arial" w:cs="Arial" w:eastAsia="Arial" w:hAnsi="Arial"/>
          <w:b/>
          <w:bCs/>
          <w:color w:val="1A1A2E"/>
          <w:sz w:val="21"/>
          <w:szCs w:val="21"/>
        </w:rPr>
        <w:t xml:space="preserve">System Dark Mode Respect</w:t>
      </w:r>
    </w:p>
    <w:p>
      <w:pPr>
        <w:spacing w:after="140" w:line="320"/>
      </w:pPr>
      <w:r>
        <w:rPr>
          <w:rFonts w:ascii="Arial" w:cs="Arial" w:eastAsia="Arial" w:hAnsi="Arial"/>
          <w:color w:val="555555"/>
          <w:sz w:val="21"/>
          <w:szCs w:val="21"/>
        </w:rPr>
        <w:t xml:space="preserve">Add an “Automatic” option that follows the system dark/light setting while preserving the user’s chosen theme within that mode. This is a small detail Apple reviewers notice.</w:t>
      </w:r>
    </w:p>
    <w:p>
      <w:pPr>
        <w:spacing w:after="100" w:before="200"/>
      </w:pPr>
      <w:r>
        <w:rPr>
          <w:rFonts w:ascii="Arial" w:cs="Arial" w:eastAsia="Arial" w:hAnsi="Arial"/>
          <w:b/>
          <w:bCs/>
          <w:color w:val="1A1A2E"/>
          <w:sz w:val="21"/>
          <w:szCs w:val="21"/>
        </w:rPr>
        <w:t xml:space="preserve">watchOS Companion</w:t>
      </w:r>
    </w:p>
    <w:p>
      <w:pPr>
        <w:spacing w:after="140" w:line="320"/>
      </w:pPr>
      <w:r>
        <w:rPr>
          <w:rFonts w:ascii="Arial" w:cs="Arial" w:eastAsia="Arial" w:hAnsi="Arial"/>
          <w:color w:val="555555"/>
          <w:sz w:val="21"/>
          <w:szCs w:val="21"/>
        </w:rPr>
        <w:t xml:space="preserve">Even a minimal watch app (habit check-off + daily progress complication) signals platform commitment. Award-winning apps almost always span multiple Apple devices.</w:t>
      </w:r>
    </w:p>
    <w:p>
      <w:pPr>
        <w:spacing w:after="100" w:before="200"/>
      </w:pPr>
      <w:r>
        <w:rPr>
          <w:rFonts w:ascii="Arial" w:cs="Arial" w:eastAsia="Arial" w:hAnsi="Arial"/>
          <w:b/>
          <w:bCs/>
          <w:color w:val="1A1A2E"/>
          <w:sz w:val="21"/>
          <w:szCs w:val="21"/>
        </w:rPr>
        <w:t xml:space="preserve">Design Token Centralization</w:t>
      </w:r>
    </w:p>
    <w:p>
      <w:pPr>
        <w:spacing w:after="140" w:line="320"/>
      </w:pPr>
      <w:r>
        <w:rPr>
          <w:rFonts w:ascii="Arial" w:cs="Arial" w:eastAsia="Arial" w:hAnsi="Arial"/>
          <w:color w:val="555555"/>
          <w:sz w:val="21"/>
          <w:szCs w:val="21"/>
        </w:rPr>
        <w:t xml:space="preserve">Consolidate the 20 border-radius values into named tokens (radiusSm, radiusMd, radiusLg, radiusCard, radiusModal, radiusPill). Same for shadows and animation durations. This doesn’t change what users see, but it makes the codebase maintainable and signals engineering maturity to any Apple reviewer who looks at the code.</w:t>
      </w:r>
    </w:p>
    <w:p>
      <w:r>
        <w:br w:type="page"/>
      </w:r>
    </w:p>
    <w:p>
      <w:pPr>
        <w:pStyle w:val="Heading1"/>
        <w:spacing w:after="200" w:before="360"/>
      </w:pPr>
      <w:r>
        <w:rPr>
          <w:rFonts w:ascii="Arial" w:cs="Arial" w:eastAsia="Arial" w:hAnsi="Arial"/>
          <w:b/>
          <w:bCs/>
          <w:color w:val="1A1A2E"/>
          <w:sz w:val="30"/>
          <w:szCs w:val="30"/>
        </w:rPr>
        <w:t xml:space="preserve">Closing Assessment</w:t>
      </w:r>
    </w:p>
    <w:p>
      <w:pPr>
        <w:spacing w:after="140" w:line="320"/>
      </w:pPr>
      <w:r>
        <w:rPr>
          <w:rFonts w:ascii="Arial" w:cs="Arial" w:eastAsia="Arial" w:hAnsi="Arial"/>
          <w:color w:val="555555"/>
          <w:sz w:val="21"/>
          <w:szCs w:val="21"/>
        </w:rPr>
        <w:t xml:space="preserve">Intended is a genuinely well-designed app. The glassmorphic surface system is the best I’ve seen in the habit-tracking category. The 10-theme system with per-theme assets shows a level of craft that most indie developers don’t attempt. The warm, non-judgmental visual language (“intention, not perfection”) is perfectly aligned with the 2024–2026 trend toward compassionate wellness design that Apple has been rewarding.</w:t>
      </w:r>
    </w:p>
    <w:p>
      <w:pPr>
        <w:spacing w:after="140" w:line="320"/>
      </w:pPr>
      <w:r>
        <w:rPr>
          <w:rFonts w:ascii="Arial" w:cs="Arial" w:eastAsia="Arial" w:hAnsi="Arial"/>
          <w:color w:val="555555"/>
          <w:sz w:val="21"/>
          <w:szCs w:val="21"/>
        </w:rPr>
        <w:t xml:space="preserve">The gap to award-winning status is not about adding features or redesigning screens. It’s about three things: making the most polished moments visible to all users (not hidden behind premium), adding accessibility as a core design pillar, and demonstrating deeper Apple platform integration. Those three things would make Intended a serious Apple Design Award contender.</w:t>
      </w:r>
    </w:p>
    <w:p>
      <w:pPr>
        <w:spacing w:after="400"/>
      </w:pPr>
    </w:p>
    <w:p>
      <w:pPr>
        <w:pBdr>
          <w:top w:val="single" w:color="D0C8BE" w:sz="2" w:space="8"/>
        </w:pBdr>
        <w:spacing w:before="200"/>
        <w:jc w:val="center"/>
      </w:pPr>
      <w:r>
        <w:rPr>
          <w:rFonts w:ascii="Arial" w:cs="Arial" w:eastAsia="Arial" w:hAnsi="Arial"/>
          <w:i/>
          <w:iCs/>
          <w:color w:val="8B7563"/>
          <w:sz w:val="18"/>
          <w:szCs w:val="18"/>
        </w:rPr>
        <w:t xml:space="preserve">End of Report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B7563"/>
        <w:sz w:val="16"/>
        <w:szCs w:val="16"/>
      </w:rPr>
      <w:t xml:space="preserve">Intended — Design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8B7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2026-03-22T22:31:29.276Z</dcterms:created>
  <dcterms:modified xsi:type="dcterms:W3CDTF">2026-03-22T22:31:29.276Z</dcterms:modified>
</cp:coreProperties>
</file>

<file path=docProps/custom.xml><?xml version="1.0" encoding="utf-8"?>
<Properties xmlns="http://schemas.openxmlformats.org/officeDocument/2006/custom-properties" xmlns:vt="http://schemas.openxmlformats.org/officeDocument/2006/docPropsVTypes"/>
</file>