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>
          <w:pPr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TableGrid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>
            <w:pPr>
              <w:pageBreakBefore/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>
            <w:pPr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>
            <w:pPr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7777777" w:rsidR="00D36F3D" w:rsidRDefault="00000000">
      <w:pPr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ab/>
        <w:t>Συντάκτης: Βαλεντίν Πασκάρι</w:t>
      </w:r>
    </w:p>
    <w:p w14:paraId="329A0A30" w14:textId="77777777" w:rsidR="00D36F3D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Βοηθός Συντάκτη: Ηλιάνα Πανταζή, Γιάννης Γεωργούλης</w:t>
      </w:r>
    </w:p>
    <w:p w14:paraId="5A85A662" w14:textId="77777777" w:rsidR="00D36F3D" w:rsidRDefault="00000000">
      <w:pPr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ab/>
        <w:t>Παραγωγός Διαγραμμάτων : Βαλεντίν Πασκάρι, Γιάννης Γεωργούλης</w:t>
      </w:r>
      <w:bookmarkEnd w:id="0"/>
    </w:p>
    <w:p w14:paraId="544CDA5D" w14:textId="77777777" w:rsidR="00D36F3D" w:rsidRPr="00B04CA9" w:rsidRDefault="00D36F3D">
      <w:pPr>
        <w:rPr>
          <w:sz w:val="32"/>
          <w:szCs w:val="32"/>
        </w:rPr>
      </w:pPr>
    </w:p>
    <w:p w14:paraId="2361F6AE" w14:textId="681A02A8" w:rsidR="00D36F3D" w:rsidRDefault="00B9517B" w:rsidP="00B9517B">
      <w:pPr>
        <w:rPr>
          <w:b/>
          <w:bCs/>
          <w:u w:val="single"/>
        </w:rPr>
      </w:pPr>
      <w:r>
        <w:rPr>
          <w:color w:val="75280A" w:themeColor="text2" w:themeShade="BF"/>
          <w:sz w:val="36"/>
          <w:szCs w:val="36"/>
        </w:rPr>
        <w:t>Αλλαγές/Διορθώσεις που έγιναν:</w:t>
      </w:r>
      <w:r w:rsidRPr="00B9517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0414356" w14:textId="77777777" w:rsidR="00D36F3D" w:rsidRDefault="00000000" w:rsidP="00B9517B">
      <w:pPr>
        <w:jc w:val="both"/>
      </w:pPr>
      <w:r w:rsidRPr="00B9517B">
        <w:rPr>
          <w:color w:val="000000" w:themeColor="text1"/>
          <w:sz w:val="32"/>
          <w:szCs w:val="32"/>
        </w:rPr>
        <w:t xml:space="preserve">Οτιδήποτε έχει διαγραφεί από την προηγούμενη έκδοση της αναφοράς αυτής θα εμφανίζεται </w:t>
      </w:r>
      <w:r w:rsidRPr="00B9517B">
        <w:rPr>
          <w:color w:val="000000"/>
          <w:sz w:val="32"/>
          <w:szCs w:val="32"/>
          <w:shd w:val="clear" w:color="auto" w:fill="C9211E"/>
        </w:rPr>
        <w:t xml:space="preserve">“έτσι” </w:t>
      </w:r>
      <w:r w:rsidRPr="00B9517B">
        <w:rPr>
          <w:color w:val="000000" w:themeColor="text1"/>
          <w:sz w:val="32"/>
          <w:szCs w:val="32"/>
        </w:rPr>
        <w:t xml:space="preserve"> και οτιδήποτε προστίθεται στην νέα έκδοση θα εμφανίζεται </w:t>
      </w:r>
      <w:r w:rsidRPr="00B9517B">
        <w:rPr>
          <w:color w:val="000000" w:themeColor="text1"/>
          <w:sz w:val="32"/>
          <w:szCs w:val="32"/>
          <w:shd w:val="clear" w:color="auto" w:fill="81D41A"/>
        </w:rPr>
        <w:t>“έτσι”</w:t>
      </w:r>
      <w:r w:rsidRPr="00B9517B">
        <w:rPr>
          <w:color w:val="000000" w:themeColor="text1"/>
          <w:sz w:val="32"/>
          <w:szCs w:val="32"/>
          <w:shd w:val="clear" w:color="auto" w:fill="FFFFFF"/>
        </w:rPr>
        <w:t>.</w:t>
      </w:r>
    </w:p>
    <w:p w14:paraId="62C0F0B7" w14:textId="7B9F82F8" w:rsidR="00D36F3D" w:rsidRDefault="00000000">
      <w:pPr>
        <w:rPr>
          <w:shd w:val="clear" w:color="auto" w:fill="FFFFFF"/>
        </w:rPr>
      </w:pP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Οι διορθώσεις που έγιναν σε σχέση με το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v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0.1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αφορά την συμπερίληψη του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 Αυτό είχε ως αποτέλεσμα σε ορισμένα βήματα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να αλλάξουμε τρόπο σύνταξης με στόχο να είναι ξεκάθαρο πως </w:t>
      </w:r>
      <w:r w:rsidR="00B9517B" w:rsidRPr="00B9517B">
        <w:rPr>
          <w:color w:val="000000" w:themeColor="text1"/>
          <w:sz w:val="32"/>
          <w:szCs w:val="32"/>
          <w:shd w:val="clear" w:color="auto" w:fill="FFFFFF"/>
        </w:rPr>
        <w:t>αναφερόμαστε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στον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</w:t>
      </w:r>
    </w:p>
    <w:p w14:paraId="1EDF7859" w14:textId="77777777" w:rsidR="00D36F3D" w:rsidRDefault="00D36F3D">
      <w:pPr>
        <w:rPr>
          <w:sz w:val="32"/>
          <w:szCs w:val="32"/>
        </w:rPr>
      </w:pPr>
    </w:p>
    <w:p w14:paraId="09976514" w14:textId="77777777" w:rsidR="00B9517B" w:rsidRDefault="00B9517B">
      <w:pPr>
        <w:pStyle w:val="Title"/>
      </w:pPr>
    </w:p>
    <w:p w14:paraId="6FF41C72" w14:textId="77777777" w:rsidR="00B9517B" w:rsidRDefault="00B9517B">
      <w:pPr>
        <w:pStyle w:val="Title"/>
      </w:pPr>
    </w:p>
    <w:p w14:paraId="6FD0D8C8" w14:textId="77777777" w:rsidR="00B9517B" w:rsidRDefault="00B9517B">
      <w:pPr>
        <w:pStyle w:val="Title"/>
      </w:pPr>
    </w:p>
    <w:p w14:paraId="797699EC" w14:textId="77777777" w:rsidR="00B9517B" w:rsidRDefault="00B9517B">
      <w:pPr>
        <w:pStyle w:val="Title"/>
      </w:pPr>
    </w:p>
    <w:p w14:paraId="3ECBC5B0" w14:textId="77777777" w:rsidR="00B9517B" w:rsidRDefault="00B9517B">
      <w:pPr>
        <w:pStyle w:val="Title"/>
      </w:pPr>
    </w:p>
    <w:p w14:paraId="7E18A45A" w14:textId="55FBFAA7" w:rsidR="00D36F3D" w:rsidRPr="00B9517B" w:rsidRDefault="00000000">
      <w:pPr>
        <w:pStyle w:val="Title"/>
      </w:pPr>
      <w:r>
        <w:rPr>
          <w:lang w:val="en-US"/>
        </w:rPr>
        <w:lastRenderedPageBreak/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12660F7A" w14:textId="77777777" w:rsidR="00D36F3D" w:rsidRDefault="00000000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>
        <w:rPr>
          <w:color w:val="000000" w:themeColor="text1"/>
          <w:sz w:val="32"/>
          <w:szCs w:val="32"/>
        </w:rPr>
        <w:t xml:space="preserve"> της εφαρμογής αλλά για λόγους ευαναγνωσίας και απλότητας αποφασίστηκε ότι δεν θα αναφέρεται κάθε φορά. </w:t>
      </w:r>
    </w:p>
    <w:p w14:paraId="706C7BAE" w14:textId="77777777" w:rsidR="00D36F3D" w:rsidRDefault="00000000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>
      <w:pPr>
        <w:jc w:val="center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 xml:space="preserve">Δημιουργία </w:t>
      </w:r>
      <w:r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911EC2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5AECB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καλείται να ακολουθήσει τα κατάλληλα βήματα για να διαμορφώσει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του.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(Beginner Mode, Normal Mode, Expert Mode)</w:t>
      </w:r>
    </w:p>
    <w:p w14:paraId="2D38784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6A49E6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με βάση τις επιλογές του χρήστη.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0AA1F92A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6665B1A8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665D6C7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καλείται να απαντήσει σε σειρά ερωτήσεων.</w:t>
      </w:r>
    </w:p>
    <w:p w14:paraId="2916394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το ερωτηματολόγιο και αιτείται για παραγωγή υποψήφιων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549FB61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με βάση της απαντήσεις του χρήστη.</w:t>
      </w:r>
    </w:p>
    <w:p w14:paraId="0E19D97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λαμβάνει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0B871C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καλείται να επιλέξει ένα από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0EF217C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F0F6E7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μέχρι να ικανοποιηθεί με κάποιο από αυτά.</w:t>
      </w:r>
    </w:p>
    <w:p w14:paraId="6E0E195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τον ικανοποιεί.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DEFAC80" w14:textId="77777777" w:rsidR="00D36F3D" w:rsidRDefault="00D36F3D">
      <w:pPr>
        <w:rPr>
          <w:color w:val="000000" w:themeColor="text1"/>
          <w:sz w:val="32"/>
          <w:szCs w:val="32"/>
        </w:rPr>
      </w:pPr>
    </w:p>
    <w:p w14:paraId="05F592F5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3B8AB74B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390B3E7C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172CC9AD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5EB96877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Normal Mode</w:t>
      </w:r>
    </w:p>
    <w:p w14:paraId="09E97F6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C013DD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56AF657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 με όποια σειρά επιθυμεί.</w:t>
      </w:r>
    </w:p>
    <w:p w14:paraId="21D4246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τις επιλογές του χρήστη, περιορίζονται οι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2864B2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Cooling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>
        <w:rPr>
          <w:color w:val="000000" w:themeColor="text1"/>
          <w:sz w:val="32"/>
          <w:szCs w:val="32"/>
        </w:rPr>
        <w:t>) με όποια σειρά επιθυμεί.</w:t>
      </w:r>
      <w:r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08051A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5CA142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Εναλλάσσονται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εναλλάσσει </w:t>
      </w:r>
      <w:r>
        <w:rPr>
          <w:color w:val="000000" w:themeColor="text1"/>
          <w:sz w:val="32"/>
          <w:szCs w:val="32"/>
        </w:rPr>
        <w:t xml:space="preserve"> τις επιλογές όσον αφορά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4738F0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«Τα 2 προηγούμενα βήματα επαναλαμβάνονται έως ότου  ο χρήστης να ικανοποιηθεί».</w:t>
      </w:r>
      <w:r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8F7075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7E1137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0B53A1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ελέγχει </w:t>
      </w:r>
      <w:r>
        <w:rPr>
          <w:color w:val="000000" w:themeColor="text1"/>
          <w:sz w:val="32"/>
          <w:szCs w:val="32"/>
        </w:rPr>
        <w:t xml:space="preserve"> την συμβατότητα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εγκρίνονται </w:t>
      </w:r>
      <w:r>
        <w:rPr>
          <w:color w:val="000000" w:themeColor="text1"/>
          <w:sz w:val="32"/>
          <w:szCs w:val="32"/>
          <w:shd w:val="clear" w:color="auto" w:fill="81D41A"/>
        </w:rPr>
        <w:t>στη συνέχεια, τα εγκρίνει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3382471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7EF1DA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B5205C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</w:t>
      </w:r>
      <w:r>
        <w:rPr>
          <w:color w:val="000000" w:themeColor="text1"/>
          <w:sz w:val="32"/>
          <w:szCs w:val="32"/>
        </w:rPr>
        <w:t xml:space="preserve">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δεν εγκρίνονται </w:t>
      </w:r>
      <w:r>
        <w:rPr>
          <w:color w:val="000000" w:themeColor="text1"/>
          <w:sz w:val="32"/>
          <w:szCs w:val="32"/>
          <w:shd w:val="clear" w:color="auto" w:fill="81D41A"/>
        </w:rPr>
        <w:t>στη συνέχεια, δεν τα εγκρίνει.</w:t>
      </w:r>
    </w:p>
    <w:p w14:paraId="34B5A42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76635D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72D621C" w14:textId="77777777" w:rsidR="00D36F3D" w:rsidRDefault="00000000">
      <w:pPr>
        <w:pStyle w:val="ListParagraph"/>
        <w:ind w:left="1134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89E30E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 (Διεύθυνση αποστολής).</w:t>
      </w:r>
    </w:p>
    <w:p w14:paraId="57C819D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 Πιστωτική / Χρεωστική Κάρτα και συμπληρώνει τα απαραίτητα στοιχεία.</w:t>
      </w:r>
    </w:p>
    <w:p w14:paraId="32941EDA" w14:textId="47BE6384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καταχωρεί</w:t>
      </w:r>
      <w:r w:rsidR="00B04CA9" w:rsidRPr="00B04CA9">
        <w:rPr>
          <w:color w:val="000000" w:themeColor="text1"/>
          <w:sz w:val="32"/>
          <w:szCs w:val="32"/>
        </w:rPr>
        <w:t xml:space="preserve"> </w:t>
      </w:r>
      <w:r w:rsidR="00B04CA9">
        <w:rPr>
          <w:color w:val="000000" w:themeColor="text1"/>
          <w:sz w:val="32"/>
          <w:szCs w:val="32"/>
        </w:rPr>
        <w:t>αίτημα για</w:t>
      </w:r>
      <w:r>
        <w:rPr>
          <w:color w:val="000000" w:themeColor="text1"/>
          <w:sz w:val="32"/>
          <w:szCs w:val="32"/>
        </w:rPr>
        <w:t xml:space="preserve"> την ολοκλήρωση της παραγγελίας.</w:t>
      </w:r>
    </w:p>
    <w:p w14:paraId="79D72EB9" w14:textId="2A017E69" w:rsidR="007E1C54" w:rsidRPr="007E1C54" w:rsidRDefault="007E1C54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  <w:lang w:val="en-US"/>
        </w:rPr>
        <w:t>O</w:t>
      </w:r>
      <w:r w:rsidRPr="007E1C54">
        <w:rPr>
          <w:color w:val="000000" w:themeColor="text1"/>
          <w:sz w:val="32"/>
          <w:szCs w:val="32"/>
          <w:highlight w:val="green"/>
        </w:rPr>
        <w:t xml:space="preserve"> </w:t>
      </w:r>
      <w:r>
        <w:rPr>
          <w:color w:val="000000" w:themeColor="text1"/>
          <w:sz w:val="32"/>
          <w:szCs w:val="32"/>
          <w:highlight w:val="green"/>
          <w:lang w:val="en-US"/>
        </w:rPr>
        <w:t>Server</w:t>
      </w:r>
      <w:r w:rsidRPr="007E1C54">
        <w:rPr>
          <w:color w:val="000000" w:themeColor="text1"/>
          <w:sz w:val="32"/>
          <w:szCs w:val="32"/>
          <w:highlight w:val="green"/>
        </w:rPr>
        <w:t xml:space="preserve"> ζητάει έγκριση συναλλαγής από την τράπεζα.</w:t>
      </w:r>
    </w:p>
    <w:p w14:paraId="7770718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εγκρίνει την συναλλαγή.</w:t>
      </w:r>
    </w:p>
    <w:p w14:paraId="2FC11EB1" w14:textId="611701C3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 w:rsidR="007E1C54">
        <w:rPr>
          <w:color w:val="000000" w:themeColor="text1"/>
          <w:sz w:val="32"/>
          <w:szCs w:val="32"/>
          <w:shd w:val="clear" w:color="auto" w:fill="81D41A"/>
        </w:rPr>
        <w:t xml:space="preserve">Ο </w:t>
      </w:r>
      <w:r w:rsidR="007E1C54">
        <w:rPr>
          <w:color w:val="000000" w:themeColor="text1"/>
          <w:sz w:val="32"/>
          <w:szCs w:val="32"/>
          <w:shd w:val="clear" w:color="auto" w:fill="81D41A"/>
          <w:lang w:val="en-US"/>
        </w:rPr>
        <w:t>Server</w:t>
      </w:r>
      <w:r w:rsidR="007E1C54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ειδοποιεί τον χρήστη </w:t>
      </w:r>
      <w:r>
        <w:rPr>
          <w:color w:val="000000" w:themeColor="text1"/>
          <w:sz w:val="32"/>
          <w:szCs w:val="32"/>
        </w:rPr>
        <w:t>για επιτυχία συναλλαγής και καταχώρηση</w:t>
      </w:r>
      <w:r w:rsidR="007E1C54"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της παραγγελίας.</w:t>
      </w:r>
      <w:r>
        <w:rPr>
          <w:color w:val="000000" w:themeColor="text1"/>
          <w:sz w:val="32"/>
          <w:szCs w:val="32"/>
        </w:rPr>
        <w:br/>
      </w:r>
    </w:p>
    <w:p w14:paraId="1EC33881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425B7C4A" w14:textId="2F27498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="007E1C54">
        <w:rPr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ροής».</w:t>
      </w:r>
    </w:p>
    <w:p w14:paraId="4ABBEB0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απορρίπτει την συναλλαγή.</w:t>
      </w:r>
    </w:p>
    <w:p w14:paraId="2634B56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 για αποτυχία συναλλαγής και καταχώρησης της παραγγελίας.</w:t>
      </w:r>
      <w:r>
        <w:rPr>
          <w:color w:val="000000" w:themeColor="text1"/>
          <w:sz w:val="32"/>
          <w:szCs w:val="32"/>
        </w:rPr>
        <w:br/>
      </w:r>
    </w:p>
    <w:p w14:paraId="4F1FF0E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176AC35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75D585A6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να πληρώσει με Κατάθεση σε Τράπεζα και ενημερώνεται για το </w:t>
      </w:r>
      <w:r>
        <w:rPr>
          <w:color w:val="000000" w:themeColor="text1"/>
          <w:sz w:val="32"/>
          <w:szCs w:val="32"/>
          <w:lang w:val="en-US"/>
        </w:rPr>
        <w:t>IBAN</w:t>
      </w:r>
      <w:r>
        <w:rPr>
          <w:color w:val="000000" w:themeColor="text1"/>
          <w:sz w:val="32"/>
          <w:szCs w:val="32"/>
        </w:rPr>
        <w:t xml:space="preserve"> της εταιρίας μας.</w:t>
      </w:r>
    </w:p>
    <w:p w14:paraId="1B751A5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 για επιτυχή καταχώρηση της παραγγελίας.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7680E202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37D09FD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9A772F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07F202C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A61B46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</w:p>
    <w:p w14:paraId="4153D0E1" w14:textId="6423DD38" w:rsidR="00D36F3D" w:rsidRDefault="00645045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</w:t>
      </w:r>
      <w:r w:rsidR="00000000">
        <w:rPr>
          <w:color w:val="000000" w:themeColor="text1"/>
          <w:sz w:val="32"/>
          <w:szCs w:val="32"/>
        </w:rPr>
        <w:t>η</w:t>
      </w:r>
      <w:r>
        <w:rPr>
          <w:color w:val="000000" w:themeColor="text1"/>
          <w:sz w:val="32"/>
          <w:szCs w:val="32"/>
        </w:rPr>
        <w:t>ν</w:t>
      </w:r>
      <w:r w:rsidR="00000000"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4781175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αποθήκευση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αποθηκεύει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B9517B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.</w:t>
      </w:r>
    </w:p>
    <w:p w14:paraId="3E682E2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επιτυχίας.</w:t>
      </w:r>
    </w:p>
    <w:p w14:paraId="3DBF830E" w14:textId="77777777" w:rsidR="00D36F3D" w:rsidRDefault="00000000">
      <w:pPr>
        <w:pStyle w:val="ListParagraph"/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0C6EECFE" w14:textId="67E18A04" w:rsidR="00D36F3D" w:rsidRDefault="00D5238D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</w:t>
      </w:r>
      <w:r w:rsidR="00000000">
        <w:rPr>
          <w:color w:val="000000" w:themeColor="text1"/>
          <w:sz w:val="32"/>
          <w:szCs w:val="32"/>
        </w:rPr>
        <w:t>η</w:t>
      </w:r>
      <w:r>
        <w:rPr>
          <w:color w:val="000000" w:themeColor="text1"/>
          <w:sz w:val="32"/>
          <w:szCs w:val="32"/>
        </w:rPr>
        <w:t>ν</w:t>
      </w:r>
      <w:r w:rsidR="00000000"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16867A4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15AB7097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ADD209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επιθυμεί.</w:t>
      </w:r>
    </w:p>
    <w:p w14:paraId="7038E90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 xml:space="preserve">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52514C2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3E41385" w14:textId="719AA2D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7FF282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02B36D0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869923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51BDD9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10D9D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6832F0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1B10D4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056DA2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EFC961D" w14:textId="355D23E8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επαναφορά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Ο Server επαναφέρει</w:t>
      </w:r>
      <w:r>
        <w:rPr>
          <w:color w:val="000000" w:themeColor="text1"/>
          <w:sz w:val="32"/>
          <w:szCs w:val="32"/>
        </w:rPr>
        <w:t xml:space="preserve"> τις αλλαγές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</w:p>
    <w:p w14:paraId="7B179EFD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Rate Build.</w:t>
      </w:r>
    </w:p>
    <w:p w14:paraId="543B428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A19CA7" w14:textId="3461D634" w:rsidR="00645045" w:rsidRPr="00645045" w:rsidRDefault="00000000" w:rsidP="00645045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645045" w:rsidRPr="00645045">
        <w:rPr>
          <w:color w:val="000000" w:themeColor="text1"/>
          <w:sz w:val="32"/>
          <w:szCs w:val="32"/>
          <w:lang w:val="en-US"/>
        </w:rPr>
        <w:br/>
      </w:r>
    </w:p>
    <w:p w14:paraId="540A3EF6" w14:textId="77777777" w:rsidR="00645045" w:rsidRDefault="00645045" w:rsidP="00645045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81E36FD" w14:textId="77777777" w:rsidR="00645045" w:rsidRDefault="00645045" w:rsidP="00645045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A3056A9" w14:textId="77777777" w:rsidR="00645045" w:rsidRDefault="00645045" w:rsidP="00645045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64417A24" w14:textId="4950C59A" w:rsidR="00D36F3D" w:rsidRPr="00645045" w:rsidRDefault="00645045" w:rsidP="00645045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 w:rsidRPr="00645045"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 w:rsidRPr="00645045"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 w:rsidRPr="00645045"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 w:rsidR="00000000" w:rsidRPr="00645045">
        <w:rPr>
          <w:color w:val="000000" w:themeColor="text1"/>
          <w:sz w:val="32"/>
          <w:szCs w:val="32"/>
        </w:rPr>
        <w:br/>
      </w:r>
      <w:r w:rsidR="007B77D6" w:rsidRPr="00645045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  <w:r w:rsidR="007B77D6">
        <w:rPr>
          <w:color w:val="000000" w:themeColor="text1"/>
          <w:sz w:val="32"/>
          <w:szCs w:val="32"/>
          <w:lang w:val="en-US"/>
        </w:rPr>
        <w:br/>
      </w:r>
    </w:p>
    <w:p w14:paraId="2665BF40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>
      <w:pPr>
        <w:pStyle w:val="ListParagraph"/>
        <w:numPr>
          <w:ilvl w:val="2"/>
          <w:numId w:val="1"/>
        </w:numPr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78E1652D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250D29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Share Build to Wall of Builds.</w:t>
      </w:r>
    </w:p>
    <w:p w14:paraId="78DB9CB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 w:rsidRPr="00507796">
        <w:rPr>
          <w:color w:val="000000" w:themeColor="text1"/>
          <w:sz w:val="32"/>
          <w:szCs w:val="32"/>
          <w:shd w:val="clear" w:color="auto" w:fill="81D41A"/>
        </w:rPr>
        <w:t>Ο Server κοινοποιεί το Build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4DB44D22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63F28">
        <w:rPr>
          <w:color w:val="000000" w:themeColor="text1"/>
          <w:sz w:val="32"/>
          <w:szCs w:val="32"/>
          <w:lang w:val="en-US"/>
        </w:rPr>
        <w:br/>
      </w:r>
      <w:r w:rsidR="00AD378B">
        <w:rPr>
          <w:color w:val="000000" w:themeColor="text1"/>
          <w:sz w:val="32"/>
          <w:szCs w:val="32"/>
          <w:lang w:val="en-US"/>
        </w:rPr>
        <w:br/>
      </w:r>
    </w:p>
    <w:p w14:paraId="00CAEF66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lastRenderedPageBreak/>
        <w:t>Εναλλακτική Ροή 2:</w:t>
      </w:r>
    </w:p>
    <w:p w14:paraId="044EBDE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7047D" w14:textId="77777777" w:rsidR="00602025" w:rsidRDefault="00602025">
      <w:pPr>
        <w:spacing w:after="0" w:line="240" w:lineRule="auto"/>
      </w:pPr>
      <w:r>
        <w:separator/>
      </w:r>
    </w:p>
  </w:endnote>
  <w:endnote w:type="continuationSeparator" w:id="0">
    <w:p w14:paraId="7516265E" w14:textId="77777777" w:rsidR="00602025" w:rsidRDefault="0060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2C4CC" w14:textId="77777777" w:rsidR="00602025" w:rsidRDefault="00602025">
      <w:pPr>
        <w:spacing w:after="0" w:line="240" w:lineRule="auto"/>
      </w:pPr>
      <w:r>
        <w:separator/>
      </w:r>
    </w:p>
  </w:footnote>
  <w:footnote w:type="continuationSeparator" w:id="0">
    <w:p w14:paraId="7E109FA6" w14:textId="77777777" w:rsidR="00602025" w:rsidRDefault="00602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171EFB"/>
    <w:rsid w:val="002012DA"/>
    <w:rsid w:val="00250D29"/>
    <w:rsid w:val="002A59A4"/>
    <w:rsid w:val="00507796"/>
    <w:rsid w:val="00602025"/>
    <w:rsid w:val="00645045"/>
    <w:rsid w:val="00763F28"/>
    <w:rsid w:val="007B77D6"/>
    <w:rsid w:val="007E1C54"/>
    <w:rsid w:val="00AD160B"/>
    <w:rsid w:val="00AD378B"/>
    <w:rsid w:val="00B04CA9"/>
    <w:rsid w:val="00B9517B"/>
    <w:rsid w:val="00D36F3D"/>
    <w:rsid w:val="00D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735D8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E7DBB"/>
  </w:style>
  <w:style w:type="character" w:customStyle="1" w:styleId="HeaderChar">
    <w:name w:val="Header Char"/>
    <w:basedOn w:val="DefaultParagraphFont"/>
    <w:link w:val="Header"/>
    <w:uiPriority w:val="99"/>
    <w:qFormat/>
    <w:rsid w:val="006D0EB7"/>
  </w:style>
  <w:style w:type="character" w:customStyle="1" w:styleId="FooterChar">
    <w:name w:val="Footer Char"/>
    <w:basedOn w:val="DefaultParagraphFont"/>
    <w:link w:val="Footer"/>
    <w:uiPriority w:val="99"/>
    <w:qFormat/>
    <w:rsid w:val="006D0E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735D8D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12</Pages>
  <Words>1769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ΠΑΣΚΑΡΙ ΒΑΛΕΝΤΙΝ</cp:lastModifiedBy>
  <cp:revision>28</cp:revision>
  <dcterms:created xsi:type="dcterms:W3CDTF">2024-03-20T19:31:00Z</dcterms:created>
  <dcterms:modified xsi:type="dcterms:W3CDTF">2024-04-21T16:27:00Z</dcterms:modified>
  <dc:language>en-US</dc:language>
</cp:coreProperties>
</file>