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sdt>
      <w:sdtPr>
        <w:id w:val="1202515136"/>
        <w:docPartObj>
          <w:docPartGallery w:val="Cover Pages"/>
          <w:docPartUnique/>
        </w:docPartObj>
      </w:sdtPr>
      <w:sdtEndPr>
        <w:rPr>
          <w:lang w:val="en-US"/>
        </w:rPr>
      </w:sdtEndPr>
      <w:sdtContent>
        <w:p w14:paraId="757C90DB" w14:textId="7E4E7B20" w:rsidR="00B27DF5" w:rsidRDefault="00B27DF5"/>
        <w:tbl>
          <w:tblPr>
            <w:tblpPr w:leftFromText="187" w:rightFromText="187" w:vertAnchor="page" w:horzAnchor="margin" w:tblpXSpec="center" w:tblpY="7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B27DF5" w14:paraId="0CC57C5A" w14:textId="77777777" w:rsidTr="00B27DF5">
            <w:tc>
              <w:tcPr>
                <w:tcW w:w="7209" w:type="dxa"/>
              </w:tcPr>
              <w:sdt>
                <w:sdtPr>
                  <w:rPr>
                    <w:rFonts w:ascii="Verdana" w:hAnsi="Verdana"/>
                    <w:b/>
                    <w:bCs/>
                    <w:i/>
                    <w:iCs/>
                    <w:color w:val="156082"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alias w:val="Τίτλος"/>
                  <w:id w:val="13406919"/>
                  <w:placeholder>
                    <w:docPart w:val="5F2D108DEC03401C8214B93D3436C8CD"/>
                  </w:placeholder>
                  <w:dataBinding w:prefixMappings="xmlns:ns0='http://schemas.openxmlformats.org/package/2006/metadata/core-properties' xmlns:ns1='http://purl.org/dc/elements/1.1/'" w:xpath="/ns0:coreProperties[1]/ns1:title[1]" w:storeItemID="{6C3C8BC8-F283-45AE-878A-BAB7291924A1}"/>
                  <w:text/>
                </w:sdtPr>
                <w:sdtContent>
                  <w:p w14:paraId="21CE920B" w14:textId="228506D8" w:rsidR="00B27DF5" w:rsidRDefault="00B27DF5" w:rsidP="00B27DF5">
                    <w:pPr>
                      <w:pStyle w:val="ac"/>
                      <w:spacing w:line="216" w:lineRule="auto"/>
                      <w:rPr>
                        <w:rFonts w:asciiTheme="majorHAnsi" w:eastAsiaTheme="majorEastAsia" w:hAnsiTheme="majorHAnsi" w:cstheme="majorBidi"/>
                        <w:color w:val="156082" w:themeColor="accent1"/>
                        <w:sz w:val="88"/>
                        <w:szCs w:val="88"/>
                      </w:rPr>
                    </w:pPr>
                    <w:r w:rsidRPr="00B27DF5">
                      <w:rPr>
                        <w:rFonts w:ascii="Verdana" w:hAnsi="Verdana"/>
                        <w:b/>
                        <w:bCs/>
                        <w:i/>
                        <w:iCs/>
                        <w:color w:val="156082"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B27DF5">
                      <w:rPr>
                        <w:rFonts w:ascii="Verdana" w:hAnsi="Verdana"/>
                        <w:b/>
                        <w:bCs/>
                        <w:i/>
                        <w:iCs/>
                        <w:color w:val="156082"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Version </w:t>
                    </w:r>
                    <w:proofErr w:type="gramStart"/>
                    <w:r w:rsidRPr="00B27DF5">
                      <w:rPr>
                        <w:rFonts w:ascii="Verdana" w:hAnsi="Verdana"/>
                        <w:b/>
                        <w:bCs/>
                        <w:i/>
                        <w:iCs/>
                        <w:color w:val="156082"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0.1 :</w:t>
                    </w:r>
                    <w:proofErr w:type="gramEnd"/>
                    <w:r w:rsidRPr="00B27DF5">
                      <w:rPr>
                        <w:rFonts w:ascii="Verdana" w:hAnsi="Verdana"/>
                        <w:b/>
                        <w:bCs/>
                        <w:i/>
                        <w:iCs/>
                        <w:color w:val="156082"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Risk- assessment</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B27DF5" w14:paraId="04B24258" w14:textId="77777777" w:rsidTr="00B27DF5">
            <w:tc>
              <w:tcPr>
                <w:tcW w:w="6963" w:type="dxa"/>
                <w:tcMar>
                  <w:top w:w="216" w:type="dxa"/>
                  <w:left w:w="115" w:type="dxa"/>
                  <w:bottom w:w="216" w:type="dxa"/>
                  <w:right w:w="115" w:type="dxa"/>
                </w:tcMar>
              </w:tcPr>
              <w:p w14:paraId="14B781FE" w14:textId="7AA8E226" w:rsidR="00B27DF5" w:rsidRDefault="00B27DF5">
                <w:pPr>
                  <w:pStyle w:val="ac"/>
                  <w:rPr>
                    <w:color w:val="156082" w:themeColor="accent1"/>
                    <w:sz w:val="28"/>
                    <w:szCs w:val="28"/>
                  </w:rPr>
                </w:pPr>
              </w:p>
              <w:p w14:paraId="5F02ACF6" w14:textId="77777777" w:rsidR="00B27DF5" w:rsidRDefault="00B27DF5">
                <w:pPr>
                  <w:pStyle w:val="ac"/>
                  <w:rPr>
                    <w:color w:val="156082" w:themeColor="accent1"/>
                  </w:rPr>
                </w:pPr>
              </w:p>
            </w:tc>
          </w:tr>
        </w:tbl>
        <w:p w14:paraId="06ECE9A4" w14:textId="77777777" w:rsidR="00B27DF5" w:rsidRDefault="00B27DF5"/>
        <w:p w14:paraId="30061CEE" w14:textId="77777777" w:rsidR="00B27DF5" w:rsidRDefault="00B27DF5"/>
        <w:p w14:paraId="49C59749" w14:textId="77777777" w:rsidR="00B27DF5" w:rsidRDefault="00B27DF5"/>
        <w:p w14:paraId="6E5FA2DA" w14:textId="77777777" w:rsidR="00B27DF5" w:rsidRDefault="00B27DF5"/>
        <w:p w14:paraId="392B5F11" w14:textId="77777777" w:rsidR="00B1361D" w:rsidRDefault="00B1361D"/>
        <w:p w14:paraId="7F17515C" w14:textId="77777777" w:rsidR="00B1361D" w:rsidRDefault="00B1361D"/>
        <w:p w14:paraId="5A7E6491" w14:textId="77777777" w:rsidR="00B1361D" w:rsidRDefault="00B1361D"/>
        <w:p w14:paraId="130372C1" w14:textId="77777777" w:rsidR="00B1361D" w:rsidRDefault="00B1361D"/>
        <w:p w14:paraId="3160ED7F" w14:textId="77777777" w:rsidR="00B1361D" w:rsidRDefault="00B1361D"/>
        <w:p w14:paraId="6BF00E55" w14:textId="77777777" w:rsidR="00B1361D" w:rsidRDefault="00B1361D"/>
        <w:p w14:paraId="632A32C9" w14:textId="77777777" w:rsidR="00B27DF5" w:rsidRDefault="00B27DF5"/>
        <w:p w14:paraId="2B7A0589" w14:textId="77777777" w:rsidR="00B27DF5" w:rsidRDefault="00B27DF5"/>
        <w:p w14:paraId="14E40812" w14:textId="77777777" w:rsidR="00B27DF5" w:rsidRDefault="00B27DF5">
          <w:r>
            <w:rPr>
              <w:noProof/>
              <w:lang w:val="en-US"/>
            </w:rPr>
            <w:drawing>
              <wp:inline distT="0" distB="0" distL="0" distR="0" wp14:anchorId="5BDC16DB" wp14:editId="2565A9C7">
                <wp:extent cx="4725670" cy="3544514"/>
                <wp:effectExtent l="133350" t="76200" r="74930" b="132715"/>
                <wp:docPr id="1376287224" name="Εικόνα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287224" name="Εικόνα 1376287224"/>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33360" cy="3550282"/>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inline>
            </w:drawing>
          </w:r>
        </w:p>
        <w:p w14:paraId="706B7041" w14:textId="77777777" w:rsidR="00B27DF5" w:rsidRDefault="00B27DF5"/>
        <w:p w14:paraId="75FB39F4" w14:textId="77777777" w:rsidR="00B27DF5" w:rsidRDefault="00B27DF5"/>
        <w:p w14:paraId="76488ACD" w14:textId="77777777" w:rsidR="00B27DF5" w:rsidRDefault="00B27DF5"/>
        <w:p w14:paraId="593A9BA9" w14:textId="77777777" w:rsidR="00B27DF5" w:rsidRDefault="00B27DF5"/>
        <w:p w14:paraId="1DDADB87" w14:textId="77777777" w:rsidR="00B27DF5" w:rsidRDefault="00B27DF5"/>
        <w:p w14:paraId="458DEADB" w14:textId="77777777" w:rsidR="00B27DF5" w:rsidRDefault="00B27DF5"/>
        <w:p w14:paraId="1E576A95" w14:textId="77777777" w:rsidR="009556B5" w:rsidRDefault="009556B5">
          <w:pPr>
            <w:sectPr w:rsidR="009556B5" w:rsidSect="00CE1BC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pPr>
        </w:p>
        <w:p w14:paraId="3A0A7650" w14:textId="77777777" w:rsidR="00B27DF5" w:rsidRDefault="00B27DF5"/>
        <w:p w14:paraId="791CCA46" w14:textId="77777777" w:rsidR="00B27DF5" w:rsidRDefault="00B27DF5"/>
        <w:p w14:paraId="7F6DCAC8" w14:textId="77777777" w:rsidR="00B27DF5" w:rsidRDefault="00B27DF5"/>
        <w:p w14:paraId="2D1D4E04" w14:textId="77777777" w:rsidR="00B27DF5" w:rsidRDefault="00B27DF5"/>
        <w:p w14:paraId="46DBB35B" w14:textId="59EEAA97" w:rsidR="00B27DF5" w:rsidRPr="00B27DF5" w:rsidRDefault="00B27DF5" w:rsidP="00B1361D">
          <w:pPr>
            <w:tabs>
              <w:tab w:val="left" w:pos="2900"/>
            </w:tabs>
          </w:pPr>
        </w:p>
      </w:sdtContent>
    </w:sdt>
    <w:p w14:paraId="7117166F" w14:textId="77777777" w:rsidR="00AE5882" w:rsidRPr="00B53B25" w:rsidRDefault="00AE5882" w:rsidP="00AE5882">
      <w:pPr>
        <w:jc w:val="center"/>
        <w:rPr>
          <w:rFonts w:ascii="Verdana" w:hAnsi="Verdana"/>
          <w:b/>
          <w:bCs/>
          <w:i/>
          <w:iCs/>
          <w:color w:val="156082" w:themeColor="accent1"/>
          <w:sz w:val="48"/>
          <w:szCs w:val="48"/>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DC495BD" w14:textId="77777777" w:rsidR="00AE5882" w:rsidRDefault="00AE5882" w:rsidP="00AE5882">
      <w:pPr>
        <w:rPr>
          <w:lang w:val="en-US"/>
        </w:rPr>
      </w:pPr>
    </w:p>
    <w:p w14:paraId="19B13F6A" w14:textId="77777777" w:rsidR="00AE5882" w:rsidRDefault="00AE5882" w:rsidP="00AE5882">
      <w:pPr>
        <w:rPr>
          <w:lang w:val="en-US"/>
        </w:rPr>
      </w:pPr>
    </w:p>
    <w:p w14:paraId="6287B943" w14:textId="77777777" w:rsidR="00B1361D" w:rsidRPr="009556B5" w:rsidRDefault="00B1361D" w:rsidP="001A25BD">
      <w:pPr>
        <w:rPr>
          <w:b/>
          <w:i/>
          <w:i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407D5D7" w14:textId="77777777" w:rsidR="00B1361D" w:rsidRDefault="00B1361D" w:rsidP="001A25BD">
      <w:pPr>
        <w:rPr>
          <w:b/>
          <w:i/>
          <w:i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C595D98" w14:textId="77777777" w:rsidR="003E1554" w:rsidRDefault="003E1554" w:rsidP="003E1554">
      <w:pPr>
        <w:jc w:val="center"/>
        <w:rPr>
          <w:b/>
          <w:i/>
          <w:i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D01408" w14:textId="4E945A4F" w:rsidR="00AE5882" w:rsidRPr="003E1554" w:rsidRDefault="00AE5882" w:rsidP="003E1554">
      <w:pPr>
        <w:jc w:val="center"/>
        <w:rPr>
          <w:rFonts w:ascii="Sitka Small Semibold" w:hAnsi="Sitka Small Semibold"/>
          <w:b/>
          <w:i/>
          <w:i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3E1554">
        <w:rPr>
          <w:rFonts w:ascii="Sitka Small Semibold" w:hAnsi="Sitka Small Semibold"/>
          <w:b/>
          <w:i/>
          <w:iCs/>
          <w:color w:val="156082"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Μέλη ομάδας :</w:t>
      </w:r>
    </w:p>
    <w:p w14:paraId="140C8ECE" w14:textId="77777777" w:rsidR="003E1554" w:rsidRDefault="003E1554" w:rsidP="003E1554">
      <w:pPr>
        <w:jc w:val="center"/>
        <w:rPr>
          <w:b/>
          <w:i/>
          <w:i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F7C7AE4" w14:textId="77777777" w:rsidR="003E1554" w:rsidRPr="009A3FAB" w:rsidRDefault="003E1554" w:rsidP="003E1554">
      <w:pPr>
        <w:jc w:val="center"/>
        <w:rPr>
          <w:b/>
          <w:i/>
          <w:iCs/>
          <w:color w:val="156082"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19D3851" w14:textId="77777777" w:rsidR="00AE5882" w:rsidRDefault="00AE5882" w:rsidP="003E1554">
      <w:pPr>
        <w:jc w:val="center"/>
        <w:rPr>
          <w:b/>
          <w:bCs/>
          <w:i/>
          <w:iCs/>
          <w:sz w:val="32"/>
          <w:szCs w:val="32"/>
        </w:rPr>
      </w:pPr>
    </w:p>
    <w:p w14:paraId="17866B39" w14:textId="77777777" w:rsidR="00AE5882" w:rsidRPr="003E1554" w:rsidRDefault="00AE5882" w:rsidP="003E1554">
      <w:pPr>
        <w:jc w:val="center"/>
        <w:rPr>
          <w:rFonts w:ascii="Calibri" w:hAnsi="Calibri" w:cs="Calibri"/>
          <w:b/>
          <w:bCs/>
          <w:sz w:val="32"/>
          <w:szCs w:val="32"/>
        </w:rPr>
      </w:pPr>
      <w:r w:rsidRPr="003E1554">
        <w:rPr>
          <w:rFonts w:ascii="Calibri" w:hAnsi="Calibri" w:cs="Calibri"/>
          <w:b/>
          <w:bCs/>
          <w:sz w:val="32"/>
          <w:szCs w:val="32"/>
        </w:rPr>
        <w:t>Μηνόγιαννης Δημήτριος     1084547        4</w:t>
      </w:r>
      <w:r w:rsidRPr="003E1554">
        <w:rPr>
          <w:rFonts w:ascii="Calibri" w:hAnsi="Calibri" w:cs="Calibri"/>
          <w:b/>
          <w:bCs/>
          <w:sz w:val="32"/>
          <w:szCs w:val="32"/>
          <w:vertAlign w:val="superscript"/>
        </w:rPr>
        <w:t>ο</w:t>
      </w:r>
      <w:r w:rsidRPr="003E1554">
        <w:rPr>
          <w:rFonts w:ascii="Calibri" w:hAnsi="Calibri" w:cs="Calibri"/>
          <w:b/>
          <w:bCs/>
          <w:sz w:val="32"/>
          <w:szCs w:val="32"/>
        </w:rPr>
        <w:t xml:space="preserve"> έτος</w:t>
      </w:r>
    </w:p>
    <w:p w14:paraId="1ACC1D7C" w14:textId="77777777" w:rsidR="00AE5882" w:rsidRPr="003E1554" w:rsidRDefault="00AE5882" w:rsidP="003E1554">
      <w:pPr>
        <w:jc w:val="center"/>
        <w:rPr>
          <w:rFonts w:ascii="Calibri" w:hAnsi="Calibri" w:cs="Calibri"/>
          <w:b/>
          <w:bCs/>
          <w:sz w:val="32"/>
          <w:szCs w:val="32"/>
        </w:rPr>
      </w:pPr>
    </w:p>
    <w:p w14:paraId="2393E53B" w14:textId="77777777" w:rsidR="00AE5882" w:rsidRPr="003E1554" w:rsidRDefault="00AE5882" w:rsidP="003E1554">
      <w:pPr>
        <w:jc w:val="center"/>
        <w:rPr>
          <w:rFonts w:ascii="Calibri" w:hAnsi="Calibri" w:cs="Calibri"/>
          <w:b/>
          <w:bCs/>
          <w:sz w:val="32"/>
          <w:szCs w:val="32"/>
        </w:rPr>
      </w:pPr>
      <w:r w:rsidRPr="003E1554">
        <w:rPr>
          <w:rFonts w:ascii="Calibri" w:hAnsi="Calibri" w:cs="Calibri"/>
          <w:b/>
          <w:bCs/>
          <w:sz w:val="32"/>
          <w:szCs w:val="32"/>
        </w:rPr>
        <w:t>Μουσελέ Χριστιάνα              1090068        4</w:t>
      </w:r>
      <w:r w:rsidRPr="003E1554">
        <w:rPr>
          <w:rFonts w:ascii="Calibri" w:hAnsi="Calibri" w:cs="Calibri"/>
          <w:b/>
          <w:bCs/>
          <w:sz w:val="32"/>
          <w:szCs w:val="32"/>
          <w:vertAlign w:val="superscript"/>
        </w:rPr>
        <w:t>ο</w:t>
      </w:r>
      <w:r w:rsidRPr="003E1554">
        <w:rPr>
          <w:rFonts w:ascii="Calibri" w:hAnsi="Calibri" w:cs="Calibri"/>
          <w:b/>
          <w:bCs/>
          <w:sz w:val="32"/>
          <w:szCs w:val="32"/>
        </w:rPr>
        <w:t xml:space="preserve"> έτος</w:t>
      </w:r>
    </w:p>
    <w:p w14:paraId="7BCDD156" w14:textId="77777777" w:rsidR="00AE5882" w:rsidRPr="003E1554" w:rsidRDefault="00AE5882" w:rsidP="003E1554">
      <w:pPr>
        <w:jc w:val="center"/>
        <w:rPr>
          <w:rFonts w:ascii="Calibri" w:hAnsi="Calibri" w:cs="Calibri"/>
          <w:b/>
          <w:bCs/>
          <w:sz w:val="32"/>
          <w:szCs w:val="32"/>
        </w:rPr>
      </w:pPr>
    </w:p>
    <w:p w14:paraId="21E4C655" w14:textId="55835C36" w:rsidR="00AE5882" w:rsidRPr="003E1554" w:rsidRDefault="00AE5882" w:rsidP="003E1554">
      <w:pPr>
        <w:jc w:val="center"/>
        <w:rPr>
          <w:rFonts w:ascii="Calibri" w:hAnsi="Calibri" w:cs="Calibri"/>
          <w:b/>
          <w:bCs/>
          <w:sz w:val="32"/>
          <w:szCs w:val="32"/>
        </w:rPr>
      </w:pPr>
      <w:r w:rsidRPr="003E1554">
        <w:rPr>
          <w:rFonts w:ascii="Calibri" w:hAnsi="Calibri" w:cs="Calibri"/>
          <w:b/>
          <w:bCs/>
          <w:sz w:val="32"/>
          <w:szCs w:val="32"/>
        </w:rPr>
        <w:t>Μπαλάσης Ιωάννης               1084631       4</w:t>
      </w:r>
      <w:r w:rsidRPr="003E1554">
        <w:rPr>
          <w:rFonts w:ascii="Calibri" w:hAnsi="Calibri" w:cs="Calibri"/>
          <w:b/>
          <w:bCs/>
          <w:sz w:val="32"/>
          <w:szCs w:val="32"/>
          <w:vertAlign w:val="superscript"/>
        </w:rPr>
        <w:t>ο</w:t>
      </w:r>
      <w:r w:rsidRPr="003E1554">
        <w:rPr>
          <w:rFonts w:ascii="Calibri" w:hAnsi="Calibri" w:cs="Calibri"/>
          <w:b/>
          <w:bCs/>
          <w:sz w:val="32"/>
          <w:szCs w:val="32"/>
        </w:rPr>
        <w:t xml:space="preserve"> έτος</w:t>
      </w:r>
    </w:p>
    <w:p w14:paraId="6099688B" w14:textId="77777777" w:rsidR="00AE5882" w:rsidRPr="003E1554" w:rsidRDefault="00AE5882" w:rsidP="003E1554">
      <w:pPr>
        <w:jc w:val="center"/>
        <w:rPr>
          <w:rFonts w:ascii="Calibri" w:hAnsi="Calibri" w:cs="Calibri"/>
          <w:b/>
          <w:bCs/>
          <w:sz w:val="32"/>
          <w:szCs w:val="32"/>
        </w:rPr>
      </w:pPr>
    </w:p>
    <w:p w14:paraId="784C8924" w14:textId="77777777" w:rsidR="00AE5882" w:rsidRPr="003E1554" w:rsidRDefault="00AE5882" w:rsidP="003E1554">
      <w:pPr>
        <w:jc w:val="center"/>
        <w:rPr>
          <w:rFonts w:ascii="Calibri" w:hAnsi="Calibri" w:cs="Calibri"/>
          <w:b/>
          <w:bCs/>
          <w:sz w:val="32"/>
          <w:szCs w:val="32"/>
        </w:rPr>
      </w:pPr>
      <w:r w:rsidRPr="003E1554">
        <w:rPr>
          <w:rFonts w:ascii="Calibri" w:hAnsi="Calibri" w:cs="Calibri"/>
          <w:b/>
          <w:bCs/>
          <w:sz w:val="32"/>
          <w:szCs w:val="32"/>
        </w:rPr>
        <w:t>Μπαράκου Γεωργία              1090075       4</w:t>
      </w:r>
      <w:r w:rsidRPr="003E1554">
        <w:rPr>
          <w:rFonts w:ascii="Calibri" w:hAnsi="Calibri" w:cs="Calibri"/>
          <w:b/>
          <w:bCs/>
          <w:sz w:val="32"/>
          <w:szCs w:val="32"/>
          <w:vertAlign w:val="superscript"/>
        </w:rPr>
        <w:t>ο</w:t>
      </w:r>
      <w:r w:rsidRPr="003E1554">
        <w:rPr>
          <w:rFonts w:ascii="Calibri" w:hAnsi="Calibri" w:cs="Calibri"/>
          <w:b/>
          <w:bCs/>
          <w:sz w:val="32"/>
          <w:szCs w:val="32"/>
        </w:rPr>
        <w:t xml:space="preserve"> έτος</w:t>
      </w:r>
    </w:p>
    <w:p w14:paraId="6C527DD7" w14:textId="77777777" w:rsidR="00DB453B" w:rsidRDefault="00DB453B" w:rsidP="003E1554">
      <w:pPr>
        <w:jc w:val="center"/>
        <w:rPr>
          <w:sz w:val="32"/>
          <w:szCs w:val="32"/>
        </w:rPr>
      </w:pPr>
    </w:p>
    <w:p w14:paraId="08E9C7BB" w14:textId="77777777" w:rsidR="00C76E5E" w:rsidRDefault="00C76E5E" w:rsidP="003E1554">
      <w:pPr>
        <w:jc w:val="center"/>
        <w:rPr>
          <w:sz w:val="32"/>
          <w:szCs w:val="32"/>
        </w:rPr>
      </w:pPr>
    </w:p>
    <w:p w14:paraId="35DF247D" w14:textId="77777777" w:rsidR="008C74A1" w:rsidRPr="00B27DF5" w:rsidRDefault="008C74A1" w:rsidP="003E1554">
      <w:pPr>
        <w:jc w:val="center"/>
        <w:rPr>
          <w:sz w:val="32"/>
          <w:szCs w:val="32"/>
        </w:rPr>
      </w:pPr>
    </w:p>
    <w:p w14:paraId="1510A1DB" w14:textId="77777777" w:rsidR="008C74A1" w:rsidRPr="00B27DF5" w:rsidRDefault="008C74A1" w:rsidP="003E1554">
      <w:pPr>
        <w:jc w:val="center"/>
        <w:rPr>
          <w:sz w:val="32"/>
          <w:szCs w:val="32"/>
        </w:rPr>
      </w:pPr>
    </w:p>
    <w:p w14:paraId="0AB156B8" w14:textId="77777777" w:rsidR="008C74A1" w:rsidRPr="00B27DF5" w:rsidRDefault="008C74A1" w:rsidP="003E1554">
      <w:pPr>
        <w:jc w:val="center"/>
        <w:rPr>
          <w:sz w:val="32"/>
          <w:szCs w:val="32"/>
        </w:rPr>
      </w:pPr>
    </w:p>
    <w:p w14:paraId="70883C0F" w14:textId="77777777" w:rsidR="008C74A1" w:rsidRPr="00B27DF5" w:rsidRDefault="008C74A1" w:rsidP="003E1554">
      <w:pPr>
        <w:jc w:val="center"/>
        <w:rPr>
          <w:sz w:val="32"/>
          <w:szCs w:val="32"/>
        </w:rPr>
      </w:pPr>
    </w:p>
    <w:p w14:paraId="6D579FE5" w14:textId="77777777" w:rsidR="00C76E5E" w:rsidRDefault="00C76E5E" w:rsidP="003E1554">
      <w:pPr>
        <w:jc w:val="center"/>
        <w:rPr>
          <w:sz w:val="32"/>
          <w:szCs w:val="32"/>
        </w:rPr>
      </w:pPr>
    </w:p>
    <w:p w14:paraId="27C9EEC2" w14:textId="77777777" w:rsidR="00C76E5E" w:rsidRPr="00B27DF5" w:rsidRDefault="00C76E5E" w:rsidP="003E1554">
      <w:pPr>
        <w:jc w:val="center"/>
        <w:rPr>
          <w:sz w:val="32"/>
          <w:szCs w:val="32"/>
        </w:rPr>
      </w:pPr>
    </w:p>
    <w:p w14:paraId="2D64C7B3" w14:textId="77777777" w:rsidR="00B53B25" w:rsidRPr="00B27DF5" w:rsidRDefault="00B53B25" w:rsidP="003E1554">
      <w:pPr>
        <w:jc w:val="center"/>
        <w:rPr>
          <w:sz w:val="32"/>
          <w:szCs w:val="32"/>
        </w:rPr>
      </w:pPr>
    </w:p>
    <w:p w14:paraId="5D4532AF" w14:textId="77777777" w:rsidR="00B53B25" w:rsidRPr="00B27DF5" w:rsidRDefault="00B53B25" w:rsidP="003E1554">
      <w:pPr>
        <w:jc w:val="center"/>
        <w:rPr>
          <w:sz w:val="32"/>
          <w:szCs w:val="32"/>
        </w:rPr>
      </w:pPr>
    </w:p>
    <w:p w14:paraId="12845E4E" w14:textId="77777777" w:rsidR="00C76E5E" w:rsidRDefault="00C76E5E" w:rsidP="003E1554">
      <w:pPr>
        <w:jc w:val="center"/>
        <w:rPr>
          <w:sz w:val="32"/>
          <w:szCs w:val="32"/>
        </w:rPr>
      </w:pPr>
    </w:p>
    <w:p w14:paraId="7830152B" w14:textId="77777777" w:rsidR="00C76E5E" w:rsidRDefault="00C76E5E" w:rsidP="003E1554">
      <w:pPr>
        <w:jc w:val="center"/>
        <w:rPr>
          <w:sz w:val="32"/>
          <w:szCs w:val="32"/>
        </w:rPr>
      </w:pPr>
    </w:p>
    <w:p w14:paraId="5D12F116" w14:textId="77777777" w:rsidR="00C76E5E" w:rsidRDefault="00C76E5E" w:rsidP="003E1554">
      <w:pPr>
        <w:jc w:val="center"/>
        <w:rPr>
          <w:sz w:val="32"/>
          <w:szCs w:val="32"/>
        </w:rPr>
      </w:pPr>
    </w:p>
    <w:p w14:paraId="36D56A36" w14:textId="77777777" w:rsidR="00C76E5E" w:rsidRDefault="00C76E5E" w:rsidP="003E1554">
      <w:pPr>
        <w:jc w:val="center"/>
        <w:rPr>
          <w:sz w:val="32"/>
          <w:szCs w:val="32"/>
        </w:rPr>
      </w:pPr>
    </w:p>
    <w:p w14:paraId="1B4959FB" w14:textId="17834510" w:rsidR="00581988" w:rsidRPr="001204FF" w:rsidRDefault="00581988" w:rsidP="00581988">
      <w:pPr>
        <w:rPr>
          <w:b/>
          <w:bCs/>
          <w:i/>
          <w:iCs/>
          <w:sz w:val="20"/>
          <w:szCs w:val="20"/>
        </w:rPr>
      </w:pPr>
      <w:r w:rsidRPr="001204FF">
        <w:rPr>
          <w:b/>
          <w:bCs/>
          <w:i/>
          <w:iCs/>
          <w:sz w:val="20"/>
          <w:szCs w:val="20"/>
        </w:rPr>
        <w:t>ΑΛΛΑΓΗ ΣΤΑ ΜΕΛΗ ΣΥΝΕΡΓΑΣΙΑΣ</w:t>
      </w:r>
    </w:p>
    <w:p w14:paraId="09014269" w14:textId="7623FAE5" w:rsidR="00581988" w:rsidRDefault="00581988" w:rsidP="00581988">
      <w:pPr>
        <w:rPr>
          <w:sz w:val="20"/>
          <w:szCs w:val="20"/>
        </w:rPr>
      </w:pPr>
    </w:p>
    <w:p w14:paraId="56664AFE" w14:textId="4B7E28C4" w:rsidR="00581988" w:rsidRDefault="00581988" w:rsidP="00581988">
      <w:pPr>
        <w:rPr>
          <w:sz w:val="20"/>
          <w:szCs w:val="20"/>
        </w:rPr>
      </w:pPr>
      <w:r>
        <w:rPr>
          <w:sz w:val="20"/>
          <w:szCs w:val="20"/>
        </w:rPr>
        <w:t xml:space="preserve">Η αλλαγή στα μέλη συνεργασίας αποτελεί έναν σημαντικό κίνδυνο τόσο για την ομάδα όσο και για το έργο. Αυτός ο κίνδυνος προκύπτει όταν ένα μέλος της ομάδας αλλάζει ή αποχωρεί  από την συνεργασία. </w:t>
      </w:r>
      <w:r w:rsidR="00223146">
        <w:rPr>
          <w:sz w:val="20"/>
          <w:szCs w:val="20"/>
        </w:rPr>
        <w:t xml:space="preserve">Καθώς κάθε μέλος της ομάδας προσφέρει μια μοναδική συλλογή γνώσεων </w:t>
      </w:r>
      <w:r w:rsidR="0079577A">
        <w:rPr>
          <w:sz w:val="20"/>
          <w:szCs w:val="20"/>
        </w:rPr>
        <w:t xml:space="preserve">, η αποχώρησή του θα οδηγήσει σε απώλεια αυτών των γνώσεων προκαλώντας καθυστερήσεις στην πρόοδο του έργου. Για  την πρόληψη αυτού του κινδύνου θα μπορούσε να υπάρξει επικοινωνία και κατανόηση μεταξύ των μελών τις ομάδας με σκοπό την </w:t>
      </w:r>
      <w:r w:rsidR="00D95DDE">
        <w:rPr>
          <w:sz w:val="20"/>
          <w:szCs w:val="20"/>
        </w:rPr>
        <w:t xml:space="preserve">επαγγελματική </w:t>
      </w:r>
      <w:r w:rsidR="0079577A">
        <w:rPr>
          <w:sz w:val="20"/>
          <w:szCs w:val="20"/>
        </w:rPr>
        <w:t xml:space="preserve">ικανοποίηση όλων. Για την αντιμετώπισή του ωστόσο θα </w:t>
      </w:r>
      <w:r w:rsidR="00D95DDE">
        <w:rPr>
          <w:sz w:val="20"/>
          <w:szCs w:val="20"/>
        </w:rPr>
        <w:t xml:space="preserve">μπορούσε να γίνει κάποια αναδιάταξη στα καθήκοντα των μελών την ομάδας έτσι ώστε να καλυφθεί το κενό. </w:t>
      </w:r>
    </w:p>
    <w:p w14:paraId="7F6DB4CB" w14:textId="77777777" w:rsidR="00D95DDE" w:rsidRDefault="00D95DDE" w:rsidP="00581988">
      <w:pPr>
        <w:rPr>
          <w:sz w:val="20"/>
          <w:szCs w:val="20"/>
        </w:rPr>
      </w:pPr>
    </w:p>
    <w:p w14:paraId="436C489D" w14:textId="77777777" w:rsidR="00D95DDE" w:rsidRDefault="00D95DDE" w:rsidP="00581988">
      <w:pPr>
        <w:rPr>
          <w:sz w:val="20"/>
          <w:szCs w:val="20"/>
        </w:rPr>
      </w:pPr>
    </w:p>
    <w:p w14:paraId="753C7D47" w14:textId="5BD6BB8C" w:rsidR="00D95DDE" w:rsidRPr="001204FF" w:rsidRDefault="00D95DDE" w:rsidP="00581988">
      <w:pPr>
        <w:rPr>
          <w:b/>
          <w:bCs/>
          <w:i/>
          <w:iCs/>
          <w:sz w:val="20"/>
          <w:szCs w:val="20"/>
        </w:rPr>
      </w:pPr>
      <w:r w:rsidRPr="001204FF">
        <w:rPr>
          <w:b/>
          <w:bCs/>
          <w:i/>
          <w:iCs/>
          <w:sz w:val="20"/>
          <w:szCs w:val="20"/>
        </w:rPr>
        <w:t>ΛΑΝΘΑΣΜΕΝΟΣ ΧΡΟΝΟΠΡΟΓΡΑΜΜΑΤΙΣΜΟΣ ΕΡΓΟΥ</w:t>
      </w:r>
    </w:p>
    <w:p w14:paraId="77FEF0B3" w14:textId="77777777" w:rsidR="001204FF" w:rsidRPr="00B27DF5" w:rsidRDefault="001204FF" w:rsidP="001204FF">
      <w:pPr>
        <w:rPr>
          <w:sz w:val="20"/>
          <w:szCs w:val="20"/>
        </w:rPr>
      </w:pPr>
    </w:p>
    <w:p w14:paraId="004C3DB8" w14:textId="77777777" w:rsidR="00194DDD" w:rsidRPr="00B27DF5" w:rsidRDefault="001204FF" w:rsidP="00194DDD">
      <w:pPr>
        <w:rPr>
          <w:sz w:val="20"/>
          <w:szCs w:val="20"/>
        </w:rPr>
      </w:pPr>
      <w:r>
        <w:rPr>
          <w:sz w:val="20"/>
          <w:szCs w:val="20"/>
        </w:rPr>
        <w:t xml:space="preserve">Ο λανθασμένος χρονοπρογραμματισμός έργου αποτελεί έναν σοβαρό κίνδυνο ,καθώς είναι πολύ πιθανό ο χρονοπρογραμματισμός που έχουμε κάνει στο </w:t>
      </w:r>
      <w:r>
        <w:rPr>
          <w:sz w:val="20"/>
          <w:szCs w:val="20"/>
          <w:lang w:val="en-US"/>
        </w:rPr>
        <w:t>project</w:t>
      </w:r>
      <w:r w:rsidRPr="001204FF">
        <w:rPr>
          <w:sz w:val="20"/>
          <w:szCs w:val="20"/>
        </w:rPr>
        <w:t xml:space="preserve"> </w:t>
      </w:r>
      <w:r>
        <w:rPr>
          <w:sz w:val="20"/>
          <w:szCs w:val="20"/>
          <w:lang w:val="en-US"/>
        </w:rPr>
        <w:t>plan</w:t>
      </w:r>
      <w:r w:rsidRPr="001204FF">
        <w:rPr>
          <w:sz w:val="20"/>
          <w:szCs w:val="20"/>
        </w:rPr>
        <w:t xml:space="preserve"> </w:t>
      </w:r>
      <w:r>
        <w:rPr>
          <w:sz w:val="20"/>
          <w:szCs w:val="20"/>
        </w:rPr>
        <w:t>να είναι λανθασμένος και να μην τελειώσουμε το έργο στον χρόνο που είχαμε υπολογίσει. Αυτό μπορεί να προκύψει είτε από καθυστέρηση κάποιου αναγκαίου για τα επόμενα υποέργου, είτε από ατομική καθυστέρηση κάποιας υποχρέωσης. Δεν είναι όμως πάντα εσωτερικά τα ζητήματα καθώς μπορε</w:t>
      </w:r>
      <w:r w:rsidR="003063EA">
        <w:rPr>
          <w:sz w:val="20"/>
          <w:szCs w:val="20"/>
        </w:rPr>
        <w:t>ί</w:t>
      </w:r>
      <w:r>
        <w:rPr>
          <w:sz w:val="20"/>
          <w:szCs w:val="20"/>
        </w:rPr>
        <w:t xml:space="preserve"> να </w:t>
      </w:r>
      <w:r w:rsidR="003063EA">
        <w:rPr>
          <w:sz w:val="20"/>
          <w:szCs w:val="20"/>
        </w:rPr>
        <w:t>ευθύνεται</w:t>
      </w:r>
      <w:r w:rsidR="003624A3">
        <w:rPr>
          <w:sz w:val="20"/>
          <w:szCs w:val="20"/>
        </w:rPr>
        <w:t xml:space="preserve"> η ανεπαρκή χρηματοδότηση καθώς και η έλλειψη κάποιου πόρου (άνθρωποι , τεχνολογία). Για την διαχείριση αυτού του κινδύνου θα μπορούσε η ομάδα με τακτικές συναντήσεις της να κάνει αναθεώρηση του χρονοπρογραμματισμού έτσι ώστε να αντικατοπτρίζει τις πραγματικές ανάγκες και εξελίξεις του έργου. Επίσης θα μπορούσαμε να έχουμε ένα περιθώριο ασφαλείας στο χρονοδιάγραμμα έτσι ώστε να καλύψουμε αναπάντεχες καθυστερήσεις .</w:t>
      </w:r>
    </w:p>
    <w:p w14:paraId="48A1206C" w14:textId="77777777" w:rsidR="00957818" w:rsidRPr="00B27DF5" w:rsidRDefault="00957818" w:rsidP="00194DDD">
      <w:pPr>
        <w:rPr>
          <w:sz w:val="20"/>
          <w:szCs w:val="20"/>
        </w:rPr>
      </w:pPr>
    </w:p>
    <w:p w14:paraId="210DF8D1" w14:textId="77777777" w:rsidR="00957818" w:rsidRPr="00B27DF5" w:rsidRDefault="00957818" w:rsidP="00194DDD">
      <w:pPr>
        <w:rPr>
          <w:sz w:val="20"/>
          <w:szCs w:val="20"/>
        </w:rPr>
      </w:pPr>
    </w:p>
    <w:p w14:paraId="3E2E7326" w14:textId="77777777" w:rsidR="00957818" w:rsidRDefault="00957818" w:rsidP="00194DDD">
      <w:pPr>
        <w:rPr>
          <w:b/>
          <w:bCs/>
          <w:i/>
          <w:iCs/>
          <w:sz w:val="20"/>
          <w:szCs w:val="20"/>
        </w:rPr>
      </w:pPr>
      <w:r w:rsidRPr="00957818">
        <w:rPr>
          <w:b/>
          <w:bCs/>
          <w:i/>
          <w:iCs/>
          <w:sz w:val="20"/>
          <w:szCs w:val="20"/>
        </w:rPr>
        <w:t>ΘΕΜΑΤΑ ΑΣΦΑΛΕΙΑΣ</w:t>
      </w:r>
    </w:p>
    <w:p w14:paraId="19A46F7B" w14:textId="77777777" w:rsidR="00957818" w:rsidRDefault="00957818" w:rsidP="00194DDD">
      <w:pPr>
        <w:rPr>
          <w:b/>
          <w:bCs/>
          <w:i/>
          <w:iCs/>
          <w:sz w:val="20"/>
          <w:szCs w:val="20"/>
        </w:rPr>
      </w:pPr>
    </w:p>
    <w:p w14:paraId="4A6852A4" w14:textId="77777777" w:rsidR="00D94281" w:rsidRDefault="00957818" w:rsidP="00194DDD">
      <w:pPr>
        <w:rPr>
          <w:sz w:val="20"/>
          <w:szCs w:val="20"/>
        </w:rPr>
      </w:pPr>
      <w:r>
        <w:rPr>
          <w:sz w:val="20"/>
          <w:szCs w:val="20"/>
        </w:rPr>
        <w:t xml:space="preserve">Τα θέματα ασφαλείας είναι ζωτικής σημασίας ιδίως στην εφαρμογή μας όπου δεδομένα των χρηστών αποθηκεύονται όπως , ονοματεπώνυμο , </w:t>
      </w:r>
      <w:r>
        <w:rPr>
          <w:sz w:val="20"/>
          <w:szCs w:val="20"/>
          <w:lang w:val="en-US"/>
        </w:rPr>
        <w:t>email</w:t>
      </w:r>
      <w:r w:rsidR="009D70CD">
        <w:rPr>
          <w:sz w:val="20"/>
          <w:szCs w:val="20"/>
        </w:rPr>
        <w:t xml:space="preserve">, </w:t>
      </w:r>
      <w:r>
        <w:rPr>
          <w:sz w:val="20"/>
          <w:szCs w:val="20"/>
        </w:rPr>
        <w:t>κινητό τηλέφωνο</w:t>
      </w:r>
      <w:r w:rsidR="009D70CD">
        <w:rPr>
          <w:sz w:val="20"/>
          <w:szCs w:val="20"/>
        </w:rPr>
        <w:t xml:space="preserve"> και στοιχεία πιστωτικής κάρτας</w:t>
      </w:r>
      <w:r>
        <w:rPr>
          <w:sz w:val="20"/>
          <w:szCs w:val="20"/>
        </w:rPr>
        <w:t xml:space="preserve">. </w:t>
      </w:r>
      <w:r w:rsidR="009D70CD">
        <w:rPr>
          <w:sz w:val="20"/>
          <w:szCs w:val="20"/>
        </w:rPr>
        <w:t xml:space="preserve">Θα μπορούσαν να διαρρεύσουν δεδομένα και να κινδυνεύσει η ιδιωτικότητα των στοιχείων των πελατών. Γι’ αυτό λοιπόν είναι σημαντική η λήψη μέτρων για την ασφαλή αποθήκευση και μετάδοση των δεδομένων. Θα πρέπει η εταιρεία να κάνει μια ανάλυση και αξιολόγηση κινδύνων και να ενσωματωθούν αρχές ασφαλείας σε όλα τα επίπεδα σχεδίασης της εφαρμογής. </w:t>
      </w:r>
    </w:p>
    <w:p w14:paraId="26302035" w14:textId="77777777" w:rsidR="00D94281" w:rsidRDefault="00D94281" w:rsidP="00194DDD">
      <w:pPr>
        <w:rPr>
          <w:sz w:val="20"/>
          <w:szCs w:val="20"/>
        </w:rPr>
      </w:pPr>
    </w:p>
    <w:p w14:paraId="66ED9A25" w14:textId="77777777" w:rsidR="00D94281" w:rsidRDefault="00D94281" w:rsidP="00194DDD">
      <w:pPr>
        <w:rPr>
          <w:sz w:val="20"/>
          <w:szCs w:val="20"/>
        </w:rPr>
      </w:pPr>
    </w:p>
    <w:p w14:paraId="0F0065EE" w14:textId="77777777" w:rsidR="00D94281" w:rsidRDefault="00D94281" w:rsidP="00194DDD">
      <w:pPr>
        <w:rPr>
          <w:b/>
          <w:bCs/>
          <w:i/>
          <w:iCs/>
          <w:sz w:val="20"/>
          <w:szCs w:val="20"/>
        </w:rPr>
      </w:pPr>
      <w:r w:rsidRPr="00D94281">
        <w:rPr>
          <w:b/>
          <w:bCs/>
          <w:i/>
          <w:iCs/>
          <w:sz w:val="20"/>
          <w:szCs w:val="20"/>
        </w:rPr>
        <w:t>ΑΝΕΠΑΡΚΗΣ ΧΡΗΜΑΤΟΔΟΤΗΣΗ</w:t>
      </w:r>
    </w:p>
    <w:p w14:paraId="177F12B5" w14:textId="77777777" w:rsidR="00D94281" w:rsidRDefault="00D94281" w:rsidP="00194DDD">
      <w:pPr>
        <w:rPr>
          <w:b/>
          <w:bCs/>
          <w:i/>
          <w:iCs/>
          <w:sz w:val="20"/>
          <w:szCs w:val="20"/>
        </w:rPr>
      </w:pPr>
    </w:p>
    <w:p w14:paraId="3161A29A" w14:textId="08B80653" w:rsidR="00D94281" w:rsidRDefault="00E938DF" w:rsidP="00194DDD">
      <w:pPr>
        <w:rPr>
          <w:sz w:val="20"/>
          <w:szCs w:val="20"/>
        </w:rPr>
      </w:pPr>
      <w:r>
        <w:rPr>
          <w:sz w:val="20"/>
          <w:szCs w:val="20"/>
        </w:rPr>
        <w:t>Η έλλειψη επαρκούς χρηματοδότησης μπορεί να επιφέρει σημαντικές επιπτώσεις στην εφαρμογή. Όπως καθυστερήσεις στην ανάπτυξη και την διάθεση της εφαρμογής μειωμένη ποιότητα , ελλιπής λειτουργικότητες ακόμη και αποτυχία του έργου. Για την αντιμετώπιση αυτού του κινδύνου θα πρέπει να στραφεί η εταιρεία στην εύρεση νέων επενδυτών ή συνεργατών και να επανεξετάσει τον προϋπολογισμό του έργου και των δαπανών του.</w:t>
      </w:r>
    </w:p>
    <w:p w14:paraId="5BA2F355" w14:textId="77777777" w:rsidR="00E938DF" w:rsidRDefault="00E938DF" w:rsidP="00194DDD">
      <w:pPr>
        <w:rPr>
          <w:sz w:val="20"/>
          <w:szCs w:val="20"/>
        </w:rPr>
      </w:pPr>
    </w:p>
    <w:p w14:paraId="5159BC1D" w14:textId="77777777" w:rsidR="00E938DF" w:rsidRDefault="00E938DF" w:rsidP="00194DDD">
      <w:pPr>
        <w:rPr>
          <w:sz w:val="20"/>
          <w:szCs w:val="20"/>
        </w:rPr>
      </w:pPr>
    </w:p>
    <w:p w14:paraId="1C05EB52" w14:textId="650EF75F" w:rsidR="001A7876" w:rsidRPr="001A7876" w:rsidRDefault="001A7876" w:rsidP="00194DDD">
      <w:pPr>
        <w:rPr>
          <w:b/>
          <w:bCs/>
          <w:i/>
          <w:iCs/>
          <w:sz w:val="20"/>
          <w:szCs w:val="20"/>
        </w:rPr>
      </w:pPr>
      <w:r w:rsidRPr="001A7876">
        <w:rPr>
          <w:b/>
          <w:bCs/>
          <w:i/>
          <w:iCs/>
          <w:sz w:val="20"/>
          <w:szCs w:val="20"/>
        </w:rPr>
        <w:t xml:space="preserve">ΘΕΜΑΤΑ ΑΠΟΔΟΣΗΣ </w:t>
      </w:r>
    </w:p>
    <w:p w14:paraId="29CB7ECA" w14:textId="77777777" w:rsidR="001A7876" w:rsidRDefault="001A7876" w:rsidP="00194DDD">
      <w:pPr>
        <w:rPr>
          <w:sz w:val="20"/>
          <w:szCs w:val="20"/>
        </w:rPr>
      </w:pPr>
    </w:p>
    <w:p w14:paraId="6AD2DF2B" w14:textId="04A02FF4" w:rsidR="001A7876" w:rsidRPr="00251368" w:rsidRDefault="001A7876" w:rsidP="00194DDD">
      <w:pPr>
        <w:rPr>
          <w:sz w:val="20"/>
          <w:szCs w:val="20"/>
        </w:rPr>
      </w:pPr>
      <w:r>
        <w:rPr>
          <w:sz w:val="20"/>
          <w:szCs w:val="20"/>
        </w:rPr>
        <w:t xml:space="preserve">Τα θέματα απόδοσης είναι σημαντικά </w:t>
      </w:r>
      <w:r w:rsidR="00B10E0E">
        <w:rPr>
          <w:sz w:val="20"/>
          <w:szCs w:val="20"/>
        </w:rPr>
        <w:t xml:space="preserve">στην εφαρμογή μας καθώς θέλουμε γρήγορη και αξιόπιστη υπηρεσία στους χρήστες για την κράτηση θέσεων . Υπάρχει περίπτωση ο χρόνος απόκρισης της εφαρμογής να είναι αργός λόγω μεγάλου φόρτου κρατήσεων και κακής διαχείρισης της μνήμης. Για να αποφευχθούν τέτοιου είδους προβλήματα θα μπορούσε να γίνει χρήση σωστών υποδομών </w:t>
      </w:r>
      <w:r w:rsidR="00B71EF2">
        <w:rPr>
          <w:sz w:val="20"/>
          <w:szCs w:val="20"/>
        </w:rPr>
        <w:t xml:space="preserve">όπως σωστά διαμορφωμένοι διακομιστές και βάσεις δεδομένων , καθώς επίσης και </w:t>
      </w:r>
      <w:r w:rsidR="00251368">
        <w:rPr>
          <w:sz w:val="20"/>
          <w:szCs w:val="20"/>
        </w:rPr>
        <w:t xml:space="preserve">βελτιστοποίηση του κώδικα της εφαρμογής για τη μείωση του χρόνου απόκρισης. </w:t>
      </w:r>
    </w:p>
    <w:p w14:paraId="60C1FDA6" w14:textId="77777777" w:rsidR="00E938DF" w:rsidRPr="00D94281" w:rsidRDefault="00E938DF" w:rsidP="00194DDD">
      <w:pPr>
        <w:rPr>
          <w:sz w:val="20"/>
          <w:szCs w:val="20"/>
        </w:rPr>
      </w:pPr>
    </w:p>
    <w:p w14:paraId="7BE4019E" w14:textId="1D5315FB" w:rsidR="00581988" w:rsidRPr="00D94281" w:rsidRDefault="001204FF" w:rsidP="00194DDD">
      <w:pPr>
        <w:rPr>
          <w:b/>
          <w:bCs/>
          <w:i/>
          <w:iCs/>
          <w:sz w:val="20"/>
          <w:szCs w:val="20"/>
        </w:rPr>
      </w:pPr>
      <w:r w:rsidRPr="00D94281">
        <w:rPr>
          <w:b/>
          <w:bCs/>
          <w:i/>
          <w:iCs/>
          <w:sz w:val="20"/>
          <w:szCs w:val="20"/>
        </w:rPr>
        <w:br w:type="page"/>
      </w:r>
    </w:p>
    <w:p w14:paraId="42DDE801" w14:textId="77777777" w:rsidR="00581988" w:rsidRDefault="00581988" w:rsidP="003E1554">
      <w:pPr>
        <w:jc w:val="center"/>
        <w:rPr>
          <w:sz w:val="32"/>
          <w:szCs w:val="32"/>
        </w:rPr>
      </w:pPr>
    </w:p>
    <w:p w14:paraId="4082FEFA" w14:textId="15090D73" w:rsidR="00C76E5E" w:rsidRDefault="002933C7" w:rsidP="00C76E5E">
      <w:pPr>
        <w:rPr>
          <w:sz w:val="32"/>
          <w:szCs w:val="32"/>
        </w:rPr>
      </w:pPr>
      <w:r>
        <w:rPr>
          <w:noProof/>
          <w:sz w:val="32"/>
          <w:szCs w:val="32"/>
        </w:rPr>
        <w:drawing>
          <wp:inline distT="0" distB="0" distL="0" distR="0" wp14:anchorId="1755BE0F" wp14:editId="6D69A324">
            <wp:extent cx="5731510" cy="3409315"/>
            <wp:effectExtent l="0" t="0" r="2540" b="635"/>
            <wp:docPr id="138552517"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52517" name="Εικόνα 138552517"/>
                    <pic:cNvPicPr/>
                  </pic:nvPicPr>
                  <pic:blipFill>
                    <a:blip r:embed="rId14">
                      <a:extLst>
                        <a:ext uri="{28A0092B-C50C-407E-A947-70E740481C1C}">
                          <a14:useLocalDpi xmlns:a14="http://schemas.microsoft.com/office/drawing/2010/main" val="0"/>
                        </a:ext>
                      </a:extLst>
                    </a:blip>
                    <a:stretch>
                      <a:fillRect/>
                    </a:stretch>
                  </pic:blipFill>
                  <pic:spPr>
                    <a:xfrm>
                      <a:off x="0" y="0"/>
                      <a:ext cx="5731510" cy="3409315"/>
                    </a:xfrm>
                    <a:prstGeom prst="rect">
                      <a:avLst/>
                    </a:prstGeom>
                  </pic:spPr>
                </pic:pic>
              </a:graphicData>
            </a:graphic>
          </wp:inline>
        </w:drawing>
      </w:r>
    </w:p>
    <w:p w14:paraId="68780278" w14:textId="77777777" w:rsidR="0034623D" w:rsidRDefault="0034623D" w:rsidP="00C76E5E">
      <w:pPr>
        <w:rPr>
          <w:sz w:val="32"/>
          <w:szCs w:val="32"/>
        </w:rPr>
      </w:pPr>
    </w:p>
    <w:p w14:paraId="2A14DF4B" w14:textId="77777777" w:rsidR="0034623D" w:rsidRDefault="0034623D" w:rsidP="00C76E5E">
      <w:pPr>
        <w:rPr>
          <w:sz w:val="32"/>
          <w:szCs w:val="32"/>
        </w:rPr>
      </w:pPr>
    </w:p>
    <w:p w14:paraId="5A4EEF04" w14:textId="79B0F3F8" w:rsidR="0034623D" w:rsidRDefault="00194DDD" w:rsidP="00C76E5E">
      <w:pPr>
        <w:rPr>
          <w:sz w:val="32"/>
          <w:szCs w:val="32"/>
        </w:rPr>
      </w:pPr>
      <w:r>
        <w:rPr>
          <w:noProof/>
          <w:sz w:val="32"/>
          <w:szCs w:val="32"/>
        </w:rPr>
        <w:drawing>
          <wp:inline distT="0" distB="0" distL="0" distR="0" wp14:anchorId="148C6FBA" wp14:editId="53795767">
            <wp:extent cx="5731510" cy="3387090"/>
            <wp:effectExtent l="0" t="0" r="2540" b="3810"/>
            <wp:docPr id="1023506373"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506373" name="Εικόνα 1023506373"/>
                    <pic:cNvPicPr/>
                  </pic:nvPicPr>
                  <pic:blipFill>
                    <a:blip r:embed="rId15">
                      <a:extLst>
                        <a:ext uri="{28A0092B-C50C-407E-A947-70E740481C1C}">
                          <a14:useLocalDpi xmlns:a14="http://schemas.microsoft.com/office/drawing/2010/main" val="0"/>
                        </a:ext>
                      </a:extLst>
                    </a:blip>
                    <a:stretch>
                      <a:fillRect/>
                    </a:stretch>
                  </pic:blipFill>
                  <pic:spPr>
                    <a:xfrm>
                      <a:off x="0" y="0"/>
                      <a:ext cx="5731510" cy="3387090"/>
                    </a:xfrm>
                    <a:prstGeom prst="rect">
                      <a:avLst/>
                    </a:prstGeom>
                  </pic:spPr>
                </pic:pic>
              </a:graphicData>
            </a:graphic>
          </wp:inline>
        </w:drawing>
      </w:r>
    </w:p>
    <w:p w14:paraId="124D795A" w14:textId="77777777" w:rsidR="00D94281" w:rsidRDefault="00D94281" w:rsidP="00C76E5E">
      <w:pPr>
        <w:rPr>
          <w:sz w:val="32"/>
          <w:szCs w:val="32"/>
        </w:rPr>
      </w:pPr>
    </w:p>
    <w:p w14:paraId="2EE5A5E7" w14:textId="77777777" w:rsidR="00D94281" w:rsidRDefault="00D94281" w:rsidP="00C76E5E">
      <w:pPr>
        <w:rPr>
          <w:sz w:val="32"/>
          <w:szCs w:val="32"/>
        </w:rPr>
      </w:pPr>
    </w:p>
    <w:p w14:paraId="7A550425" w14:textId="77777777" w:rsidR="00D94281" w:rsidRDefault="00D94281" w:rsidP="00C76E5E">
      <w:pPr>
        <w:rPr>
          <w:sz w:val="32"/>
          <w:szCs w:val="32"/>
        </w:rPr>
      </w:pPr>
    </w:p>
    <w:p w14:paraId="7B5B2F97" w14:textId="77777777" w:rsidR="00D94281" w:rsidRDefault="00D94281" w:rsidP="00C76E5E">
      <w:pPr>
        <w:rPr>
          <w:sz w:val="32"/>
          <w:szCs w:val="32"/>
        </w:rPr>
      </w:pPr>
    </w:p>
    <w:p w14:paraId="7AA23E44" w14:textId="77777777" w:rsidR="00D94281" w:rsidRDefault="00D94281" w:rsidP="00C76E5E">
      <w:pPr>
        <w:rPr>
          <w:sz w:val="32"/>
          <w:szCs w:val="32"/>
        </w:rPr>
      </w:pPr>
    </w:p>
    <w:p w14:paraId="337ADB58" w14:textId="541C3A61" w:rsidR="00D94281" w:rsidRDefault="00D94281" w:rsidP="00C76E5E">
      <w:pPr>
        <w:rPr>
          <w:sz w:val="32"/>
          <w:szCs w:val="32"/>
        </w:rPr>
      </w:pPr>
      <w:r>
        <w:rPr>
          <w:noProof/>
          <w:sz w:val="32"/>
          <w:szCs w:val="32"/>
        </w:rPr>
        <w:lastRenderedPageBreak/>
        <w:drawing>
          <wp:inline distT="0" distB="0" distL="0" distR="0" wp14:anchorId="59F88A22" wp14:editId="5E5356B6">
            <wp:extent cx="5731510" cy="3408045"/>
            <wp:effectExtent l="0" t="0" r="2540" b="1905"/>
            <wp:docPr id="273787103"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87103" name="Εικόνα 273787103"/>
                    <pic:cNvPicPr/>
                  </pic:nvPicPr>
                  <pic:blipFill>
                    <a:blip r:embed="rId16">
                      <a:extLst>
                        <a:ext uri="{28A0092B-C50C-407E-A947-70E740481C1C}">
                          <a14:useLocalDpi xmlns:a14="http://schemas.microsoft.com/office/drawing/2010/main" val="0"/>
                        </a:ext>
                      </a:extLst>
                    </a:blip>
                    <a:stretch>
                      <a:fillRect/>
                    </a:stretch>
                  </pic:blipFill>
                  <pic:spPr>
                    <a:xfrm>
                      <a:off x="0" y="0"/>
                      <a:ext cx="5731510" cy="3408045"/>
                    </a:xfrm>
                    <a:prstGeom prst="rect">
                      <a:avLst/>
                    </a:prstGeom>
                  </pic:spPr>
                </pic:pic>
              </a:graphicData>
            </a:graphic>
          </wp:inline>
        </w:drawing>
      </w:r>
    </w:p>
    <w:p w14:paraId="5BA413D4" w14:textId="77777777" w:rsidR="000A55FE" w:rsidRDefault="000A55FE" w:rsidP="00C76E5E">
      <w:pPr>
        <w:rPr>
          <w:sz w:val="32"/>
          <w:szCs w:val="32"/>
        </w:rPr>
      </w:pPr>
    </w:p>
    <w:p w14:paraId="60E403DC" w14:textId="77777777" w:rsidR="000A55FE" w:rsidRDefault="000A55FE" w:rsidP="00C76E5E">
      <w:pPr>
        <w:rPr>
          <w:sz w:val="32"/>
          <w:szCs w:val="32"/>
        </w:rPr>
      </w:pPr>
    </w:p>
    <w:p w14:paraId="72BE1CB6" w14:textId="450973D6" w:rsidR="000A55FE" w:rsidRDefault="000A55FE" w:rsidP="00C76E5E">
      <w:pPr>
        <w:rPr>
          <w:sz w:val="32"/>
          <w:szCs w:val="32"/>
        </w:rPr>
      </w:pPr>
      <w:r>
        <w:rPr>
          <w:noProof/>
          <w:sz w:val="32"/>
          <w:szCs w:val="32"/>
        </w:rPr>
        <w:drawing>
          <wp:inline distT="0" distB="0" distL="0" distR="0" wp14:anchorId="16ADA446" wp14:editId="1EA08C1E">
            <wp:extent cx="5731510" cy="3375025"/>
            <wp:effectExtent l="0" t="0" r="2540" b="0"/>
            <wp:docPr id="95646867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468677" name="Εικόνα 956468677"/>
                    <pic:cNvPicPr/>
                  </pic:nvPicPr>
                  <pic:blipFill>
                    <a:blip r:embed="rId17">
                      <a:extLst>
                        <a:ext uri="{28A0092B-C50C-407E-A947-70E740481C1C}">
                          <a14:useLocalDpi xmlns:a14="http://schemas.microsoft.com/office/drawing/2010/main" val="0"/>
                        </a:ext>
                      </a:extLst>
                    </a:blip>
                    <a:stretch>
                      <a:fillRect/>
                    </a:stretch>
                  </pic:blipFill>
                  <pic:spPr>
                    <a:xfrm>
                      <a:off x="0" y="0"/>
                      <a:ext cx="5731510" cy="3375025"/>
                    </a:xfrm>
                    <a:prstGeom prst="rect">
                      <a:avLst/>
                    </a:prstGeom>
                  </pic:spPr>
                </pic:pic>
              </a:graphicData>
            </a:graphic>
          </wp:inline>
        </w:drawing>
      </w:r>
    </w:p>
    <w:p w14:paraId="5EE584F6" w14:textId="77777777" w:rsidR="000A55FE" w:rsidRDefault="000A55FE" w:rsidP="00C76E5E">
      <w:pPr>
        <w:rPr>
          <w:sz w:val="32"/>
          <w:szCs w:val="32"/>
        </w:rPr>
      </w:pPr>
    </w:p>
    <w:p w14:paraId="4D89A6D7" w14:textId="77777777" w:rsidR="000A55FE" w:rsidRDefault="000A55FE" w:rsidP="00C76E5E">
      <w:pPr>
        <w:rPr>
          <w:sz w:val="32"/>
          <w:szCs w:val="32"/>
        </w:rPr>
      </w:pPr>
    </w:p>
    <w:p w14:paraId="061F13EF" w14:textId="77777777" w:rsidR="000A55FE" w:rsidRDefault="000A55FE" w:rsidP="00C76E5E">
      <w:pPr>
        <w:rPr>
          <w:sz w:val="32"/>
          <w:szCs w:val="32"/>
        </w:rPr>
      </w:pPr>
    </w:p>
    <w:p w14:paraId="1C6F72A1" w14:textId="77777777" w:rsidR="000A55FE" w:rsidRDefault="000A55FE" w:rsidP="00C76E5E">
      <w:pPr>
        <w:rPr>
          <w:sz w:val="32"/>
          <w:szCs w:val="32"/>
        </w:rPr>
      </w:pPr>
    </w:p>
    <w:p w14:paraId="1971E8AE" w14:textId="77777777" w:rsidR="000A55FE" w:rsidRDefault="000A55FE" w:rsidP="00C76E5E">
      <w:pPr>
        <w:rPr>
          <w:sz w:val="32"/>
          <w:szCs w:val="32"/>
        </w:rPr>
      </w:pPr>
    </w:p>
    <w:p w14:paraId="6407CB3B" w14:textId="77777777" w:rsidR="000A55FE" w:rsidRDefault="000A55FE" w:rsidP="00C76E5E">
      <w:pPr>
        <w:rPr>
          <w:sz w:val="32"/>
          <w:szCs w:val="32"/>
        </w:rPr>
      </w:pPr>
    </w:p>
    <w:p w14:paraId="6A363F5C" w14:textId="4102B185" w:rsidR="000A55FE" w:rsidRPr="00E861DE" w:rsidRDefault="00251368" w:rsidP="00C76E5E">
      <w:pPr>
        <w:rPr>
          <w:sz w:val="32"/>
          <w:szCs w:val="32"/>
        </w:rPr>
      </w:pPr>
      <w:r>
        <w:rPr>
          <w:noProof/>
          <w:sz w:val="32"/>
          <w:szCs w:val="32"/>
        </w:rPr>
        <w:lastRenderedPageBreak/>
        <w:drawing>
          <wp:inline distT="0" distB="0" distL="0" distR="0" wp14:anchorId="1F611276" wp14:editId="587B6312">
            <wp:extent cx="5731510" cy="3371850"/>
            <wp:effectExtent l="0" t="0" r="2540" b="0"/>
            <wp:docPr id="2088779046"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779046" name="Εικόνα 8"/>
                    <pic:cNvPicPr/>
                  </pic:nvPicPr>
                  <pic:blipFill>
                    <a:blip r:embed="rId18">
                      <a:extLst>
                        <a:ext uri="{28A0092B-C50C-407E-A947-70E740481C1C}">
                          <a14:useLocalDpi xmlns:a14="http://schemas.microsoft.com/office/drawing/2010/main" val="0"/>
                        </a:ext>
                      </a:extLst>
                    </a:blip>
                    <a:stretch>
                      <a:fillRect/>
                    </a:stretch>
                  </pic:blipFill>
                  <pic:spPr>
                    <a:xfrm>
                      <a:off x="0" y="0"/>
                      <a:ext cx="5731510" cy="3371850"/>
                    </a:xfrm>
                    <a:prstGeom prst="rect">
                      <a:avLst/>
                    </a:prstGeom>
                  </pic:spPr>
                </pic:pic>
              </a:graphicData>
            </a:graphic>
          </wp:inline>
        </w:drawing>
      </w:r>
    </w:p>
    <w:sectPr w:rsidR="000A55FE" w:rsidRPr="00E861DE" w:rsidSect="00CE1BC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A55480" w14:textId="77777777" w:rsidR="00CE1BC9" w:rsidRDefault="00CE1BC9" w:rsidP="001729C8">
      <w:r>
        <w:separator/>
      </w:r>
    </w:p>
  </w:endnote>
  <w:endnote w:type="continuationSeparator" w:id="0">
    <w:p w14:paraId="20E1054F" w14:textId="77777777" w:rsidR="00CE1BC9" w:rsidRDefault="00CE1BC9" w:rsidP="00172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A1"/>
    <w:family w:val="swiss"/>
    <w:pitch w:val="variable"/>
    <w:sig w:usb0="A00006FF" w:usb1="4000205B" w:usb2="00000010" w:usb3="00000000" w:csb0="0000019F" w:csb1="00000000"/>
  </w:font>
  <w:font w:name="Sitka Small Semibold">
    <w:panose1 w:val="00000000000000000000"/>
    <w:charset w:val="A1"/>
    <w:family w:val="auto"/>
    <w:pitch w:val="variable"/>
    <w:sig w:usb0="A00002EF" w:usb1="4000204B" w:usb2="00000000" w:usb3="00000000" w:csb0="0000019F" w:csb1="00000000"/>
  </w:font>
  <w:font w:name="Calibri">
    <w:panose1 w:val="020F0502020204030204"/>
    <w:charset w:val="A1"/>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0F4E17" w14:textId="77777777" w:rsidR="001729C8" w:rsidRDefault="001729C8">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F9AB56" w14:textId="77777777" w:rsidR="001729C8" w:rsidRDefault="001729C8">
    <w:pPr>
      <w:pStyle w:val="ab"/>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CC2486" w14:textId="77777777" w:rsidR="001729C8" w:rsidRDefault="001729C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25E4946" w14:textId="77777777" w:rsidR="00CE1BC9" w:rsidRDefault="00CE1BC9" w:rsidP="001729C8">
      <w:r>
        <w:separator/>
      </w:r>
    </w:p>
  </w:footnote>
  <w:footnote w:type="continuationSeparator" w:id="0">
    <w:p w14:paraId="642C657E" w14:textId="77777777" w:rsidR="00CE1BC9" w:rsidRDefault="00CE1BC9" w:rsidP="001729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00B67" w14:textId="66019EB8" w:rsidR="001729C8" w:rsidRDefault="001729C8">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088EF6" w14:textId="6732DBD2" w:rsidR="001729C8" w:rsidRDefault="001729C8">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E7520F" w14:textId="41D00FF9" w:rsidR="001729C8" w:rsidRDefault="001729C8">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882"/>
    <w:rsid w:val="000A55FE"/>
    <w:rsid w:val="000C623F"/>
    <w:rsid w:val="000D2F2B"/>
    <w:rsid w:val="001204FF"/>
    <w:rsid w:val="00152436"/>
    <w:rsid w:val="001729C8"/>
    <w:rsid w:val="00194DDD"/>
    <w:rsid w:val="001A25BD"/>
    <w:rsid w:val="001A7876"/>
    <w:rsid w:val="001F4AC6"/>
    <w:rsid w:val="00223146"/>
    <w:rsid w:val="00251368"/>
    <w:rsid w:val="002933C7"/>
    <w:rsid w:val="00301B52"/>
    <w:rsid w:val="003063EA"/>
    <w:rsid w:val="0034623D"/>
    <w:rsid w:val="003624A3"/>
    <w:rsid w:val="003E1554"/>
    <w:rsid w:val="00544113"/>
    <w:rsid w:val="00581988"/>
    <w:rsid w:val="005D594B"/>
    <w:rsid w:val="0079577A"/>
    <w:rsid w:val="008C74A1"/>
    <w:rsid w:val="008E1D8B"/>
    <w:rsid w:val="009556B5"/>
    <w:rsid w:val="00957818"/>
    <w:rsid w:val="00993A2A"/>
    <w:rsid w:val="009D70CD"/>
    <w:rsid w:val="009D79DB"/>
    <w:rsid w:val="00A00A93"/>
    <w:rsid w:val="00A92BDC"/>
    <w:rsid w:val="00AE5882"/>
    <w:rsid w:val="00B10E0E"/>
    <w:rsid w:val="00B1361D"/>
    <w:rsid w:val="00B27DF5"/>
    <w:rsid w:val="00B53B25"/>
    <w:rsid w:val="00B63CB7"/>
    <w:rsid w:val="00B71EF2"/>
    <w:rsid w:val="00C06DC3"/>
    <w:rsid w:val="00C76E5E"/>
    <w:rsid w:val="00C80B15"/>
    <w:rsid w:val="00CE1BC9"/>
    <w:rsid w:val="00D47F4B"/>
    <w:rsid w:val="00D94281"/>
    <w:rsid w:val="00D95DDE"/>
    <w:rsid w:val="00DB453B"/>
    <w:rsid w:val="00E861DE"/>
    <w:rsid w:val="00E938D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E4369B"/>
  <w15:chartTrackingRefBased/>
  <w15:docId w15:val="{398C1F07-6DFA-9443-BBA7-2F05AE66C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l-G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E5882"/>
  </w:style>
  <w:style w:type="paragraph" w:styleId="1">
    <w:name w:val="heading 1"/>
    <w:basedOn w:val="a"/>
    <w:next w:val="a"/>
    <w:link w:val="1Char"/>
    <w:uiPriority w:val="9"/>
    <w:qFormat/>
    <w:rsid w:val="00AE588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AE588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AE5882"/>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AE5882"/>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AE5882"/>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AE5882"/>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AE5882"/>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AE5882"/>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AE5882"/>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AE5882"/>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AE5882"/>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AE5882"/>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AE5882"/>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AE5882"/>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AE5882"/>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AE5882"/>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AE5882"/>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AE5882"/>
    <w:rPr>
      <w:rFonts w:eastAsiaTheme="majorEastAsia" w:cstheme="majorBidi"/>
      <w:color w:val="272727" w:themeColor="text1" w:themeTint="D8"/>
    </w:rPr>
  </w:style>
  <w:style w:type="paragraph" w:styleId="a3">
    <w:name w:val="Title"/>
    <w:basedOn w:val="a"/>
    <w:next w:val="a"/>
    <w:link w:val="Char"/>
    <w:uiPriority w:val="10"/>
    <w:qFormat/>
    <w:rsid w:val="00AE5882"/>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AE5882"/>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AE5882"/>
    <w:pPr>
      <w:numPr>
        <w:ilvl w:val="1"/>
      </w:numPr>
      <w:spacing w:after="160"/>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AE5882"/>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AE5882"/>
    <w:pPr>
      <w:spacing w:before="160" w:after="160"/>
      <w:jc w:val="center"/>
    </w:pPr>
    <w:rPr>
      <w:i/>
      <w:iCs/>
      <w:color w:val="404040" w:themeColor="text1" w:themeTint="BF"/>
    </w:rPr>
  </w:style>
  <w:style w:type="character" w:customStyle="1" w:styleId="Char1">
    <w:name w:val="Απόσπασμα Char"/>
    <w:basedOn w:val="a0"/>
    <w:link w:val="a5"/>
    <w:uiPriority w:val="29"/>
    <w:rsid w:val="00AE5882"/>
    <w:rPr>
      <w:i/>
      <w:iCs/>
      <w:color w:val="404040" w:themeColor="text1" w:themeTint="BF"/>
    </w:rPr>
  </w:style>
  <w:style w:type="paragraph" w:styleId="a6">
    <w:name w:val="List Paragraph"/>
    <w:basedOn w:val="a"/>
    <w:uiPriority w:val="34"/>
    <w:qFormat/>
    <w:rsid w:val="00AE5882"/>
    <w:pPr>
      <w:ind w:left="720"/>
      <w:contextualSpacing/>
    </w:pPr>
  </w:style>
  <w:style w:type="character" w:styleId="a7">
    <w:name w:val="Intense Emphasis"/>
    <w:basedOn w:val="a0"/>
    <w:uiPriority w:val="21"/>
    <w:qFormat/>
    <w:rsid w:val="00AE5882"/>
    <w:rPr>
      <w:i/>
      <w:iCs/>
      <w:color w:val="0F4761" w:themeColor="accent1" w:themeShade="BF"/>
    </w:rPr>
  </w:style>
  <w:style w:type="paragraph" w:styleId="a8">
    <w:name w:val="Intense Quote"/>
    <w:basedOn w:val="a"/>
    <w:next w:val="a"/>
    <w:link w:val="Char2"/>
    <w:uiPriority w:val="30"/>
    <w:qFormat/>
    <w:rsid w:val="00AE588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AE5882"/>
    <w:rPr>
      <w:i/>
      <w:iCs/>
      <w:color w:val="0F4761" w:themeColor="accent1" w:themeShade="BF"/>
    </w:rPr>
  </w:style>
  <w:style w:type="character" w:styleId="a9">
    <w:name w:val="Intense Reference"/>
    <w:basedOn w:val="a0"/>
    <w:uiPriority w:val="32"/>
    <w:qFormat/>
    <w:rsid w:val="00AE5882"/>
    <w:rPr>
      <w:b/>
      <w:bCs/>
      <w:smallCaps/>
      <w:color w:val="0F4761" w:themeColor="accent1" w:themeShade="BF"/>
      <w:spacing w:val="5"/>
    </w:rPr>
  </w:style>
  <w:style w:type="paragraph" w:styleId="aa">
    <w:name w:val="header"/>
    <w:basedOn w:val="a"/>
    <w:link w:val="Char3"/>
    <w:uiPriority w:val="99"/>
    <w:unhideWhenUsed/>
    <w:rsid w:val="001729C8"/>
    <w:pPr>
      <w:tabs>
        <w:tab w:val="center" w:pos="4153"/>
        <w:tab w:val="right" w:pos="8306"/>
      </w:tabs>
    </w:pPr>
  </w:style>
  <w:style w:type="character" w:customStyle="1" w:styleId="Char3">
    <w:name w:val="Κεφαλίδα Char"/>
    <w:basedOn w:val="a0"/>
    <w:link w:val="aa"/>
    <w:uiPriority w:val="99"/>
    <w:rsid w:val="001729C8"/>
  </w:style>
  <w:style w:type="paragraph" w:styleId="ab">
    <w:name w:val="footer"/>
    <w:basedOn w:val="a"/>
    <w:link w:val="Char4"/>
    <w:uiPriority w:val="99"/>
    <w:unhideWhenUsed/>
    <w:rsid w:val="001729C8"/>
    <w:pPr>
      <w:tabs>
        <w:tab w:val="center" w:pos="4153"/>
        <w:tab w:val="right" w:pos="8306"/>
      </w:tabs>
    </w:pPr>
  </w:style>
  <w:style w:type="character" w:customStyle="1" w:styleId="Char4">
    <w:name w:val="Υποσέλιδο Char"/>
    <w:basedOn w:val="a0"/>
    <w:link w:val="ab"/>
    <w:uiPriority w:val="99"/>
    <w:rsid w:val="001729C8"/>
  </w:style>
  <w:style w:type="paragraph" w:styleId="ac">
    <w:name w:val="No Spacing"/>
    <w:link w:val="Char5"/>
    <w:uiPriority w:val="1"/>
    <w:qFormat/>
    <w:rsid w:val="00B27DF5"/>
    <w:rPr>
      <w:rFonts w:eastAsiaTheme="minorEastAsia"/>
      <w:kern w:val="0"/>
      <w:sz w:val="22"/>
      <w:szCs w:val="22"/>
      <w:lang w:eastAsia="el-GR"/>
      <w14:ligatures w14:val="none"/>
    </w:rPr>
  </w:style>
  <w:style w:type="character" w:customStyle="1" w:styleId="Char5">
    <w:name w:val="Χωρίς διάστιχο Char"/>
    <w:basedOn w:val="a0"/>
    <w:link w:val="ac"/>
    <w:uiPriority w:val="1"/>
    <w:rsid w:val="00B27DF5"/>
    <w:rPr>
      <w:rFonts w:eastAsiaTheme="minorEastAsia"/>
      <w:kern w:val="0"/>
      <w:sz w:val="22"/>
      <w:szCs w:val="22"/>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F2D108DEC03401C8214B93D3436C8CD"/>
        <w:category>
          <w:name w:val="Γενικά"/>
          <w:gallery w:val="placeholder"/>
        </w:category>
        <w:types>
          <w:type w:val="bbPlcHdr"/>
        </w:types>
        <w:behaviors>
          <w:behavior w:val="content"/>
        </w:behaviors>
        <w:guid w:val="{B8BA6357-EAF3-4933-9F93-728DF296C833}"/>
      </w:docPartPr>
      <w:docPartBody>
        <w:p w:rsidR="00000000" w:rsidRDefault="007F3257" w:rsidP="007F3257">
          <w:pPr>
            <w:pStyle w:val="5F2D108DEC03401C8214B93D3436C8CD"/>
          </w:pPr>
          <w:r>
            <w:rPr>
              <w:rFonts w:asciiTheme="majorHAnsi" w:eastAsiaTheme="majorEastAsia" w:hAnsiTheme="majorHAnsi" w:cstheme="majorBidi"/>
              <w:color w:val="4472C4" w:themeColor="accent1"/>
              <w:sz w:val="88"/>
              <w:szCs w:val="88"/>
            </w:rPr>
            <w:t>[Τίτλος εγγράφου]</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1"/>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A1"/>
    <w:family w:val="swiss"/>
    <w:pitch w:val="variable"/>
    <w:sig w:usb0="A00006FF" w:usb1="4000205B" w:usb2="00000010" w:usb3="00000000" w:csb0="0000019F" w:csb1="00000000"/>
  </w:font>
  <w:font w:name="Sitka Small Semibold">
    <w:panose1 w:val="00000000000000000000"/>
    <w:charset w:val="A1"/>
    <w:family w:val="auto"/>
    <w:pitch w:val="variable"/>
    <w:sig w:usb0="A00002EF" w:usb1="4000204B" w:usb2="00000000" w:usb3="00000000" w:csb0="0000019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257"/>
    <w:rsid w:val="007F3257"/>
    <w:rsid w:val="00A3578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l-GR" w:eastAsia="el-G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6E7890C19BE04F8DBC5B4BF51DA82F4E">
    <w:name w:val="6E7890C19BE04F8DBC5B4BF51DA82F4E"/>
    <w:rsid w:val="007F3257"/>
  </w:style>
  <w:style w:type="paragraph" w:customStyle="1" w:styleId="5F2D108DEC03401C8214B93D3436C8CD">
    <w:name w:val="5F2D108DEC03401C8214B93D3436C8CD"/>
    <w:rsid w:val="007F3257"/>
  </w:style>
  <w:style w:type="paragraph" w:customStyle="1" w:styleId="6662A184947C497FBF81074F5A269A60">
    <w:name w:val="6662A184947C497FBF81074F5A269A60"/>
    <w:rsid w:val="007F3257"/>
  </w:style>
  <w:style w:type="paragraph" w:customStyle="1" w:styleId="1CD77B1178AA4D2EA8EF705278DD17F2">
    <w:name w:val="1CD77B1178AA4D2EA8EF705278DD17F2"/>
    <w:rsid w:val="007F3257"/>
  </w:style>
  <w:style w:type="paragraph" w:customStyle="1" w:styleId="64F8AE7D692E4B6D82080B202865377D">
    <w:name w:val="64F8AE7D692E4B6D82080B202865377D"/>
    <w:rsid w:val="007F32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AD401-662C-4A56-BDB1-3B79F93769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2072</TotalTime>
  <Pages>6</Pages>
  <Words>540</Words>
  <Characters>2917</Characters>
  <Application>Microsoft Office Word</Application>
  <DocSecurity>0</DocSecurity>
  <Lines>24</Lines>
  <Paragraphs>6</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Version 0.1 : Risk- assessment</dc:title>
  <dc:subject/>
  <dc:creator/>
  <cp:keywords/>
  <dc:description/>
  <cp:lastModifiedBy>Christiana Mousele</cp:lastModifiedBy>
  <cp:revision>32</cp:revision>
  <dcterms:created xsi:type="dcterms:W3CDTF">2024-03-26T12:46:00Z</dcterms:created>
  <dcterms:modified xsi:type="dcterms:W3CDTF">2024-03-27T23:33:00Z</dcterms:modified>
</cp:coreProperties>
</file>