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EC90" w14:textId="77777777" w:rsidR="00D67C30" w:rsidRDefault="00D67C30" w:rsidP="008B0D7A">
      <w:pPr>
        <w:pStyle w:val="Heading2"/>
        <w:rPr>
          <w:b/>
          <w:bCs/>
          <w:sz w:val="32"/>
          <w:szCs w:val="32"/>
        </w:rPr>
      </w:pPr>
    </w:p>
    <w:p w14:paraId="43A18BBC" w14:textId="56D6256F" w:rsidR="0065684C" w:rsidRPr="00324FB6" w:rsidRDefault="0065684C" w:rsidP="008B0D7A">
      <w:pPr>
        <w:pStyle w:val="Heading2"/>
        <w:rPr>
          <w:sz w:val="32"/>
          <w:szCs w:val="32"/>
        </w:rPr>
      </w:pPr>
      <w:r w:rsidRPr="006758A7">
        <w:rPr>
          <w:b/>
          <w:bCs/>
          <w:sz w:val="32"/>
          <w:szCs w:val="32"/>
        </w:rPr>
        <w:t>Extract</w:t>
      </w:r>
      <w:r w:rsidRPr="00324FB6">
        <w:rPr>
          <w:sz w:val="32"/>
          <w:szCs w:val="32"/>
        </w:rPr>
        <w:t xml:space="preserve"> </w:t>
      </w:r>
      <w:r w:rsidR="006758A7">
        <w:rPr>
          <w:sz w:val="32"/>
          <w:szCs w:val="32"/>
        </w:rPr>
        <w:t>(with BeautifulSoup, Splinter, Pandas)</w:t>
      </w:r>
    </w:p>
    <w:p w14:paraId="256CE2D9" w14:textId="0B110A4D" w:rsidR="00324FB6" w:rsidRDefault="00324FB6" w:rsidP="00324FB6">
      <w:pPr>
        <w:pStyle w:val="ListParagraph"/>
        <w:numPr>
          <w:ilvl w:val="0"/>
          <w:numId w:val="16"/>
        </w:numPr>
        <w:ind w:left="1170" w:hanging="450"/>
      </w:pPr>
      <w:r w:rsidRPr="00324FB6">
        <w:t xml:space="preserve">url: </w:t>
      </w:r>
      <w:hyperlink r:id="rId7" w:history="1">
        <w:r w:rsidRPr="009F4E27">
          <w:rPr>
            <w:rStyle w:val="Hyperlink"/>
          </w:rPr>
          <w:t>https://www.winespectator.com/vintage-charts/region/united-states</w:t>
        </w:r>
      </w:hyperlink>
    </w:p>
    <w:p w14:paraId="2F7D55FE" w14:textId="162B4025" w:rsidR="00324FB6" w:rsidRDefault="00324FB6" w:rsidP="00324FB6">
      <w:pPr>
        <w:ind w:left="1170"/>
      </w:pPr>
      <w:r w:rsidRPr="00324FB6">
        <w:t>A scraper was developed in order to scrap</w:t>
      </w:r>
      <w:r>
        <w:t>e</w:t>
      </w:r>
      <w:r w:rsidRPr="00324FB6">
        <w:t xml:space="preserve"> data from the above website to gather</w:t>
      </w:r>
      <w:r>
        <w:t xml:space="preserve"> </w:t>
      </w:r>
      <w:r w:rsidRPr="00324FB6">
        <w:t>the vintage charts information. Each Country’s wine was broken down by State then</w:t>
      </w:r>
      <w:r>
        <w:t xml:space="preserve"> </w:t>
      </w:r>
      <w:r w:rsidRPr="00324FB6">
        <w:t>category. To get the information for each wine category the scraper needed to navigate through several pages. Splinter was used to navigate the pages. A browser</w:t>
      </w:r>
      <w:r>
        <w:t xml:space="preserve"> </w:t>
      </w:r>
      <w:r w:rsidRPr="00324FB6">
        <w:t xml:space="preserve">object was created that would find each link on the page and click the link. </w:t>
      </w:r>
    </w:p>
    <w:p w14:paraId="19773776" w14:textId="14489373" w:rsidR="00324FB6" w:rsidRDefault="00324FB6" w:rsidP="00324FB6">
      <w:pPr>
        <w:ind w:left="1170"/>
      </w:pPr>
      <w:r w:rsidRPr="00324FB6">
        <w:t>The page for each category contained a table where each row was a different vintage year. A new BeautifulSoup object was created on each page. The soup object was then used to loop through each row of the table then a second loop to loop through each column of the row. The data was then stored in a dictionary which</w:t>
      </w:r>
      <w:r>
        <w:t xml:space="preserve"> </w:t>
      </w:r>
      <w:r w:rsidRPr="00324FB6">
        <w:t>was used to create a DataFrame. The DataFrame was exported as a csv which was then sent off to be cleaned.</w:t>
      </w:r>
    </w:p>
    <w:p w14:paraId="49C5B708" w14:textId="748EE9CF" w:rsidR="00DC4FDB" w:rsidRDefault="00DC4FDB" w:rsidP="00324FB6">
      <w:pPr>
        <w:pStyle w:val="ListParagraph"/>
        <w:numPr>
          <w:ilvl w:val="0"/>
          <w:numId w:val="16"/>
        </w:numPr>
        <w:ind w:left="1170" w:hanging="450"/>
      </w:pPr>
      <w:r>
        <w:t xml:space="preserve">Wine Dataset from Kaggle </w:t>
      </w:r>
    </w:p>
    <w:p w14:paraId="744D610A" w14:textId="77777777" w:rsidR="00324FB6" w:rsidRPr="006758A7" w:rsidRDefault="00324FB6" w:rsidP="009329AD">
      <w:pPr>
        <w:pStyle w:val="Heading2"/>
        <w:rPr>
          <w:sz w:val="16"/>
          <w:szCs w:val="16"/>
        </w:rPr>
      </w:pPr>
    </w:p>
    <w:p w14:paraId="4BFE9F0E" w14:textId="6D05EFFF" w:rsidR="009329AD" w:rsidRPr="00324FB6" w:rsidRDefault="009329AD" w:rsidP="009329AD">
      <w:pPr>
        <w:pStyle w:val="Heading2"/>
        <w:rPr>
          <w:sz w:val="32"/>
          <w:szCs w:val="32"/>
        </w:rPr>
      </w:pPr>
      <w:r w:rsidRPr="006758A7">
        <w:rPr>
          <w:b/>
          <w:bCs/>
          <w:sz w:val="32"/>
          <w:szCs w:val="32"/>
        </w:rPr>
        <w:t>Transform</w:t>
      </w:r>
      <w:r w:rsidR="00324FB6">
        <w:rPr>
          <w:sz w:val="32"/>
          <w:szCs w:val="32"/>
        </w:rPr>
        <w:t xml:space="preserve"> (with </w:t>
      </w:r>
      <w:r w:rsidR="001F22DA">
        <w:rPr>
          <w:sz w:val="32"/>
          <w:szCs w:val="32"/>
        </w:rPr>
        <w:t>D</w:t>
      </w:r>
      <w:r w:rsidR="00324FB6">
        <w:rPr>
          <w:sz w:val="32"/>
          <w:szCs w:val="32"/>
        </w:rPr>
        <w:t>atetime</w:t>
      </w:r>
      <w:r w:rsidR="001F22DA">
        <w:rPr>
          <w:sz w:val="32"/>
          <w:szCs w:val="32"/>
        </w:rPr>
        <w:t>,</w:t>
      </w:r>
      <w:r w:rsidR="00324FB6">
        <w:rPr>
          <w:sz w:val="32"/>
          <w:szCs w:val="32"/>
        </w:rPr>
        <w:t xml:space="preserve"> </w:t>
      </w:r>
      <w:r w:rsidR="001F22DA">
        <w:rPr>
          <w:sz w:val="32"/>
          <w:szCs w:val="32"/>
        </w:rPr>
        <w:t>P</w:t>
      </w:r>
      <w:r w:rsidR="00324FB6">
        <w:rPr>
          <w:sz w:val="32"/>
          <w:szCs w:val="32"/>
        </w:rPr>
        <w:t>andas)</w:t>
      </w:r>
    </w:p>
    <w:p w14:paraId="6A1B600B" w14:textId="19D65DCE" w:rsidR="00D12B5C" w:rsidRDefault="00970F1D" w:rsidP="00324FB6">
      <w:pPr>
        <w:pStyle w:val="Heading3"/>
        <w:ind w:firstLine="720"/>
      </w:pPr>
      <w:r>
        <w:t xml:space="preserve">Wine Dataset from </w:t>
      </w:r>
      <w:r w:rsidR="00511F5B">
        <w:t>Data.world</w:t>
      </w:r>
    </w:p>
    <w:p w14:paraId="15E18309" w14:textId="7E530783" w:rsidR="009329AD" w:rsidRDefault="008F6AF3" w:rsidP="00324FB6">
      <w:pPr>
        <w:spacing w:after="0"/>
        <w:ind w:firstLine="720"/>
        <w:rPr>
          <w:i/>
          <w:iCs/>
        </w:rPr>
      </w:pPr>
      <w:r>
        <w:rPr>
          <w:i/>
          <w:iCs/>
        </w:rPr>
        <w:t>Creating Pandas Dataframe</w:t>
      </w:r>
    </w:p>
    <w:p w14:paraId="37EA5EB5" w14:textId="77777777" w:rsidR="00204F63" w:rsidRDefault="00302360" w:rsidP="00204F63">
      <w:pPr>
        <w:pStyle w:val="ListParagraph"/>
        <w:numPr>
          <w:ilvl w:val="0"/>
          <w:numId w:val="8"/>
        </w:numPr>
      </w:pPr>
      <w:r>
        <w:t>C</w:t>
      </w:r>
      <w:r w:rsidR="00EC0B4F">
        <w:t xml:space="preserve">reated a copy of the </w:t>
      </w:r>
      <w:r w:rsidR="00D42C11">
        <w:t>D</w:t>
      </w:r>
      <w:r w:rsidR="00EC0B4F">
        <w:t xml:space="preserve">ataframe </w:t>
      </w:r>
      <w:r w:rsidR="00E85836">
        <w:t>to prevent any changes made from the original dataset</w:t>
      </w:r>
    </w:p>
    <w:p w14:paraId="60A539A0" w14:textId="77777777" w:rsidR="00204F63" w:rsidRDefault="00E85836" w:rsidP="00204F63">
      <w:pPr>
        <w:pStyle w:val="ListParagraph"/>
        <w:numPr>
          <w:ilvl w:val="0"/>
          <w:numId w:val="8"/>
        </w:numPr>
      </w:pPr>
      <w:r>
        <w:t xml:space="preserve">Created a filter to </w:t>
      </w:r>
      <w:r w:rsidR="005D3638">
        <w:t>only bring specific columns</w:t>
      </w:r>
    </w:p>
    <w:p w14:paraId="0637AA91" w14:textId="643BAD09" w:rsidR="008D7B00" w:rsidRDefault="005D3638" w:rsidP="008D7B00">
      <w:pPr>
        <w:pStyle w:val="ListParagraph"/>
        <w:numPr>
          <w:ilvl w:val="0"/>
          <w:numId w:val="8"/>
        </w:numPr>
      </w:pPr>
      <w:r>
        <w:t>Renamed column header to create meaningful headers</w:t>
      </w:r>
      <w:r w:rsidR="00261DE1">
        <w:t xml:space="preserve"> in the </w:t>
      </w:r>
      <w:r w:rsidR="008D7B00">
        <w:t>D</w:t>
      </w:r>
      <w:r w:rsidR="00261DE1">
        <w:t>ataframe</w:t>
      </w:r>
    </w:p>
    <w:p w14:paraId="4E981679" w14:textId="05D6383A" w:rsidR="003023DC" w:rsidRDefault="003023DC" w:rsidP="008D7B00">
      <w:pPr>
        <w:pStyle w:val="ListParagraph"/>
        <w:numPr>
          <w:ilvl w:val="0"/>
          <w:numId w:val="8"/>
        </w:numPr>
      </w:pPr>
      <w:r>
        <w:t xml:space="preserve">Filtered only US wines in the dataset </w:t>
      </w:r>
    </w:p>
    <w:p w14:paraId="70F3AACF" w14:textId="77777777" w:rsidR="00B431BD" w:rsidRDefault="0088659D" w:rsidP="00324FB6">
      <w:pPr>
        <w:spacing w:after="0"/>
        <w:ind w:firstLine="720"/>
        <w:rPr>
          <w:i/>
          <w:iCs/>
        </w:rPr>
      </w:pPr>
      <w:r w:rsidRPr="0088659D">
        <w:rPr>
          <w:i/>
          <w:iCs/>
        </w:rPr>
        <w:t>Cleaning</w:t>
      </w:r>
    </w:p>
    <w:p w14:paraId="2B6C4453" w14:textId="791773D3" w:rsidR="0088659D" w:rsidRPr="00B431BD" w:rsidRDefault="0088659D" w:rsidP="00B431BD">
      <w:pPr>
        <w:pStyle w:val="ListParagraph"/>
        <w:numPr>
          <w:ilvl w:val="0"/>
          <w:numId w:val="6"/>
        </w:numPr>
        <w:rPr>
          <w:i/>
          <w:iCs/>
        </w:rPr>
      </w:pPr>
      <w:r w:rsidRPr="00A54AFC">
        <w:t>Dropping</w:t>
      </w:r>
      <w:r>
        <w:t xml:space="preserve"> duplicates </w:t>
      </w:r>
      <w:r w:rsidR="00DF4639">
        <w:t>by wine titles and resetting the index</w:t>
      </w:r>
    </w:p>
    <w:p w14:paraId="7D9AB717" w14:textId="2377F2AA" w:rsidR="003F08CF" w:rsidRDefault="003F08CF" w:rsidP="003F08CF">
      <w:pPr>
        <w:pStyle w:val="ListParagraph"/>
        <w:numPr>
          <w:ilvl w:val="0"/>
          <w:numId w:val="6"/>
        </w:numPr>
      </w:pPr>
      <w:r>
        <w:t xml:space="preserve">Dropped </w:t>
      </w:r>
      <w:r w:rsidR="001E0E26">
        <w:t xml:space="preserve">missing values from the DataFrame </w:t>
      </w:r>
    </w:p>
    <w:p w14:paraId="65845B91" w14:textId="764CB0D3" w:rsidR="00BC34EB" w:rsidRDefault="00E62317" w:rsidP="00BC34EB">
      <w:pPr>
        <w:pStyle w:val="ListParagraph"/>
        <w:numPr>
          <w:ilvl w:val="0"/>
          <w:numId w:val="6"/>
        </w:numPr>
      </w:pPr>
      <w:r>
        <w:t>Used the DateTime function to extract year</w:t>
      </w:r>
      <w:r w:rsidR="00BC34EB">
        <w:t xml:space="preserve"> from Vintage field (yyyy-mm-yyyy) and created another column to store the year</w:t>
      </w:r>
    </w:p>
    <w:p w14:paraId="4140EF97" w14:textId="77777777" w:rsidR="00A33117" w:rsidRDefault="00A33117" w:rsidP="00A33117">
      <w:pPr>
        <w:pStyle w:val="ListParagraph"/>
        <w:numPr>
          <w:ilvl w:val="0"/>
          <w:numId w:val="6"/>
        </w:numPr>
      </w:pPr>
      <w:r>
        <w:t>Dropped additional columns</w:t>
      </w:r>
    </w:p>
    <w:p w14:paraId="77287B12" w14:textId="6219BAFC" w:rsidR="00BC34EB" w:rsidRDefault="00A9267F" w:rsidP="00BC34EB">
      <w:pPr>
        <w:pStyle w:val="ListParagraph"/>
        <w:numPr>
          <w:ilvl w:val="0"/>
          <w:numId w:val="6"/>
        </w:numPr>
      </w:pPr>
      <w:r>
        <w:t xml:space="preserve">Created a </w:t>
      </w:r>
      <w:r w:rsidR="00A33117">
        <w:t>P</w:t>
      </w:r>
      <w:r>
        <w:t xml:space="preserve">andas Dataframe to </w:t>
      </w:r>
      <w:r w:rsidR="00BC4F74">
        <w:t>filter only US records</w:t>
      </w:r>
      <w:r w:rsidR="00A33117">
        <w:t xml:space="preserve"> and called it </w:t>
      </w:r>
      <w:r w:rsidR="00D42C11">
        <w:t>‘</w:t>
      </w:r>
      <w:r w:rsidR="00A33117">
        <w:t>cleaned_df</w:t>
      </w:r>
      <w:r w:rsidR="00D42C11">
        <w:t>’</w:t>
      </w:r>
    </w:p>
    <w:p w14:paraId="4400E3A6" w14:textId="16E1A0F4" w:rsidR="004A2C8F" w:rsidRDefault="00BC4F74" w:rsidP="002028A9">
      <w:pPr>
        <w:pStyle w:val="ListParagraph"/>
        <w:numPr>
          <w:ilvl w:val="0"/>
          <w:numId w:val="6"/>
        </w:numPr>
      </w:pPr>
      <w:r>
        <w:t xml:space="preserve">Sorted </w:t>
      </w:r>
      <w:r w:rsidR="00D42C11">
        <w:t xml:space="preserve">column ‘Points’ </w:t>
      </w:r>
      <w:r w:rsidR="008F6AF3">
        <w:t>in descending order</w:t>
      </w:r>
    </w:p>
    <w:p w14:paraId="0019A391" w14:textId="4B2AB6F2" w:rsidR="00820DF1" w:rsidRDefault="00B431BD" w:rsidP="00324FB6">
      <w:pPr>
        <w:pStyle w:val="Heading3"/>
        <w:ind w:firstLine="720"/>
      </w:pPr>
      <w:r>
        <w:t>Webscraping CSV</w:t>
      </w:r>
    </w:p>
    <w:p w14:paraId="40B93AC8" w14:textId="6A358E2A" w:rsidR="00B431BD" w:rsidRDefault="00D35BED" w:rsidP="00324FB6">
      <w:pPr>
        <w:spacing w:after="0"/>
        <w:ind w:firstLine="720"/>
        <w:rPr>
          <w:i/>
          <w:iCs/>
        </w:rPr>
      </w:pPr>
      <w:r w:rsidRPr="00D35BED">
        <w:rPr>
          <w:i/>
          <w:iCs/>
        </w:rPr>
        <w:t>Cleaning</w:t>
      </w:r>
    </w:p>
    <w:p w14:paraId="1335C820" w14:textId="27C81C9B" w:rsidR="00D35BED" w:rsidRDefault="00820DF1" w:rsidP="00B431BD">
      <w:pPr>
        <w:pStyle w:val="ListParagraph"/>
        <w:numPr>
          <w:ilvl w:val="0"/>
          <w:numId w:val="9"/>
        </w:numPr>
      </w:pPr>
      <w:r>
        <w:t>Split ‘type’ column into - 'Province','Variety','Region'</w:t>
      </w:r>
    </w:p>
    <w:p w14:paraId="42FE3A27" w14:textId="68B096C3" w:rsidR="00D35BED" w:rsidRDefault="00D35BED" w:rsidP="00D35BED">
      <w:pPr>
        <w:pStyle w:val="ListParagraph"/>
        <w:numPr>
          <w:ilvl w:val="0"/>
          <w:numId w:val="11"/>
        </w:numPr>
      </w:pPr>
      <w:r>
        <w:t>Issues – 2 different sets of delimiters</w:t>
      </w:r>
    </w:p>
    <w:p w14:paraId="5B8E9FAB" w14:textId="77777777" w:rsidR="00D35BED" w:rsidRDefault="00820DF1" w:rsidP="00B431BD">
      <w:pPr>
        <w:pStyle w:val="ListParagraph"/>
        <w:numPr>
          <w:ilvl w:val="0"/>
          <w:numId w:val="9"/>
        </w:numPr>
      </w:pPr>
      <w:r>
        <w:t>Drop unnecessary columns</w:t>
      </w:r>
    </w:p>
    <w:p w14:paraId="38C0FEB9" w14:textId="77777777" w:rsidR="00D35BED" w:rsidRDefault="00820DF1" w:rsidP="00B431BD">
      <w:pPr>
        <w:pStyle w:val="ListParagraph"/>
        <w:numPr>
          <w:ilvl w:val="0"/>
          <w:numId w:val="9"/>
        </w:numPr>
      </w:pPr>
      <w:r>
        <w:t>Check and drop null values</w:t>
      </w:r>
    </w:p>
    <w:p w14:paraId="7243C5CE" w14:textId="77777777" w:rsidR="00D35BED" w:rsidRDefault="00820DF1" w:rsidP="00B431BD">
      <w:pPr>
        <w:pStyle w:val="ListParagraph"/>
        <w:numPr>
          <w:ilvl w:val="0"/>
          <w:numId w:val="9"/>
        </w:numPr>
      </w:pPr>
      <w:r>
        <w:t>Rename columns to match other csv column names</w:t>
      </w:r>
    </w:p>
    <w:p w14:paraId="190DCE78" w14:textId="648E8686" w:rsidR="00B431BD" w:rsidRPr="00D35BED" w:rsidRDefault="00820DF1" w:rsidP="00B431BD">
      <w:pPr>
        <w:pStyle w:val="ListParagraph"/>
        <w:numPr>
          <w:ilvl w:val="0"/>
          <w:numId w:val="9"/>
        </w:numPr>
      </w:pPr>
      <w:r>
        <w:t>Check ‘Year’ data type and change format to match other csv</w:t>
      </w:r>
    </w:p>
    <w:p w14:paraId="6445C342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109AC9A7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5B607CCE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797466AD" w14:textId="77777777" w:rsidR="00D67C30" w:rsidRDefault="00D67C30" w:rsidP="00324FB6">
      <w:pPr>
        <w:pStyle w:val="NoSpacing"/>
        <w:ind w:firstLine="720"/>
        <w:rPr>
          <w:i/>
          <w:iCs/>
        </w:rPr>
      </w:pPr>
    </w:p>
    <w:p w14:paraId="04E8A2D7" w14:textId="05F4652A" w:rsidR="00D35BED" w:rsidRDefault="00820DF1" w:rsidP="00324FB6">
      <w:pPr>
        <w:pStyle w:val="NoSpacing"/>
        <w:ind w:firstLine="720"/>
        <w:rPr>
          <w:i/>
          <w:iCs/>
        </w:rPr>
      </w:pPr>
      <w:r w:rsidRPr="00B431BD">
        <w:rPr>
          <w:i/>
          <w:iCs/>
        </w:rPr>
        <w:t>Merge</w:t>
      </w:r>
    </w:p>
    <w:p w14:paraId="4F3AD956" w14:textId="06507E49" w:rsidR="001B7F76" w:rsidRDefault="00820DF1" w:rsidP="00324FB6">
      <w:pPr>
        <w:pStyle w:val="NoSpacing"/>
        <w:numPr>
          <w:ilvl w:val="0"/>
          <w:numId w:val="15"/>
        </w:numPr>
        <w:ind w:left="1080" w:hanging="315"/>
      </w:pPr>
      <w:r>
        <w:t>Merge right (on webscraping csv) on 3 column</w:t>
      </w:r>
      <w:r w:rsidR="001B7F76">
        <w:t>s</w:t>
      </w:r>
    </w:p>
    <w:p w14:paraId="503E8121" w14:textId="6F55E312" w:rsidR="001B7F76" w:rsidRDefault="00820DF1" w:rsidP="00324FB6">
      <w:pPr>
        <w:pStyle w:val="NoSpacing"/>
        <w:numPr>
          <w:ilvl w:val="0"/>
          <w:numId w:val="15"/>
        </w:numPr>
        <w:ind w:left="1080" w:hanging="315"/>
      </w:pPr>
      <w:r>
        <w:t>Check to see null values in each column and drop</w:t>
      </w:r>
    </w:p>
    <w:p w14:paraId="15E5621C" w14:textId="52BE683F" w:rsidR="001B7F76" w:rsidRDefault="00820DF1" w:rsidP="00324FB6">
      <w:pPr>
        <w:pStyle w:val="NoSpacing"/>
        <w:numPr>
          <w:ilvl w:val="0"/>
          <w:numId w:val="15"/>
        </w:numPr>
        <w:ind w:left="1080" w:hanging="315"/>
      </w:pPr>
      <w:r>
        <w:t>Check to find duplicates by name and drop duplicate</w:t>
      </w:r>
      <w:r w:rsidR="001B7F76">
        <w:t>s</w:t>
      </w:r>
    </w:p>
    <w:p w14:paraId="6DB21964" w14:textId="3094A593" w:rsidR="00D828B5" w:rsidRDefault="00D828B5" w:rsidP="00D828B5">
      <w:pPr>
        <w:pStyle w:val="NoSpacing"/>
        <w:numPr>
          <w:ilvl w:val="1"/>
          <w:numId w:val="15"/>
        </w:numPr>
        <w:ind w:left="1440"/>
      </w:pPr>
      <w:r>
        <w:t>Data from both csv’s did not match up as anticipated</w:t>
      </w:r>
      <w:r w:rsidR="00FC11AA">
        <w:t>, rows were reduced to 3K</w:t>
      </w:r>
    </w:p>
    <w:p w14:paraId="3821F0F9" w14:textId="4F314DA7" w:rsidR="00D35BED" w:rsidRPr="001B7F76" w:rsidRDefault="00820DF1" w:rsidP="00324FB6">
      <w:pPr>
        <w:pStyle w:val="NoSpacing"/>
        <w:numPr>
          <w:ilvl w:val="0"/>
          <w:numId w:val="15"/>
        </w:numPr>
        <w:ind w:left="1080" w:hanging="315"/>
        <w:rPr>
          <w:i/>
          <w:iCs/>
        </w:rPr>
      </w:pPr>
      <w:r>
        <w:t>Export to csv</w:t>
      </w:r>
    </w:p>
    <w:p w14:paraId="6EFD71CE" w14:textId="60660A2E" w:rsidR="00D828B5" w:rsidRDefault="00D828B5" w:rsidP="006758A7">
      <w:pPr>
        <w:pStyle w:val="Heading3"/>
        <w:ind w:firstLine="720"/>
      </w:pPr>
    </w:p>
    <w:p w14:paraId="14D32C70" w14:textId="5E293C5C" w:rsidR="006758A7" w:rsidRDefault="006758A7" w:rsidP="006758A7">
      <w:pPr>
        <w:pStyle w:val="Heading3"/>
        <w:ind w:firstLine="720"/>
      </w:pPr>
      <w:r>
        <w:t>Final Merged CSV</w:t>
      </w:r>
    </w:p>
    <w:p w14:paraId="5DF4B6A4" w14:textId="16964015" w:rsidR="006758A7" w:rsidRDefault="006758A7" w:rsidP="00D67C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0"/>
        </w:tabs>
        <w:spacing w:after="0"/>
        <w:rPr>
          <w:i/>
          <w:iCs/>
        </w:rPr>
      </w:pPr>
      <w:r>
        <w:tab/>
      </w:r>
      <w:r w:rsidRPr="006758A7">
        <w:rPr>
          <w:i/>
          <w:iCs/>
        </w:rPr>
        <w:t>Creating bins to assign Rating definition from scraped data</w:t>
      </w:r>
      <w:r w:rsidR="00D67C30">
        <w:rPr>
          <w:i/>
          <w:iCs/>
        </w:rPr>
        <w:tab/>
      </w:r>
    </w:p>
    <w:p w14:paraId="41D66A5E" w14:textId="37FF80B9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95-100 — Classic: Great wines</w:t>
      </w:r>
    </w:p>
    <w:p w14:paraId="59BB7A61" w14:textId="42A1EB85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90-94 — Outstanding: Wines of superior character and style</w:t>
      </w:r>
    </w:p>
    <w:p w14:paraId="0852BA1A" w14:textId="7A818A74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85-89 — Very good: Wines with special qualities</w:t>
      </w:r>
    </w:p>
    <w:p w14:paraId="68BA2945" w14:textId="7CA1B67E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80-84 — Good: Solid, well-made wines</w:t>
      </w:r>
    </w:p>
    <w:p w14:paraId="48CE3440" w14:textId="76124D7E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75-79 — Mediocre: Drinkable wines that may have minor flaws</w:t>
      </w:r>
    </w:p>
    <w:p w14:paraId="29B76294" w14:textId="0F0D9793" w:rsidR="006758A7" w:rsidRDefault="006758A7" w:rsidP="006758A7">
      <w:pPr>
        <w:pStyle w:val="ListParagraph"/>
        <w:numPr>
          <w:ilvl w:val="0"/>
          <w:numId w:val="17"/>
        </w:numPr>
        <w:ind w:left="1080" w:hanging="315"/>
      </w:pPr>
      <w:r>
        <w:t>50-74 — Not recommended</w:t>
      </w:r>
    </w:p>
    <w:p w14:paraId="7ACD6637" w14:textId="50636EE0" w:rsidR="00324FB6" w:rsidRDefault="00324FB6" w:rsidP="002028A9">
      <w:pPr>
        <w:pStyle w:val="Heading2"/>
        <w:rPr>
          <w:sz w:val="32"/>
          <w:szCs w:val="32"/>
        </w:rPr>
      </w:pPr>
    </w:p>
    <w:p w14:paraId="390383B5" w14:textId="77777777" w:rsidR="00FC11AA" w:rsidRDefault="00FC11AA" w:rsidP="002028A9">
      <w:pPr>
        <w:pStyle w:val="Heading2"/>
        <w:rPr>
          <w:b/>
          <w:bCs/>
          <w:sz w:val="32"/>
          <w:szCs w:val="32"/>
        </w:rPr>
        <w:sectPr w:rsidR="00FC11AA" w:rsidSect="00324FB6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3DE30D9" w14:textId="34DF1663" w:rsidR="00FC11AA" w:rsidRDefault="00FC11AA" w:rsidP="00FC11AA">
      <w:pPr>
        <w:pStyle w:val="Heading2"/>
        <w:ind w:right="1440"/>
        <w:rPr>
          <w:b/>
          <w:bCs/>
          <w:sz w:val="32"/>
          <w:szCs w:val="32"/>
        </w:rPr>
      </w:pPr>
      <w:r w:rsidRPr="00FC11AA">
        <w:rPr>
          <w:noProof/>
        </w:rPr>
        <w:drawing>
          <wp:anchor distT="0" distB="0" distL="114300" distR="114300" simplePos="0" relativeHeight="251658240" behindDoc="0" locked="0" layoutInCell="1" allowOverlap="1" wp14:anchorId="5B352D6D" wp14:editId="3E881E83">
            <wp:simplePos x="0" y="0"/>
            <wp:positionH relativeFrom="column">
              <wp:posOffset>2854325</wp:posOffset>
            </wp:positionH>
            <wp:positionV relativeFrom="paragraph">
              <wp:posOffset>40005</wp:posOffset>
            </wp:positionV>
            <wp:extent cx="4269339" cy="37871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39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D27D0" w14:textId="18775406" w:rsidR="00FC11AA" w:rsidRPr="00FC11AA" w:rsidRDefault="002028A9" w:rsidP="00FC11AA">
      <w:pPr>
        <w:pStyle w:val="Heading2"/>
        <w:ind w:right="1440"/>
        <w:rPr>
          <w:sz w:val="32"/>
          <w:szCs w:val="32"/>
        </w:rPr>
        <w:sectPr w:rsidR="00FC11AA" w:rsidRPr="00FC11AA" w:rsidSect="00FC11A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758A7">
        <w:rPr>
          <w:b/>
          <w:bCs/>
          <w:sz w:val="32"/>
          <w:szCs w:val="32"/>
        </w:rPr>
        <w:t>Load</w:t>
      </w:r>
      <w:r w:rsidR="006758A7">
        <w:rPr>
          <w:sz w:val="32"/>
          <w:szCs w:val="32"/>
        </w:rPr>
        <w:t xml:space="preserve"> (</w:t>
      </w:r>
      <w:r w:rsidR="001F22DA">
        <w:rPr>
          <w:sz w:val="32"/>
          <w:szCs w:val="32"/>
        </w:rPr>
        <w:t xml:space="preserve">with </w:t>
      </w:r>
      <w:r w:rsidR="006758A7">
        <w:rPr>
          <w:sz w:val="32"/>
          <w:szCs w:val="32"/>
        </w:rPr>
        <w:t>Pymongo, MondoDB)</w:t>
      </w:r>
    </w:p>
    <w:p w14:paraId="1434F475" w14:textId="0FD0C3C9" w:rsidR="00324FB6" w:rsidRDefault="00324FB6" w:rsidP="00FC11AA">
      <w:pPr>
        <w:pStyle w:val="Heading3"/>
        <w:ind w:right="1440" w:firstLine="720"/>
      </w:pPr>
      <w:r>
        <w:t>Database Creation</w:t>
      </w:r>
    </w:p>
    <w:p w14:paraId="2B2A0379" w14:textId="0A26EC16" w:rsidR="00324FB6" w:rsidRPr="006758A7" w:rsidRDefault="00324FB6" w:rsidP="00FC11AA">
      <w:pPr>
        <w:spacing w:after="0"/>
        <w:ind w:right="1440" w:firstLine="720"/>
        <w:rPr>
          <w:i/>
          <w:iCs/>
        </w:rPr>
      </w:pPr>
      <w:r>
        <w:rPr>
          <w:i/>
          <w:iCs/>
        </w:rPr>
        <w:t>Creating Pandas Dataframe</w:t>
      </w:r>
    </w:p>
    <w:p w14:paraId="76551DE0" w14:textId="34AD907C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>converted final df to dictionary, reset the index to a string field</w:t>
      </w:r>
    </w:p>
    <w:p w14:paraId="3A680A05" w14:textId="2F58C715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>created a DB in Mongo called DataCondasWine_db</w:t>
      </w:r>
    </w:p>
    <w:p w14:paraId="674D3508" w14:textId="7F2A7E7E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>created a collection in Mongo called final_wine_output</w:t>
      </w:r>
    </w:p>
    <w:p w14:paraId="4A844313" w14:textId="724F6FE3" w:rsidR="006758A7" w:rsidRDefault="006758A7" w:rsidP="00FC11AA">
      <w:pPr>
        <w:pStyle w:val="ListParagraph"/>
        <w:numPr>
          <w:ilvl w:val="0"/>
          <w:numId w:val="18"/>
        </w:numPr>
        <w:ind w:left="1080" w:right="1440" w:hanging="315"/>
      </w:pPr>
      <w:r>
        <w:t>inserted wine_dict to final_wine_output collection in mongo</w:t>
      </w:r>
    </w:p>
    <w:p w14:paraId="63CB1713" w14:textId="1AF7A473" w:rsidR="00FC11AA" w:rsidRDefault="00FC11AA" w:rsidP="00FC11AA">
      <w:pPr>
        <w:pStyle w:val="ListParagraph"/>
        <w:numPr>
          <w:ilvl w:val="0"/>
          <w:numId w:val="18"/>
        </w:numPr>
        <w:ind w:left="1080" w:right="1440" w:hanging="315"/>
      </w:pPr>
      <w:r>
        <w:t>row count in Mongo to confirm all 3K rows were populated</w:t>
      </w:r>
    </w:p>
    <w:p w14:paraId="1E784B2F" w14:textId="6F79F8B4" w:rsidR="00FC11AA" w:rsidRPr="00324FB6" w:rsidRDefault="00FC11AA" w:rsidP="00FC11AA">
      <w:r>
        <w:rPr>
          <w:noProof/>
        </w:rPr>
        <mc:AlternateContent>
          <mc:Choice Requires="wps">
            <w:drawing>
              <wp:inline distT="0" distB="0" distL="0" distR="0" wp14:anchorId="6347AEEB" wp14:editId="7C212DA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589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FC11AA">
        <w:rPr>
          <w:noProof/>
        </w:rPr>
        <w:t xml:space="preserve"> </w:t>
      </w:r>
    </w:p>
    <w:p w14:paraId="6C043B84" w14:textId="77777777" w:rsidR="008F6AF3" w:rsidRPr="009329AD" w:rsidRDefault="008F6AF3" w:rsidP="008F6AF3"/>
    <w:sectPr w:rsidR="008F6AF3" w:rsidRPr="009329AD" w:rsidSect="00FC11A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F6C7" w14:textId="77777777" w:rsidR="00DC36DA" w:rsidRDefault="00DC36DA" w:rsidP="00324FB6">
      <w:pPr>
        <w:spacing w:after="0" w:line="240" w:lineRule="auto"/>
      </w:pPr>
      <w:r>
        <w:separator/>
      </w:r>
    </w:p>
  </w:endnote>
  <w:endnote w:type="continuationSeparator" w:id="0">
    <w:p w14:paraId="604F4CBE" w14:textId="77777777" w:rsidR="00DC36DA" w:rsidRDefault="00DC36DA" w:rsidP="0032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760B3" w14:textId="77777777" w:rsidR="00DC36DA" w:rsidRDefault="00DC36DA" w:rsidP="00324FB6">
      <w:pPr>
        <w:spacing w:after="0" w:line="240" w:lineRule="auto"/>
      </w:pPr>
      <w:r>
        <w:separator/>
      </w:r>
    </w:p>
  </w:footnote>
  <w:footnote w:type="continuationSeparator" w:id="0">
    <w:p w14:paraId="7AEBE9FC" w14:textId="77777777" w:rsidR="00DC36DA" w:rsidRDefault="00DC36DA" w:rsidP="00324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9150" w14:textId="77777777" w:rsidR="006758A7" w:rsidRPr="00D67C30" w:rsidRDefault="00324FB6" w:rsidP="00324FB6">
    <w:pPr>
      <w:pStyle w:val="Heading1"/>
      <w:rPr>
        <w:b/>
        <w:bCs/>
        <w:sz w:val="52"/>
        <w:szCs w:val="52"/>
      </w:rPr>
    </w:pPr>
    <w:r w:rsidRPr="00D67C30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5EDA99" wp14:editId="160B9EC2">
              <wp:simplePos x="0" y="0"/>
              <wp:positionH relativeFrom="margin">
                <wp:align>right</wp:align>
              </wp:positionH>
              <wp:positionV relativeFrom="paragraph">
                <wp:posOffset>-85725</wp:posOffset>
              </wp:positionV>
              <wp:extent cx="656254" cy="338554"/>
              <wp:effectExtent l="0" t="0" r="0" b="0"/>
              <wp:wrapNone/>
              <wp:docPr id="13" name="TextBox 12">
                <a:extLst xmlns:a="http://schemas.openxmlformats.org/drawingml/2006/main">
                  <a:ext uri="{FF2B5EF4-FFF2-40B4-BE49-F238E27FC236}">
                    <a16:creationId xmlns:a16="http://schemas.microsoft.com/office/drawing/2014/main" id="{9F431818-2593-4BA7-A3EF-95111388B36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254" cy="3385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AA0AC8" w14:textId="77777777" w:rsidR="00324FB6" w:rsidRDefault="00324FB6" w:rsidP="00324FB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kern w:val="24"/>
                              <w:sz w:val="32"/>
                              <w:szCs w:val="32"/>
                            </w:rPr>
                            <w:t>tdc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EDA99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.45pt;margin-top:-6.75pt;width:51.65pt;height:26.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" filled="f" stroked="f">
              <v:textbox style="mso-fit-shape-to-text:t">
                <w:txbxContent>
                  <w:p w14:paraId="7AAA0AC8" w14:textId="77777777" w:rsidR="00324FB6" w:rsidRDefault="00324FB6" w:rsidP="00324FB6">
                    <w:pPr>
                      <w:jc w:val="center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Arial Black" w:hAnsi="Arial Black"/>
                        <w:b/>
                        <w:bCs/>
                        <w:color w:val="FFFFFF" w:themeColor="background1"/>
                        <w:kern w:val="24"/>
                        <w:sz w:val="32"/>
                        <w:szCs w:val="32"/>
                      </w:rPr>
                      <w:t>tdc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Pr="00D67C30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87346F" wp14:editId="6395C45C">
              <wp:simplePos x="0" y="0"/>
              <wp:positionH relativeFrom="margin">
                <wp:align>right</wp:align>
              </wp:positionH>
              <wp:positionV relativeFrom="paragraph">
                <wp:posOffset>-190183</wp:posOffset>
              </wp:positionV>
              <wp:extent cx="694903" cy="656252"/>
              <wp:effectExtent l="317" t="0" r="0" b="0"/>
              <wp:wrapNone/>
              <wp:docPr id="12" name="Hexagon 11" descr="Solid dark colored hexagon in the middle of image accent">
                <a:extLst xmlns:a="http://schemas.openxmlformats.org/drawingml/2006/main">
                  <a:ext uri="{FF2B5EF4-FFF2-40B4-BE49-F238E27FC236}">
                    <a16:creationId xmlns:a16="http://schemas.microsoft.com/office/drawing/2014/main" id="{9997C032-FD11-4A99-9B4E-B22E9224DD81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694903" cy="656252"/>
                      </a:xfrm>
                      <a:prstGeom prst="hexagon">
                        <a:avLst/>
                      </a:prstGeom>
                      <a:solidFill>
                        <a:srgbClr val="0019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type w14:anchorId="17C54DAC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alt="Solid dark colored hexagon in the middle of image accent" style="position:absolute;margin-left:3.5pt;margin-top:-15pt;width:54.7pt;height:51.65pt;rotation:-9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" adj="5100" fillcolor="#00194c" stroked="f" strokeweight="1pt">
              <w10:wrap anchorx="margin"/>
            </v:shape>
          </w:pict>
        </mc:Fallback>
      </mc:AlternateContent>
    </w:r>
    <w:r w:rsidRPr="00D67C30">
      <w:rPr>
        <w:b/>
        <w:bCs/>
        <w:sz w:val="52"/>
        <w:szCs w:val="52"/>
      </w:rPr>
      <w:t>ETL Project</w:t>
    </w:r>
  </w:p>
  <w:p w14:paraId="276FC4DC" w14:textId="50CE72C1" w:rsidR="00324FB6" w:rsidRPr="00D67C30" w:rsidRDefault="00D67C30" w:rsidP="00D67C30">
    <w:pPr>
      <w:pStyle w:val="Heading1"/>
      <w:tabs>
        <w:tab w:val="left" w:pos="330"/>
      </w:tabs>
      <w:spacing w:before="0"/>
      <w:jc w:val="right"/>
      <w:rPr>
        <w:sz w:val="22"/>
        <w:szCs w:val="22"/>
      </w:rPr>
    </w:pPr>
    <w:r>
      <w:rPr>
        <w:b/>
        <w:bCs/>
        <w:sz w:val="20"/>
        <w:szCs w:val="20"/>
      </w:rPr>
      <w:tab/>
    </w:r>
    <w:r w:rsidRPr="00D67C30">
      <w:rPr>
        <w:sz w:val="22"/>
        <w:szCs w:val="22"/>
      </w:rPr>
      <w:t>Kristin</w:t>
    </w:r>
    <w:r w:rsidRPr="00D67C30">
      <w:rPr>
        <w:b/>
        <w:bCs/>
        <w:sz w:val="22"/>
        <w:szCs w:val="22"/>
      </w:rPr>
      <w:t xml:space="preserve"> </w:t>
    </w:r>
    <w:r w:rsidRPr="00D67C30">
      <w:rPr>
        <w:sz w:val="22"/>
        <w:szCs w:val="22"/>
      </w:rPr>
      <w:t>Aspromonti, Melissa Hazelgreen, Mark Pasricha, Katt Rivera</w:t>
    </w:r>
  </w:p>
  <w:p w14:paraId="37FAE1A3" w14:textId="77777777" w:rsidR="00324FB6" w:rsidRDefault="00324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B99"/>
    <w:multiLevelType w:val="hybridMultilevel"/>
    <w:tmpl w:val="5D0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2DD"/>
    <w:multiLevelType w:val="hybridMultilevel"/>
    <w:tmpl w:val="66B6DD98"/>
    <w:lvl w:ilvl="0" w:tplc="57141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82833"/>
    <w:multiLevelType w:val="hybridMultilevel"/>
    <w:tmpl w:val="CDF82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A93"/>
    <w:multiLevelType w:val="hybridMultilevel"/>
    <w:tmpl w:val="A5A4E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75232"/>
    <w:multiLevelType w:val="hybridMultilevel"/>
    <w:tmpl w:val="42841E76"/>
    <w:lvl w:ilvl="0" w:tplc="7472C990">
      <w:start w:val="1"/>
      <w:numFmt w:val="decimal"/>
      <w:lvlText w:val="%1."/>
      <w:lvlJc w:val="left"/>
      <w:pPr>
        <w:ind w:left="220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A215F4D"/>
    <w:multiLevelType w:val="hybridMultilevel"/>
    <w:tmpl w:val="975E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7512A"/>
    <w:multiLevelType w:val="hybridMultilevel"/>
    <w:tmpl w:val="E996BAF8"/>
    <w:lvl w:ilvl="0" w:tplc="7472C990">
      <w:start w:val="1"/>
      <w:numFmt w:val="decimal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6736E"/>
    <w:multiLevelType w:val="hybridMultilevel"/>
    <w:tmpl w:val="3C9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B3455"/>
    <w:multiLevelType w:val="hybridMultilevel"/>
    <w:tmpl w:val="7278DA22"/>
    <w:lvl w:ilvl="0" w:tplc="7472C990">
      <w:start w:val="1"/>
      <w:numFmt w:val="decimal"/>
      <w:lvlText w:val="%1."/>
      <w:lvlJc w:val="left"/>
      <w:pPr>
        <w:ind w:left="180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A36BFF"/>
    <w:multiLevelType w:val="hybridMultilevel"/>
    <w:tmpl w:val="613CA01C"/>
    <w:lvl w:ilvl="0" w:tplc="62FE1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085AB4"/>
    <w:multiLevelType w:val="hybridMultilevel"/>
    <w:tmpl w:val="258849FC"/>
    <w:lvl w:ilvl="0" w:tplc="7472C990">
      <w:start w:val="1"/>
      <w:numFmt w:val="decimal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63810CB5"/>
    <w:multiLevelType w:val="hybridMultilevel"/>
    <w:tmpl w:val="6CBCEFF2"/>
    <w:lvl w:ilvl="0" w:tplc="7472C990">
      <w:start w:val="1"/>
      <w:numFmt w:val="decimal"/>
      <w:lvlText w:val="%1."/>
      <w:lvlJc w:val="left"/>
      <w:pPr>
        <w:ind w:left="1440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B3141"/>
    <w:multiLevelType w:val="hybridMultilevel"/>
    <w:tmpl w:val="AFF00E90"/>
    <w:lvl w:ilvl="0" w:tplc="9396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0413E"/>
    <w:multiLevelType w:val="hybridMultilevel"/>
    <w:tmpl w:val="5E24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F6385"/>
    <w:multiLevelType w:val="hybridMultilevel"/>
    <w:tmpl w:val="7E1C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A7524"/>
    <w:multiLevelType w:val="hybridMultilevel"/>
    <w:tmpl w:val="651ECFAC"/>
    <w:lvl w:ilvl="0" w:tplc="7472C990">
      <w:start w:val="1"/>
      <w:numFmt w:val="decimal"/>
      <w:lvlText w:val="%1."/>
      <w:lvlJc w:val="left"/>
      <w:pPr>
        <w:ind w:left="220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73847159"/>
    <w:multiLevelType w:val="hybridMultilevel"/>
    <w:tmpl w:val="E09E9770"/>
    <w:lvl w:ilvl="0" w:tplc="308CD62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DD42A5"/>
    <w:multiLevelType w:val="hybridMultilevel"/>
    <w:tmpl w:val="60BEC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5"/>
  </w:num>
  <w:num w:numId="5">
    <w:abstractNumId w:val="13"/>
  </w:num>
  <w:num w:numId="6">
    <w:abstractNumId w:val="16"/>
  </w:num>
  <w:num w:numId="7">
    <w:abstractNumId w:val="9"/>
  </w:num>
  <w:num w:numId="8">
    <w:abstractNumId w:val="17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0"/>
  </w:num>
  <w:num w:numId="14">
    <w:abstractNumId w:val="15"/>
  </w:num>
  <w:num w:numId="15">
    <w:abstractNumId w:val="4"/>
  </w:num>
  <w:num w:numId="16">
    <w:abstractNumId w:val="8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4C"/>
    <w:rsid w:val="00021866"/>
    <w:rsid w:val="000C2D53"/>
    <w:rsid w:val="000D639D"/>
    <w:rsid w:val="001B3F7D"/>
    <w:rsid w:val="001B7F76"/>
    <w:rsid w:val="001E0E26"/>
    <w:rsid w:val="001F22DA"/>
    <w:rsid w:val="002028A9"/>
    <w:rsid w:val="00204F63"/>
    <w:rsid w:val="00261DE1"/>
    <w:rsid w:val="002D7C64"/>
    <w:rsid w:val="00302360"/>
    <w:rsid w:val="003023DC"/>
    <w:rsid w:val="00324FB6"/>
    <w:rsid w:val="0037654F"/>
    <w:rsid w:val="003F08CF"/>
    <w:rsid w:val="00492259"/>
    <w:rsid w:val="004A2C8F"/>
    <w:rsid w:val="00511F5B"/>
    <w:rsid w:val="00574001"/>
    <w:rsid w:val="005D3638"/>
    <w:rsid w:val="006459FF"/>
    <w:rsid w:val="0065684C"/>
    <w:rsid w:val="006758A7"/>
    <w:rsid w:val="006804DA"/>
    <w:rsid w:val="00820DF1"/>
    <w:rsid w:val="0088659D"/>
    <w:rsid w:val="008B0D7A"/>
    <w:rsid w:val="008D7B00"/>
    <w:rsid w:val="008F6AF3"/>
    <w:rsid w:val="009329AD"/>
    <w:rsid w:val="00970F1D"/>
    <w:rsid w:val="00A33117"/>
    <w:rsid w:val="00A54AFC"/>
    <w:rsid w:val="00A9267F"/>
    <w:rsid w:val="00B13CB9"/>
    <w:rsid w:val="00B431BD"/>
    <w:rsid w:val="00B76A57"/>
    <w:rsid w:val="00BB1DAB"/>
    <w:rsid w:val="00BC34EB"/>
    <w:rsid w:val="00BC4F74"/>
    <w:rsid w:val="00BF6372"/>
    <w:rsid w:val="00D12B5C"/>
    <w:rsid w:val="00D35BED"/>
    <w:rsid w:val="00D42C11"/>
    <w:rsid w:val="00D67C30"/>
    <w:rsid w:val="00D828B5"/>
    <w:rsid w:val="00D87F5C"/>
    <w:rsid w:val="00DC36DA"/>
    <w:rsid w:val="00DC4FDB"/>
    <w:rsid w:val="00DF4639"/>
    <w:rsid w:val="00E1441F"/>
    <w:rsid w:val="00E570E0"/>
    <w:rsid w:val="00E62317"/>
    <w:rsid w:val="00E71EF4"/>
    <w:rsid w:val="00E85836"/>
    <w:rsid w:val="00EC0B4F"/>
    <w:rsid w:val="00EF3DD2"/>
    <w:rsid w:val="00FA3530"/>
    <w:rsid w:val="00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5A437"/>
  <w15:chartTrackingRefBased/>
  <w15:docId w15:val="{77C291FF-2623-46B6-B38D-D35E75D3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31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B6"/>
  </w:style>
  <w:style w:type="paragraph" w:styleId="Footer">
    <w:name w:val="footer"/>
    <w:basedOn w:val="Normal"/>
    <w:link w:val="FooterChar"/>
    <w:uiPriority w:val="99"/>
    <w:unhideWhenUsed/>
    <w:rsid w:val="0032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B6"/>
  </w:style>
  <w:style w:type="character" w:styleId="UnresolvedMention">
    <w:name w:val="Unresolved Mention"/>
    <w:basedOn w:val="DefaultParagraphFont"/>
    <w:uiPriority w:val="99"/>
    <w:semiHidden/>
    <w:unhideWhenUsed/>
    <w:rsid w:val="0032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nespectator.com/vintage-charts/region/united-st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Hazelgreen</dc:creator>
  <cp:keywords/>
  <dc:description/>
  <cp:lastModifiedBy>Kathleen Rivera</cp:lastModifiedBy>
  <cp:revision>54</cp:revision>
  <dcterms:created xsi:type="dcterms:W3CDTF">2020-08-01T14:38:00Z</dcterms:created>
  <dcterms:modified xsi:type="dcterms:W3CDTF">2020-08-01T17:54:00Z</dcterms:modified>
</cp:coreProperties>
</file>