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D2AA4" w14:textId="002D1BB2" w:rsidR="00881458" w:rsidRDefault="001B6342" w:rsidP="001B6342">
      <w:pPr>
        <w:pStyle w:val="Heading1"/>
        <w:rPr>
          <w:lang w:val="en-US"/>
        </w:rPr>
      </w:pPr>
      <w:r>
        <w:rPr>
          <w:lang w:val="en-US"/>
        </w:rPr>
        <w:t>Part 1</w:t>
      </w:r>
    </w:p>
    <w:p w14:paraId="6B94095B" w14:textId="77777777" w:rsidR="001B6342" w:rsidRDefault="001B6342" w:rsidP="001B6342">
      <w:pPr>
        <w:pStyle w:val="Heading1"/>
      </w:pPr>
      <w:r w:rsidRPr="001B6342">
        <w:t xml:space="preserve">Introduction </w:t>
      </w:r>
    </w:p>
    <w:p w14:paraId="7B22555E" w14:textId="77777777" w:rsidR="001B6342" w:rsidRDefault="001B6342" w:rsidP="001B6342">
      <w:pPr>
        <w:pStyle w:val="NoSpacing"/>
      </w:pPr>
      <w:r w:rsidRPr="001B6342">
        <w:t xml:space="preserve">In order to build high-performance computing systems, it is essential to build a memory hierarchy that carefully balances memory speed, capacity, and cost. The architecture's strategic placement of various memory types throughout a multi-layered structure determines the overall system performance and affects data access efficiency. This memory hierarchy investigation probes into the finer points of memory technology, cache optimization tactics, virtual memory operation, and the far-reaching effects of design decisions and new technical developments. </w:t>
      </w:r>
    </w:p>
    <w:p w14:paraId="1339F89B" w14:textId="77777777" w:rsidR="001B6342" w:rsidRDefault="001B6342" w:rsidP="001B6342">
      <w:pPr>
        <w:pStyle w:val="Heading1"/>
      </w:pPr>
      <w:r w:rsidRPr="001B6342">
        <w:t xml:space="preserve">Memory Technologies </w:t>
      </w:r>
    </w:p>
    <w:p w14:paraId="79DD1C1C" w14:textId="77777777" w:rsidR="001B6342" w:rsidRDefault="001B6342" w:rsidP="001B6342">
      <w:pPr>
        <w:pStyle w:val="NoSpacing"/>
      </w:pPr>
      <w:r w:rsidRPr="001B6342">
        <w:t xml:space="preserve">Using several forms of memory strategically, each selected for its own set of benefits and relative cost, is what makes a memory hierarchy work. At the very top of the hierarchy is SRAM, which is highly regarded for its speed and is used as the main cache memory despite being expensive and power-hungry. Following this is dynamic random access memory (DRAM), the primary system memory that occupies the intermediate layer and provides a compromise between performance and cost. At the bottom of the storage food chain are options like solid-state drives (SSDs) and hard disk drives (HDDs), which are slower but provide large storage capacity at a cheaper price. These are great for storing data for the long haul, when performance is less of an issue. </w:t>
      </w:r>
    </w:p>
    <w:p w14:paraId="2CD7662D" w14:textId="77777777" w:rsidR="001B6342" w:rsidRDefault="001B6342" w:rsidP="001B6342">
      <w:pPr>
        <w:pStyle w:val="Heading1"/>
      </w:pPr>
      <w:r w:rsidRPr="001B6342">
        <w:t xml:space="preserve">Advanced Cache Optimization </w:t>
      </w:r>
    </w:p>
    <w:p w14:paraId="129D2BD6" w14:textId="77777777" w:rsidR="001B6342" w:rsidRDefault="001B6342" w:rsidP="001B6342">
      <w:pPr>
        <w:pStyle w:val="NoSpacing"/>
      </w:pPr>
      <w:r w:rsidRPr="001B6342">
        <w:t xml:space="preserve">If we want to reduce data retrieval times and increase system throughput, we must improve cache efficiency. In order to minimize cache misses and anticipate data demands, techniques such as prefetching actively load data into the cache in advance. A victim cache is a temporary storage location for data that has been temporarily removed from the main cache. </w:t>
      </w:r>
      <w:r w:rsidRPr="001B6342">
        <w:lastRenderedPageBreak/>
        <w:t xml:space="preserve">It may act as a buffer to avoid expensive trips to the slower main memory. By dividing up cache resources across individual threads or processes, cache partitioning allows for more precise allocation of resources and less interference between them, leading to improved performance. </w:t>
      </w:r>
    </w:p>
    <w:p w14:paraId="728D5033" w14:textId="77777777" w:rsidR="001B6342" w:rsidRDefault="001B6342" w:rsidP="001B6342">
      <w:pPr>
        <w:pStyle w:val="Heading1"/>
      </w:pPr>
      <w:r w:rsidRPr="001B6342">
        <w:t xml:space="preserve">Virtual Memory and Virtual Machines </w:t>
      </w:r>
    </w:p>
    <w:p w14:paraId="2A6CEE4E" w14:textId="77777777" w:rsidR="001B6342" w:rsidRDefault="001B6342" w:rsidP="001B6342">
      <w:pPr>
        <w:pStyle w:val="NoSpacing"/>
      </w:pPr>
      <w:r w:rsidRPr="001B6342">
        <w:t xml:space="preserve">An essential component of efficient memory management, virtual memory allows for the isolated execution of several programs by creating an image of a large accessible region. To efficiently move pages into and out of physical memory, it uses page tables to translate virtual addresses to physical ones and a number of algorithms. The efficient use of physical memory and the interference-free operation of numerous applications at once are both made possible by this technology. Extending these concepts even further, hypervisors efficiently allocate and manage the resources of virtual machines, which use virtual memory to simulate several computing environments on a single physical system. </w:t>
      </w:r>
    </w:p>
    <w:p w14:paraId="5EBDBAB3" w14:textId="77777777" w:rsidR="001B6342" w:rsidRDefault="001B6342" w:rsidP="001B6342">
      <w:pPr>
        <w:pStyle w:val="Heading1"/>
      </w:pPr>
      <w:r w:rsidRPr="001B6342">
        <w:t xml:space="preserve">Cross-Cutting Issues </w:t>
      </w:r>
    </w:p>
    <w:p w14:paraId="5C3C59A2" w14:textId="77777777" w:rsidR="001B6342" w:rsidRDefault="001B6342" w:rsidP="001B6342">
      <w:pPr>
        <w:pStyle w:val="NoSpacing"/>
      </w:pPr>
      <w:r w:rsidRPr="001B6342">
        <w:t xml:space="preserve">When designing a memory hierarchy, it's important to weigh the pros and disadvantages of several factors, such as price, performance, and power use. Applications requiring absolute speed can only make advantage of pricey, fast technology like SRAM; those requiring absolute cost savings may make do with slower, cheaper alternatives like HDDs. The application's unique requirements and anticipated workload should provide a detailed comprehension of these trade-offs while designing a memory structure. Along with new possibilities and threats, technological developments like non-volatile memory and better memory packing are gradually altering the memory hierarchy's terrain. </w:t>
      </w:r>
    </w:p>
    <w:p w14:paraId="5C9D0066" w14:textId="77777777" w:rsidR="001B6342" w:rsidRDefault="001B6342">
      <w:pPr>
        <w:spacing w:line="259" w:lineRule="auto"/>
      </w:pPr>
      <w:r>
        <w:br w:type="page"/>
      </w:r>
    </w:p>
    <w:p w14:paraId="5F05734F" w14:textId="77777777" w:rsidR="001B6342" w:rsidRDefault="001B6342" w:rsidP="001B6342">
      <w:pPr>
        <w:pStyle w:val="Heading1"/>
      </w:pPr>
      <w:r w:rsidRPr="001B6342">
        <w:lastRenderedPageBreak/>
        <w:t xml:space="preserve">Conclusion </w:t>
      </w:r>
    </w:p>
    <w:p w14:paraId="5381F14B" w14:textId="450B5695" w:rsidR="001B6342" w:rsidRDefault="001B6342" w:rsidP="001B6342">
      <w:pPr>
        <w:pStyle w:val="NoSpacing"/>
      </w:pPr>
      <w:r w:rsidRPr="001B6342">
        <w:t xml:space="preserve">An essential part of computer design, the memory hierarchy has a major impact on how fast a system runs. To address the growing needs of contemporary computer applications, systems may be fine-tuned by optimizing the location of different kinds of memory, using new cache management techniques, and making good use of virtual memory. </w:t>
      </w:r>
    </w:p>
    <w:p w14:paraId="0EC8F3E2" w14:textId="5CE5CB29" w:rsidR="001B6342" w:rsidRDefault="001B6342" w:rsidP="001B6342">
      <w:pPr>
        <w:pStyle w:val="Heading1"/>
      </w:pPr>
      <w:r>
        <w:t>References</w:t>
      </w:r>
    </w:p>
    <w:p w14:paraId="3D31528C" w14:textId="77777777" w:rsidR="001B6342" w:rsidRPr="001B6342" w:rsidRDefault="001B6342" w:rsidP="001B6342">
      <w:pPr>
        <w:ind w:left="567" w:hanging="567"/>
      </w:pPr>
      <w:r w:rsidRPr="001B6342">
        <w:t>Jouppi, N. P. (</w:t>
      </w:r>
      <w:r>
        <w:t>201</w:t>
      </w:r>
      <w:r w:rsidRPr="001B6342">
        <w:t xml:space="preserve">0). Improving direct-mapped cache performance by the addition of a small fully-associative cache and prefetch buffers. In </w:t>
      </w:r>
      <w:r w:rsidRPr="001B6342">
        <w:rPr>
          <w:i/>
          <w:iCs/>
        </w:rPr>
        <w:t>Proceedings of the 17th Annual International Symposium on Computer Architecture</w:t>
      </w:r>
      <w:r w:rsidRPr="001B6342">
        <w:t xml:space="preserve"> (pp. 364-373). ACM.</w:t>
      </w:r>
    </w:p>
    <w:p w14:paraId="67FBD29A" w14:textId="1F3A6AFA" w:rsidR="001B6342" w:rsidRPr="000C571C" w:rsidRDefault="001B6342" w:rsidP="000C571C">
      <w:pPr>
        <w:ind w:left="567" w:hanging="567"/>
      </w:pPr>
      <w:r w:rsidRPr="001B6342">
        <w:t xml:space="preserve">Solihin, Y. (2015). </w:t>
      </w:r>
      <w:r w:rsidRPr="001B6342">
        <w:rPr>
          <w:i/>
          <w:iCs/>
        </w:rPr>
        <w:t>Fundamentals of parallel multicore architecture</w:t>
      </w:r>
      <w:r w:rsidRPr="001B6342">
        <w:t>. CRC Press.</w:t>
      </w:r>
    </w:p>
    <w:sectPr w:rsidR="001B6342" w:rsidRPr="000C5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42"/>
    <w:rsid w:val="000C571C"/>
    <w:rsid w:val="00105A8E"/>
    <w:rsid w:val="001B6342"/>
    <w:rsid w:val="002D64B3"/>
    <w:rsid w:val="00382409"/>
    <w:rsid w:val="00475268"/>
    <w:rsid w:val="00881458"/>
    <w:rsid w:val="00FD7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6FC2"/>
  <w15:chartTrackingRefBased/>
  <w15:docId w15:val="{F9D56DB7-35DE-4408-A85D-272858AB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68"/>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75268"/>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68"/>
    <w:rPr>
      <w:rFonts w:ascii="Times New Roman" w:hAnsi="Times New Roman" w:cs="Times New Roman"/>
      <w:b/>
      <w:bCs/>
      <w:sz w:val="24"/>
      <w:szCs w:val="24"/>
    </w:rPr>
  </w:style>
  <w:style w:type="paragraph" w:styleId="NoSpacing">
    <w:name w:val="No Spacing"/>
    <w:basedOn w:val="Normal"/>
    <w:uiPriority w:val="1"/>
    <w:qFormat/>
    <w:rsid w:val="00475268"/>
    <w:pPr>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067820">
      <w:bodyDiv w:val="1"/>
      <w:marLeft w:val="0"/>
      <w:marRight w:val="0"/>
      <w:marTop w:val="0"/>
      <w:marBottom w:val="0"/>
      <w:divBdr>
        <w:top w:val="none" w:sz="0" w:space="0" w:color="auto"/>
        <w:left w:val="none" w:sz="0" w:space="0" w:color="auto"/>
        <w:bottom w:val="none" w:sz="0" w:space="0" w:color="auto"/>
        <w:right w:val="none" w:sz="0" w:space="0" w:color="auto"/>
      </w:divBdr>
    </w:div>
    <w:div w:id="656345226">
      <w:bodyDiv w:val="1"/>
      <w:marLeft w:val="0"/>
      <w:marRight w:val="0"/>
      <w:marTop w:val="0"/>
      <w:marBottom w:val="0"/>
      <w:divBdr>
        <w:top w:val="none" w:sz="0" w:space="0" w:color="auto"/>
        <w:left w:val="none" w:sz="0" w:space="0" w:color="auto"/>
        <w:bottom w:val="none" w:sz="0" w:space="0" w:color="auto"/>
        <w:right w:val="none" w:sz="0" w:space="0" w:color="auto"/>
      </w:divBdr>
    </w:div>
    <w:div w:id="1328048664">
      <w:bodyDiv w:val="1"/>
      <w:marLeft w:val="0"/>
      <w:marRight w:val="0"/>
      <w:marTop w:val="0"/>
      <w:marBottom w:val="0"/>
      <w:divBdr>
        <w:top w:val="none" w:sz="0" w:space="0" w:color="auto"/>
        <w:left w:val="none" w:sz="0" w:space="0" w:color="auto"/>
        <w:bottom w:val="none" w:sz="0" w:space="0" w:color="auto"/>
        <w:right w:val="none" w:sz="0" w:space="0" w:color="auto"/>
      </w:divBdr>
    </w:div>
    <w:div w:id="1332828889">
      <w:bodyDiv w:val="1"/>
      <w:marLeft w:val="0"/>
      <w:marRight w:val="0"/>
      <w:marTop w:val="0"/>
      <w:marBottom w:val="0"/>
      <w:divBdr>
        <w:top w:val="none" w:sz="0" w:space="0" w:color="auto"/>
        <w:left w:val="none" w:sz="0" w:space="0" w:color="auto"/>
        <w:bottom w:val="none" w:sz="0" w:space="0" w:color="auto"/>
        <w:right w:val="none" w:sz="0" w:space="0" w:color="auto"/>
      </w:divBdr>
    </w:div>
    <w:div w:id="1674144955">
      <w:bodyDiv w:val="1"/>
      <w:marLeft w:val="0"/>
      <w:marRight w:val="0"/>
      <w:marTop w:val="0"/>
      <w:marBottom w:val="0"/>
      <w:divBdr>
        <w:top w:val="none" w:sz="0" w:space="0" w:color="auto"/>
        <w:left w:val="none" w:sz="0" w:space="0" w:color="auto"/>
        <w:bottom w:val="none" w:sz="0" w:space="0" w:color="auto"/>
        <w:right w:val="none" w:sz="0" w:space="0" w:color="auto"/>
      </w:divBdr>
    </w:div>
    <w:div w:id="174063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2024-10-06T10:12:00Z</dcterms:created>
  <dcterms:modified xsi:type="dcterms:W3CDTF">2024-10-06T19:27:00Z</dcterms:modified>
</cp:coreProperties>
</file>