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35F5" w14:textId="77777777" w:rsidR="008E4A43" w:rsidRDefault="008E4A43" w:rsidP="008E4A43">
      <w:pPr>
        <w:pStyle w:val="Title"/>
        <w:jc w:val="left"/>
      </w:pPr>
    </w:p>
    <w:p w14:paraId="703FD2BD" w14:textId="77777777" w:rsidR="008E4A43" w:rsidRDefault="00DD6089" w:rsidP="008E4A43">
      <w:pPr>
        <w:pStyle w:val="Title"/>
        <w:jc w:val="left"/>
      </w:pPr>
      <w:r w:rsidRPr="0074365B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1EE1098" wp14:editId="14FF545D">
            <wp:simplePos x="0" y="0"/>
            <wp:positionH relativeFrom="column">
              <wp:posOffset>5164455</wp:posOffset>
            </wp:positionH>
            <wp:positionV relativeFrom="paragraph">
              <wp:posOffset>337819</wp:posOffset>
            </wp:positionV>
            <wp:extent cx="781050" cy="1057275"/>
            <wp:effectExtent l="0" t="0" r="0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42FA8" wp14:editId="12B4F888">
                <wp:simplePos x="0" y="0"/>
                <wp:positionH relativeFrom="page">
                  <wp:posOffset>-228600</wp:posOffset>
                </wp:positionH>
                <wp:positionV relativeFrom="page">
                  <wp:posOffset>1676400</wp:posOffset>
                </wp:positionV>
                <wp:extent cx="6505575" cy="11239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123950"/>
                        </a:xfrm>
                        <a:prstGeom prst="rect">
                          <a:avLst/>
                        </a:prstGeom>
                        <a:solidFill>
                          <a:srgbClr val="DC24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7987B" w14:textId="77777777" w:rsidR="0048014C" w:rsidRPr="00310258" w:rsidRDefault="0048014C" w:rsidP="008E4A43">
                            <w:pPr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SAP </w:t>
                            </w:r>
                            <w:r w:rsidRPr="00310258"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  <w:t>Technical Specification</w:t>
                            </w:r>
                          </w:p>
                        </w:txbxContent>
                      </wps:txbx>
                      <wps:bodyPr rot="0" vert="horz" wrap="square" lIns="540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42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32pt;width:512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" fillcolor="#dc241f" stroked="f">
                <v:textbox inset="15mm,0,0,0">
                  <w:txbxContent>
                    <w:p w14:paraId="6EF7987B" w14:textId="77777777" w:rsidR="0048014C" w:rsidRPr="00310258" w:rsidRDefault="0048014C" w:rsidP="008E4A43">
                      <w:pPr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  <w:t xml:space="preserve">SAP </w:t>
                      </w:r>
                      <w:r w:rsidRPr="00310258"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  <w:t>Technical Specification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849B96" w14:textId="77777777" w:rsidR="008E4A43" w:rsidRDefault="008E4A43" w:rsidP="008E4A43">
      <w:pPr>
        <w:pStyle w:val="Title"/>
        <w:jc w:val="left"/>
      </w:pPr>
    </w:p>
    <w:p w14:paraId="0951BE4F" w14:textId="77777777" w:rsidR="008E4A43" w:rsidRDefault="008E4A43" w:rsidP="008E4A43"/>
    <w:p w14:paraId="1FFE96FF" w14:textId="77777777" w:rsidR="008E4A43" w:rsidRDefault="008E4A43" w:rsidP="008E4A43"/>
    <w:p w14:paraId="04F37441" w14:textId="77777777" w:rsidR="008E4A43" w:rsidRDefault="008E4A43" w:rsidP="008E4A43"/>
    <w:p w14:paraId="0ABF9D43" w14:textId="77777777" w:rsidR="008E4A43" w:rsidRDefault="008E4A43" w:rsidP="008E4A43"/>
    <w:p w14:paraId="7400B6EE" w14:textId="77777777" w:rsidR="008E4A43" w:rsidRDefault="008E4A43" w:rsidP="008E4A43"/>
    <w:p w14:paraId="5A76AD03" w14:textId="77777777" w:rsidR="008E4A43" w:rsidRDefault="008E4A43" w:rsidP="008E4A43"/>
    <w:p w14:paraId="15D8434E" w14:textId="77777777" w:rsidR="008E4A43" w:rsidRDefault="008E4A43" w:rsidP="008E4A4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6648"/>
      </w:tblGrid>
      <w:tr w:rsidR="00DD6089" w:rsidRPr="00D04690" w14:paraId="190CB8BC" w14:textId="77777777" w:rsidTr="00DD6089">
        <w:tc>
          <w:tcPr>
            <w:tcW w:w="1658" w:type="dxa"/>
          </w:tcPr>
          <w:p w14:paraId="249ABA70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Project</w:t>
            </w:r>
          </w:p>
        </w:tc>
        <w:tc>
          <w:tcPr>
            <w:tcW w:w="6648" w:type="dxa"/>
          </w:tcPr>
          <w:p w14:paraId="5EEF2FE1" w14:textId="04D20E0D" w:rsidR="00DD6089" w:rsidRPr="00493B9E" w:rsidRDefault="003C57A9" w:rsidP="00DD6089">
            <w:pPr>
              <w:rPr>
                <w:rFonts w:cs="Arial"/>
                <w:b/>
                <w:sz w:val="28"/>
                <w:szCs w:val="28"/>
              </w:rPr>
            </w:pPr>
            <w:r w:rsidRPr="00E87844">
              <w:rPr>
                <w:rFonts w:cs="Arial"/>
                <w:b/>
                <w:sz w:val="28"/>
                <w:szCs w:val="22"/>
              </w:rPr>
              <w:t>Concur P</w:t>
            </w:r>
            <w:r>
              <w:rPr>
                <w:rFonts w:cs="Arial"/>
                <w:b/>
                <w:sz w:val="28"/>
                <w:szCs w:val="22"/>
              </w:rPr>
              <w:t>ard/</w:t>
            </w:r>
            <w:r w:rsidRPr="00E87844">
              <w:rPr>
                <w:rFonts w:cs="Arial"/>
                <w:b/>
                <w:sz w:val="28"/>
                <w:szCs w:val="22"/>
              </w:rPr>
              <w:t xml:space="preserve"> </w:t>
            </w:r>
            <w:r>
              <w:rPr>
                <w:rFonts w:cs="Arial"/>
                <w:b/>
                <w:sz w:val="28"/>
                <w:szCs w:val="22"/>
              </w:rPr>
              <w:t>WBS/CC export-760</w:t>
            </w:r>
          </w:p>
        </w:tc>
      </w:tr>
      <w:tr w:rsidR="00DD6089" w:rsidRPr="00D04690" w14:paraId="412C5909" w14:textId="77777777" w:rsidTr="00DD6089">
        <w:tc>
          <w:tcPr>
            <w:tcW w:w="1658" w:type="dxa"/>
          </w:tcPr>
          <w:p w14:paraId="1817D0A7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Customer</w:t>
            </w:r>
          </w:p>
        </w:tc>
        <w:tc>
          <w:tcPr>
            <w:tcW w:w="6648" w:type="dxa"/>
          </w:tcPr>
          <w:p w14:paraId="64AC4DAA" w14:textId="2518D0CF" w:rsidR="00DD6089" w:rsidRPr="00D04690" w:rsidRDefault="00607F45" w:rsidP="00DD6089">
            <w:pPr>
              <w:rPr>
                <w:b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Serco Group PLC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DD6089" w:rsidRPr="00D04690" w14:paraId="29794440" w14:textId="77777777" w:rsidTr="00DD6089">
        <w:tc>
          <w:tcPr>
            <w:tcW w:w="1658" w:type="dxa"/>
          </w:tcPr>
          <w:p w14:paraId="5D6085C9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Solution</w:t>
            </w:r>
          </w:p>
        </w:tc>
        <w:tc>
          <w:tcPr>
            <w:tcW w:w="6648" w:type="dxa"/>
          </w:tcPr>
          <w:p w14:paraId="5AF94FDA" w14:textId="77777777" w:rsidR="00DD6089" w:rsidRPr="00D04690" w:rsidRDefault="00DD6089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Specification</w:t>
            </w:r>
          </w:p>
        </w:tc>
      </w:tr>
      <w:tr w:rsidR="00DD6089" w:rsidRPr="00D04690" w14:paraId="0E546CD5" w14:textId="77777777" w:rsidTr="00DD6089">
        <w:tc>
          <w:tcPr>
            <w:tcW w:w="1658" w:type="dxa"/>
          </w:tcPr>
          <w:p w14:paraId="2C3C0DDD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Version</w:t>
            </w:r>
          </w:p>
        </w:tc>
        <w:tc>
          <w:tcPr>
            <w:tcW w:w="6648" w:type="dxa"/>
          </w:tcPr>
          <w:p w14:paraId="16EC9D1F" w14:textId="77777777" w:rsidR="00DD6089" w:rsidRPr="00D04690" w:rsidRDefault="00DD6089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0.1</w:t>
            </w:r>
          </w:p>
        </w:tc>
      </w:tr>
      <w:tr w:rsidR="00DD6089" w:rsidRPr="00D04690" w14:paraId="5D142A4D" w14:textId="77777777" w:rsidTr="00DD6089">
        <w:tc>
          <w:tcPr>
            <w:tcW w:w="1658" w:type="dxa"/>
          </w:tcPr>
          <w:p w14:paraId="57DFCE31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Author</w:t>
            </w:r>
          </w:p>
        </w:tc>
        <w:tc>
          <w:tcPr>
            <w:tcW w:w="6648" w:type="dxa"/>
          </w:tcPr>
          <w:p w14:paraId="3FF60B16" w14:textId="22EDCB53" w:rsidR="00DD6089" w:rsidRPr="00D04690" w:rsidRDefault="00671774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Naresh Palagiri</w:t>
            </w:r>
          </w:p>
        </w:tc>
      </w:tr>
      <w:tr w:rsidR="00DD6089" w:rsidRPr="00D04690" w14:paraId="2CAA3A90" w14:textId="77777777" w:rsidTr="00DD6089">
        <w:tc>
          <w:tcPr>
            <w:tcW w:w="1658" w:type="dxa"/>
          </w:tcPr>
          <w:p w14:paraId="69A7A79C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Date</w:t>
            </w:r>
          </w:p>
        </w:tc>
        <w:tc>
          <w:tcPr>
            <w:tcW w:w="6648" w:type="dxa"/>
          </w:tcPr>
          <w:p w14:paraId="5FD5EB21" w14:textId="1A865048" w:rsidR="00DD6089" w:rsidRPr="00D04690" w:rsidRDefault="009A60F3" w:rsidP="00E14B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  <w:r w:rsidR="00DD6089">
              <w:rPr>
                <w:b/>
                <w:sz w:val="28"/>
                <w:szCs w:val="28"/>
              </w:rPr>
              <w:t>.0</w:t>
            </w:r>
            <w:r w:rsidR="003C57A9">
              <w:rPr>
                <w:b/>
                <w:sz w:val="28"/>
                <w:szCs w:val="28"/>
              </w:rPr>
              <w:t>8</w:t>
            </w:r>
            <w:r w:rsidR="00DD6089">
              <w:rPr>
                <w:b/>
                <w:sz w:val="28"/>
                <w:szCs w:val="28"/>
              </w:rPr>
              <w:t>.202</w:t>
            </w:r>
            <w:r w:rsidR="00671774">
              <w:rPr>
                <w:b/>
                <w:sz w:val="28"/>
                <w:szCs w:val="28"/>
              </w:rPr>
              <w:t>2</w:t>
            </w:r>
          </w:p>
        </w:tc>
      </w:tr>
    </w:tbl>
    <w:p w14:paraId="19957D88" w14:textId="77777777" w:rsidR="008E4A43" w:rsidRDefault="008E4A43" w:rsidP="008E4A43"/>
    <w:p w14:paraId="16FD8E5E" w14:textId="77777777" w:rsidR="008E4A43" w:rsidRDefault="008E4A43" w:rsidP="008E4A43">
      <w:r>
        <w:br w:type="page"/>
      </w:r>
    </w:p>
    <w:p w14:paraId="184B7C53" w14:textId="77777777" w:rsidR="008E4A43" w:rsidRDefault="008E4A43" w:rsidP="008E4A43">
      <w:pPr>
        <w:pStyle w:val="Heading1nonumbernotinTOC"/>
      </w:pPr>
      <w:r>
        <w:lastRenderedPageBreak/>
        <w:t>Template Control</w:t>
      </w:r>
    </w:p>
    <w:p w14:paraId="22ED3D44" w14:textId="77777777" w:rsidR="008E4A43" w:rsidRPr="007F6C27" w:rsidRDefault="008E4A43" w:rsidP="008E4A43"/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985"/>
        <w:gridCol w:w="4111"/>
      </w:tblGrid>
      <w:tr w:rsidR="008E4A43" w14:paraId="1E823246" w14:textId="77777777" w:rsidTr="0048014C">
        <w:trPr>
          <w:tblHeader/>
        </w:trPr>
        <w:tc>
          <w:tcPr>
            <w:tcW w:w="1134" w:type="dxa"/>
            <w:shd w:val="clear" w:color="auto" w:fill="000000"/>
          </w:tcPr>
          <w:p w14:paraId="02542DA0" w14:textId="77777777" w:rsidR="008E4A43" w:rsidRPr="00426FBE" w:rsidRDefault="008E4A43" w:rsidP="0048014C">
            <w:pPr>
              <w:pStyle w:val="TableHeader"/>
            </w:pPr>
            <w:r>
              <w:t>Version</w:t>
            </w:r>
          </w:p>
        </w:tc>
        <w:tc>
          <w:tcPr>
            <w:tcW w:w="1559" w:type="dxa"/>
            <w:shd w:val="clear" w:color="auto" w:fill="000000"/>
          </w:tcPr>
          <w:p w14:paraId="72671762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985" w:type="dxa"/>
            <w:shd w:val="clear" w:color="auto" w:fill="000000"/>
          </w:tcPr>
          <w:p w14:paraId="77F8F6A6" w14:textId="77777777" w:rsidR="008E4A43" w:rsidRPr="00426FBE" w:rsidRDefault="008E4A43" w:rsidP="0048014C">
            <w:pPr>
              <w:pStyle w:val="TableHeader"/>
            </w:pPr>
            <w:r>
              <w:t>Author</w:t>
            </w:r>
          </w:p>
        </w:tc>
        <w:tc>
          <w:tcPr>
            <w:tcW w:w="4111" w:type="dxa"/>
            <w:shd w:val="clear" w:color="auto" w:fill="000000"/>
          </w:tcPr>
          <w:p w14:paraId="251B2C60" w14:textId="77777777" w:rsidR="008E4A43" w:rsidRDefault="008E4A43" w:rsidP="0048014C">
            <w:pPr>
              <w:pStyle w:val="TableHeader"/>
            </w:pPr>
            <w:r>
              <w:t>Notes</w:t>
            </w:r>
          </w:p>
        </w:tc>
      </w:tr>
      <w:tr w:rsidR="008E4A43" w:rsidRPr="00426FBE" w14:paraId="6E986077" w14:textId="77777777" w:rsidTr="0048014C">
        <w:tc>
          <w:tcPr>
            <w:tcW w:w="1134" w:type="dxa"/>
            <w:shd w:val="clear" w:color="auto" w:fill="auto"/>
          </w:tcPr>
          <w:p w14:paraId="03CF6147" w14:textId="77777777" w:rsidR="008E4A43" w:rsidRPr="00426FBE" w:rsidRDefault="008E4A43" w:rsidP="0048014C">
            <w:pPr>
              <w:pStyle w:val="TableText"/>
            </w:pPr>
            <w:r>
              <w:t>0.1</w:t>
            </w:r>
          </w:p>
        </w:tc>
        <w:tc>
          <w:tcPr>
            <w:tcW w:w="1559" w:type="dxa"/>
            <w:shd w:val="clear" w:color="auto" w:fill="auto"/>
          </w:tcPr>
          <w:p w14:paraId="45D39CF6" w14:textId="77777777" w:rsidR="008E4A43" w:rsidRDefault="008E4A43" w:rsidP="0048014C">
            <w:pPr>
              <w:pStyle w:val="TableText"/>
            </w:pPr>
            <w:r>
              <w:t>13</w:t>
            </w:r>
            <w:r w:rsidRPr="00DA6657">
              <w:rPr>
                <w:vertAlign w:val="superscript"/>
              </w:rPr>
              <w:t>th</w:t>
            </w:r>
            <w:r>
              <w:t xml:space="preserve"> August 2013</w:t>
            </w:r>
          </w:p>
        </w:tc>
        <w:tc>
          <w:tcPr>
            <w:tcW w:w="1985" w:type="dxa"/>
            <w:shd w:val="clear" w:color="auto" w:fill="auto"/>
          </w:tcPr>
          <w:p w14:paraId="62395DBC" w14:textId="77777777" w:rsidR="008E4A43" w:rsidRPr="00426FBE" w:rsidRDefault="008E4A43" w:rsidP="0048014C">
            <w:pPr>
              <w:pStyle w:val="TableText"/>
            </w:pPr>
            <w:r>
              <w:t>Malcolm Smith</w:t>
            </w:r>
          </w:p>
        </w:tc>
        <w:tc>
          <w:tcPr>
            <w:tcW w:w="4111" w:type="dxa"/>
          </w:tcPr>
          <w:p w14:paraId="4DCDE35E" w14:textId="77777777" w:rsidR="008E4A43" w:rsidRPr="00426FBE" w:rsidRDefault="008E4A43" w:rsidP="0048014C">
            <w:pPr>
              <w:pStyle w:val="TableText"/>
            </w:pPr>
            <w:r>
              <w:t>Created from existing templates</w:t>
            </w:r>
          </w:p>
        </w:tc>
      </w:tr>
      <w:tr w:rsidR="008E4A43" w:rsidRPr="00426FBE" w14:paraId="519C6C4F" w14:textId="77777777" w:rsidTr="0048014C">
        <w:tc>
          <w:tcPr>
            <w:tcW w:w="1134" w:type="dxa"/>
            <w:shd w:val="clear" w:color="auto" w:fill="auto"/>
          </w:tcPr>
          <w:p w14:paraId="66B9B4D5" w14:textId="77777777" w:rsidR="008E4A43" w:rsidRDefault="008E4A43" w:rsidP="0048014C">
            <w:pPr>
              <w:pStyle w:val="TableText"/>
            </w:pPr>
            <w:r>
              <w:t>1.0</w:t>
            </w:r>
          </w:p>
        </w:tc>
        <w:tc>
          <w:tcPr>
            <w:tcW w:w="1559" w:type="dxa"/>
            <w:shd w:val="clear" w:color="auto" w:fill="auto"/>
          </w:tcPr>
          <w:p w14:paraId="7D5B361A" w14:textId="77777777" w:rsidR="008E4A43" w:rsidRDefault="008E4A43" w:rsidP="0048014C">
            <w:pPr>
              <w:pStyle w:val="TableText"/>
            </w:pPr>
            <w:r>
              <w:t>4</w:t>
            </w:r>
            <w:r w:rsidRPr="00251621">
              <w:rPr>
                <w:vertAlign w:val="superscript"/>
              </w:rPr>
              <w:t>th</w:t>
            </w:r>
            <w:r>
              <w:t xml:space="preserve"> Sept 2013</w:t>
            </w:r>
          </w:p>
        </w:tc>
        <w:tc>
          <w:tcPr>
            <w:tcW w:w="1985" w:type="dxa"/>
            <w:shd w:val="clear" w:color="auto" w:fill="auto"/>
          </w:tcPr>
          <w:p w14:paraId="2F3784C6" w14:textId="77777777" w:rsidR="008E4A43" w:rsidRDefault="008E4A43" w:rsidP="0048014C">
            <w:pPr>
              <w:pStyle w:val="TableText"/>
            </w:pPr>
            <w:r>
              <w:t>John Brinkworth</w:t>
            </w:r>
          </w:p>
        </w:tc>
        <w:tc>
          <w:tcPr>
            <w:tcW w:w="4111" w:type="dxa"/>
          </w:tcPr>
          <w:p w14:paraId="7FED672F" w14:textId="77777777" w:rsidR="008E4A43" w:rsidRDefault="008E4A43" w:rsidP="0048014C">
            <w:pPr>
              <w:pStyle w:val="TableText"/>
            </w:pPr>
            <w:r>
              <w:t>First Issue</w:t>
            </w:r>
          </w:p>
        </w:tc>
      </w:tr>
    </w:tbl>
    <w:p w14:paraId="78F404D0" w14:textId="77777777" w:rsidR="008E4A43" w:rsidRDefault="008E4A43" w:rsidP="008E4A43">
      <w:pPr>
        <w:pStyle w:val="Heading1nonumbernotinTOC"/>
      </w:pPr>
      <w:r>
        <w:t>Document Control</w:t>
      </w:r>
    </w:p>
    <w:p w14:paraId="446991E7" w14:textId="77777777" w:rsidR="008E4A43" w:rsidRPr="000270BC" w:rsidRDefault="008E4A43" w:rsidP="008E4A43"/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30"/>
        <w:gridCol w:w="1843"/>
        <w:gridCol w:w="4082"/>
      </w:tblGrid>
      <w:tr w:rsidR="008E4A43" w:rsidRPr="00426FBE" w14:paraId="5B0C2281" w14:textId="77777777" w:rsidTr="00136F80">
        <w:trPr>
          <w:tblHeader/>
        </w:trPr>
        <w:tc>
          <w:tcPr>
            <w:tcW w:w="1134" w:type="dxa"/>
            <w:shd w:val="clear" w:color="auto" w:fill="000000"/>
          </w:tcPr>
          <w:p w14:paraId="210F2BF4" w14:textId="77777777" w:rsidR="008E4A43" w:rsidRPr="00426FBE" w:rsidRDefault="008E4A43" w:rsidP="0048014C">
            <w:pPr>
              <w:pStyle w:val="TableHeader"/>
            </w:pPr>
            <w:r>
              <w:t>Version</w:t>
            </w:r>
          </w:p>
        </w:tc>
        <w:tc>
          <w:tcPr>
            <w:tcW w:w="1730" w:type="dxa"/>
            <w:shd w:val="clear" w:color="auto" w:fill="000000"/>
          </w:tcPr>
          <w:p w14:paraId="5E15EBBB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843" w:type="dxa"/>
            <w:shd w:val="clear" w:color="auto" w:fill="000000"/>
          </w:tcPr>
          <w:p w14:paraId="0A0158B4" w14:textId="77777777" w:rsidR="008E4A43" w:rsidRPr="00426FBE" w:rsidRDefault="008E4A43" w:rsidP="0048014C">
            <w:pPr>
              <w:pStyle w:val="TableHeader"/>
            </w:pPr>
            <w:r>
              <w:t>Author</w:t>
            </w:r>
          </w:p>
        </w:tc>
        <w:tc>
          <w:tcPr>
            <w:tcW w:w="4082" w:type="dxa"/>
            <w:shd w:val="clear" w:color="auto" w:fill="000000"/>
          </w:tcPr>
          <w:p w14:paraId="70B496DA" w14:textId="77777777" w:rsidR="008E4A43" w:rsidRDefault="008E4A43" w:rsidP="0048014C">
            <w:pPr>
              <w:pStyle w:val="TableHeader"/>
            </w:pPr>
            <w:r>
              <w:t>Notes</w:t>
            </w:r>
          </w:p>
        </w:tc>
      </w:tr>
      <w:tr w:rsidR="008E4A43" w:rsidRPr="00426FBE" w14:paraId="7DC6D030" w14:textId="77777777" w:rsidTr="00136F80">
        <w:tc>
          <w:tcPr>
            <w:tcW w:w="1134" w:type="dxa"/>
            <w:shd w:val="clear" w:color="auto" w:fill="auto"/>
          </w:tcPr>
          <w:p w14:paraId="7B948BB2" w14:textId="77777777" w:rsidR="008E4A43" w:rsidRPr="00426FBE" w:rsidRDefault="008E4A43" w:rsidP="0048014C">
            <w:pPr>
              <w:pStyle w:val="TableText"/>
            </w:pPr>
            <w:r>
              <w:t>0.1</w:t>
            </w:r>
          </w:p>
        </w:tc>
        <w:tc>
          <w:tcPr>
            <w:tcW w:w="1730" w:type="dxa"/>
            <w:shd w:val="clear" w:color="auto" w:fill="auto"/>
          </w:tcPr>
          <w:p w14:paraId="0CC02DE5" w14:textId="06FA3442" w:rsidR="008E4A43" w:rsidRPr="00426FBE" w:rsidRDefault="00136F80" w:rsidP="0048014C">
            <w:pPr>
              <w:pStyle w:val="TableText"/>
            </w:pPr>
            <w:r>
              <w:t>23</w:t>
            </w:r>
            <w:r w:rsidRPr="00136F80">
              <w:rPr>
                <w:vertAlign w:val="superscript"/>
              </w:rPr>
              <w:t>rd</w:t>
            </w:r>
            <w:r>
              <w:t xml:space="preserve"> </w:t>
            </w:r>
            <w:r w:rsidR="005265AA">
              <w:t>Aug</w:t>
            </w:r>
            <w:r w:rsidR="00D51CC6">
              <w:t xml:space="preserve"> 2022</w:t>
            </w:r>
          </w:p>
        </w:tc>
        <w:tc>
          <w:tcPr>
            <w:tcW w:w="1843" w:type="dxa"/>
            <w:shd w:val="clear" w:color="auto" w:fill="auto"/>
          </w:tcPr>
          <w:p w14:paraId="43AD51FA" w14:textId="07DF598F" w:rsidR="008E4A43" w:rsidRPr="00426FBE" w:rsidRDefault="00D51CC6" w:rsidP="0048014C">
            <w:pPr>
              <w:pStyle w:val="TableText"/>
            </w:pPr>
            <w:r>
              <w:t>Naresh Palagiri</w:t>
            </w:r>
          </w:p>
        </w:tc>
        <w:tc>
          <w:tcPr>
            <w:tcW w:w="4082" w:type="dxa"/>
          </w:tcPr>
          <w:p w14:paraId="6B2ECEF7" w14:textId="77777777" w:rsidR="008E4A43" w:rsidRPr="00426FBE" w:rsidRDefault="008E4A43" w:rsidP="0048014C">
            <w:pPr>
              <w:pStyle w:val="TableText"/>
            </w:pPr>
            <w:r>
              <w:t>Initial TS</w:t>
            </w:r>
          </w:p>
        </w:tc>
      </w:tr>
      <w:tr w:rsidR="008E4A43" w:rsidRPr="00426FBE" w14:paraId="6BF06900" w14:textId="77777777" w:rsidTr="00136F80">
        <w:tc>
          <w:tcPr>
            <w:tcW w:w="1134" w:type="dxa"/>
            <w:shd w:val="clear" w:color="auto" w:fill="auto"/>
          </w:tcPr>
          <w:p w14:paraId="4F2DC862" w14:textId="77777777" w:rsidR="008E4A43" w:rsidRDefault="002512AB" w:rsidP="0048014C">
            <w:pPr>
              <w:pStyle w:val="TableText"/>
            </w:pPr>
            <w:r>
              <w:t>0.1</w:t>
            </w:r>
          </w:p>
        </w:tc>
        <w:tc>
          <w:tcPr>
            <w:tcW w:w="1730" w:type="dxa"/>
            <w:shd w:val="clear" w:color="auto" w:fill="auto"/>
          </w:tcPr>
          <w:p w14:paraId="2A6D36B0" w14:textId="384FEC3A" w:rsidR="008E4A43" w:rsidRDefault="008E4A43" w:rsidP="0048014C">
            <w:pPr>
              <w:pStyle w:val="TableText"/>
            </w:pPr>
          </w:p>
        </w:tc>
        <w:tc>
          <w:tcPr>
            <w:tcW w:w="1843" w:type="dxa"/>
            <w:shd w:val="clear" w:color="auto" w:fill="auto"/>
          </w:tcPr>
          <w:p w14:paraId="3AD7C4AC" w14:textId="1E7B6EDC" w:rsidR="008E4A43" w:rsidRDefault="008E4A43" w:rsidP="0048014C">
            <w:pPr>
              <w:pStyle w:val="TableText"/>
            </w:pPr>
          </w:p>
        </w:tc>
        <w:tc>
          <w:tcPr>
            <w:tcW w:w="4082" w:type="dxa"/>
          </w:tcPr>
          <w:p w14:paraId="02A0BFF2" w14:textId="77777777" w:rsidR="008E4A43" w:rsidRDefault="002512AB" w:rsidP="0048014C">
            <w:pPr>
              <w:pStyle w:val="TableText"/>
            </w:pPr>
            <w:r w:rsidRPr="007E1204">
              <w:rPr>
                <w:sz w:val="20"/>
              </w:rPr>
              <w:t>Reviewed</w:t>
            </w:r>
          </w:p>
        </w:tc>
      </w:tr>
    </w:tbl>
    <w:p w14:paraId="00F906CA" w14:textId="77777777" w:rsidR="008E4A43" w:rsidRDefault="008E4A43" w:rsidP="008E4A43">
      <w:pPr>
        <w:rPr>
          <w:kern w:val="28"/>
        </w:rPr>
      </w:pPr>
    </w:p>
    <w:p w14:paraId="6C861912" w14:textId="77777777" w:rsidR="008E4A43" w:rsidRDefault="008E4A43" w:rsidP="008E4A43">
      <w:pPr>
        <w:pStyle w:val="Heading1nonumbernotinTOC"/>
      </w:pPr>
      <w:r>
        <w:t>Document Location</w:t>
      </w:r>
    </w:p>
    <w:p w14:paraId="6F7CAF63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8E4A43" w:rsidRPr="00426FBE" w14:paraId="3D5CE4BF" w14:textId="77777777" w:rsidTr="0048014C">
        <w:trPr>
          <w:tblHeader/>
        </w:trPr>
        <w:tc>
          <w:tcPr>
            <w:tcW w:w="8789" w:type="dxa"/>
            <w:shd w:val="clear" w:color="auto" w:fill="000000"/>
          </w:tcPr>
          <w:p w14:paraId="1D616B45" w14:textId="77777777" w:rsidR="008E4A43" w:rsidRDefault="008E4A43" w:rsidP="0048014C">
            <w:pPr>
              <w:pStyle w:val="TableHeader"/>
            </w:pPr>
            <w:r>
              <w:t>Location</w:t>
            </w:r>
          </w:p>
        </w:tc>
      </w:tr>
      <w:tr w:rsidR="008E4A43" w:rsidRPr="00426FBE" w14:paraId="004E1103" w14:textId="77777777" w:rsidTr="0048014C">
        <w:tc>
          <w:tcPr>
            <w:tcW w:w="8789" w:type="dxa"/>
            <w:shd w:val="clear" w:color="auto" w:fill="auto"/>
          </w:tcPr>
          <w:p w14:paraId="2FC05372" w14:textId="77777777" w:rsidR="008E4A43" w:rsidRPr="00426FBE" w:rsidRDefault="008E4A43" w:rsidP="0048014C">
            <w:pPr>
              <w:pStyle w:val="TableText"/>
            </w:pPr>
            <w:r w:rsidRPr="00211E43">
              <w:rPr>
                <w:szCs w:val="20"/>
              </w:rPr>
              <w:t>To be uploaded on Ourworld – TBD (Update the link once documents is signed off and uploaded)</w:t>
            </w:r>
          </w:p>
        </w:tc>
      </w:tr>
    </w:tbl>
    <w:p w14:paraId="4DEF5656" w14:textId="77777777" w:rsidR="008E4A43" w:rsidRDefault="008E4A43" w:rsidP="008E4A43">
      <w:pPr>
        <w:rPr>
          <w:kern w:val="28"/>
        </w:rPr>
      </w:pPr>
    </w:p>
    <w:p w14:paraId="71D00E90" w14:textId="77777777" w:rsidR="008E4A43" w:rsidRDefault="008E4A43" w:rsidP="008E4A43">
      <w:pPr>
        <w:pStyle w:val="Heading1nonumbernotinTOC"/>
      </w:pPr>
      <w:r>
        <w:t>Approval</w:t>
      </w:r>
    </w:p>
    <w:p w14:paraId="55CB9310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60"/>
        <w:gridCol w:w="1418"/>
        <w:gridCol w:w="1701"/>
      </w:tblGrid>
      <w:tr w:rsidR="008E4A43" w:rsidRPr="00426FBE" w14:paraId="2AA07603" w14:textId="77777777" w:rsidTr="0048014C">
        <w:trPr>
          <w:tblHeader/>
        </w:trPr>
        <w:tc>
          <w:tcPr>
            <w:tcW w:w="2410" w:type="dxa"/>
            <w:shd w:val="clear" w:color="auto" w:fill="000000"/>
          </w:tcPr>
          <w:p w14:paraId="7DD5A440" w14:textId="77777777" w:rsidR="008E4A43" w:rsidRPr="00426FBE" w:rsidRDefault="008E4A43" w:rsidP="0048014C">
            <w:pPr>
              <w:pStyle w:val="TableHeader"/>
            </w:pPr>
            <w:r>
              <w:t>Name</w:t>
            </w:r>
          </w:p>
        </w:tc>
        <w:tc>
          <w:tcPr>
            <w:tcW w:w="3260" w:type="dxa"/>
            <w:shd w:val="clear" w:color="auto" w:fill="000000"/>
          </w:tcPr>
          <w:p w14:paraId="080B2A7B" w14:textId="77777777" w:rsidR="008E4A43" w:rsidRPr="00426FBE" w:rsidRDefault="008E4A43" w:rsidP="0048014C">
            <w:pPr>
              <w:pStyle w:val="TableHeader"/>
            </w:pPr>
            <w:r>
              <w:t>Role</w:t>
            </w:r>
          </w:p>
        </w:tc>
        <w:tc>
          <w:tcPr>
            <w:tcW w:w="1418" w:type="dxa"/>
            <w:shd w:val="clear" w:color="auto" w:fill="000000"/>
          </w:tcPr>
          <w:p w14:paraId="2F6974A5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701" w:type="dxa"/>
            <w:shd w:val="clear" w:color="auto" w:fill="000000"/>
          </w:tcPr>
          <w:p w14:paraId="7BACAE1D" w14:textId="77777777" w:rsidR="008E4A43" w:rsidRDefault="008E4A43" w:rsidP="0048014C">
            <w:pPr>
              <w:pStyle w:val="TableHeader"/>
            </w:pPr>
            <w:r>
              <w:t>Signature</w:t>
            </w:r>
          </w:p>
        </w:tc>
      </w:tr>
      <w:tr w:rsidR="008E4A43" w:rsidRPr="00426FBE" w14:paraId="71177E38" w14:textId="77777777" w:rsidTr="0048014C">
        <w:tc>
          <w:tcPr>
            <w:tcW w:w="2410" w:type="dxa"/>
            <w:shd w:val="clear" w:color="auto" w:fill="auto"/>
          </w:tcPr>
          <w:p w14:paraId="68DC2515" w14:textId="165E745D" w:rsidR="008E4A43" w:rsidRPr="00426FBE" w:rsidRDefault="008E4A43" w:rsidP="0048014C">
            <w:pPr>
              <w:pStyle w:val="TableText"/>
            </w:pPr>
          </w:p>
        </w:tc>
        <w:tc>
          <w:tcPr>
            <w:tcW w:w="3260" w:type="dxa"/>
            <w:shd w:val="clear" w:color="auto" w:fill="auto"/>
          </w:tcPr>
          <w:p w14:paraId="60878838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1418" w:type="dxa"/>
            <w:shd w:val="clear" w:color="auto" w:fill="auto"/>
          </w:tcPr>
          <w:p w14:paraId="4A81B445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1701" w:type="dxa"/>
          </w:tcPr>
          <w:p w14:paraId="6CED926E" w14:textId="77777777" w:rsidR="008E4A43" w:rsidRPr="00426FBE" w:rsidRDefault="008E4A43" w:rsidP="0048014C">
            <w:pPr>
              <w:pStyle w:val="TableText"/>
            </w:pPr>
          </w:p>
        </w:tc>
      </w:tr>
    </w:tbl>
    <w:p w14:paraId="2D5218B7" w14:textId="77777777" w:rsidR="008E4A43" w:rsidRDefault="008E4A43" w:rsidP="008E4A43">
      <w:pPr>
        <w:rPr>
          <w:kern w:val="28"/>
        </w:rPr>
      </w:pPr>
    </w:p>
    <w:p w14:paraId="418AED63" w14:textId="77777777" w:rsidR="008E4A43" w:rsidRDefault="008E4A43" w:rsidP="008E4A43">
      <w:pPr>
        <w:pStyle w:val="Heading1nonumbernotinTOC"/>
      </w:pPr>
      <w:r>
        <w:t>Distribution</w:t>
      </w:r>
    </w:p>
    <w:p w14:paraId="09C1BEB1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379"/>
      </w:tblGrid>
      <w:tr w:rsidR="008E4A43" w:rsidRPr="00426FBE" w14:paraId="5862CC40" w14:textId="77777777" w:rsidTr="0048014C">
        <w:trPr>
          <w:tblHeader/>
        </w:trPr>
        <w:tc>
          <w:tcPr>
            <w:tcW w:w="2410" w:type="dxa"/>
            <w:shd w:val="clear" w:color="auto" w:fill="000000"/>
          </w:tcPr>
          <w:p w14:paraId="68BD49F7" w14:textId="77777777" w:rsidR="008E4A43" w:rsidRPr="00426FBE" w:rsidRDefault="008E4A43" w:rsidP="0048014C">
            <w:pPr>
              <w:pStyle w:val="TableHeader"/>
            </w:pPr>
            <w:r>
              <w:t>Name</w:t>
            </w:r>
          </w:p>
        </w:tc>
        <w:tc>
          <w:tcPr>
            <w:tcW w:w="6379" w:type="dxa"/>
            <w:shd w:val="clear" w:color="auto" w:fill="000000"/>
          </w:tcPr>
          <w:p w14:paraId="40CB7560" w14:textId="77777777" w:rsidR="008E4A43" w:rsidRPr="00426FBE" w:rsidRDefault="008E4A43" w:rsidP="0048014C">
            <w:pPr>
              <w:pStyle w:val="TableHeader"/>
            </w:pPr>
            <w:r>
              <w:t>Role</w:t>
            </w:r>
          </w:p>
        </w:tc>
      </w:tr>
      <w:tr w:rsidR="008E4A43" w:rsidRPr="00426FBE" w14:paraId="25FBAF83" w14:textId="77777777" w:rsidTr="0048014C">
        <w:tc>
          <w:tcPr>
            <w:tcW w:w="2410" w:type="dxa"/>
            <w:shd w:val="clear" w:color="auto" w:fill="auto"/>
          </w:tcPr>
          <w:p w14:paraId="61428E10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6379" w:type="dxa"/>
            <w:shd w:val="clear" w:color="auto" w:fill="auto"/>
          </w:tcPr>
          <w:p w14:paraId="5150DB58" w14:textId="77777777" w:rsidR="008E4A43" w:rsidRPr="00426FBE" w:rsidRDefault="008E4A43" w:rsidP="0048014C">
            <w:pPr>
              <w:pStyle w:val="TableText"/>
            </w:pPr>
          </w:p>
        </w:tc>
      </w:tr>
    </w:tbl>
    <w:p w14:paraId="438907AF" w14:textId="77777777" w:rsidR="008E4A43" w:rsidRDefault="008E4A43" w:rsidP="008E4A43"/>
    <w:p w14:paraId="7AF8AF45" w14:textId="77777777" w:rsidR="008E4A43" w:rsidRDefault="008E4A43" w:rsidP="008E4A43">
      <w:pPr>
        <w:spacing w:after="0"/>
      </w:pPr>
      <w:r>
        <w:br w:type="page"/>
      </w:r>
    </w:p>
    <w:p w14:paraId="3168DD15" w14:textId="77777777" w:rsidR="008E4A43" w:rsidRDefault="008E4A43" w:rsidP="008E4A43">
      <w:pPr>
        <w:pStyle w:val="Heading1nonumbernotinTOC"/>
      </w:pPr>
      <w:bookmarkStart w:id="0" w:name="Overview"/>
      <w:r>
        <w:lastRenderedPageBreak/>
        <w:t>Table of Contents</w:t>
      </w:r>
    </w:p>
    <w:p w14:paraId="1EF64194" w14:textId="77777777" w:rsidR="008E4A43" w:rsidRDefault="008E4A43" w:rsidP="008E4A43">
      <w:pPr>
        <w:ind w:firstLine="720"/>
      </w:pPr>
    </w:p>
    <w:p w14:paraId="683E8129" w14:textId="77777777" w:rsidR="005A6F96" w:rsidRDefault="008E4A43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475678" w:history="1">
        <w:r w:rsidR="005A6F96" w:rsidRPr="00013922">
          <w:rPr>
            <w:rStyle w:val="Hyperlink"/>
            <w:noProof/>
          </w:rPr>
          <w:t>1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Overview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_Toc29475678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40EDFD27" w14:textId="77777777" w:rsidR="005A6F96" w:rsidRDefault="004D03B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79" w:history="1">
        <w:r w:rsidR="005A6F96" w:rsidRPr="00013922">
          <w:rPr>
            <w:rStyle w:val="Hyperlink"/>
            <w:noProof/>
          </w:rPr>
          <w:t>2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General Information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_Toc29475679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0515934B" w14:textId="77777777" w:rsidR="005A6F96" w:rsidRDefault="004D03B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0" w:history="1">
        <w:r w:rsidR="005A6F96" w:rsidRPr="00013922">
          <w:rPr>
            <w:rStyle w:val="Hyperlink"/>
            <w:noProof/>
          </w:rPr>
          <w:t>3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Selection Screen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_Toc29475680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27C05AB9" w14:textId="670D165C" w:rsidR="005A6F96" w:rsidRDefault="004D03B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1" w:history="1">
        <w:r w:rsidR="005A6F96" w:rsidRPr="00013922">
          <w:rPr>
            <w:rStyle w:val="Hyperlink"/>
            <w:noProof/>
          </w:rPr>
          <w:t>4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Database Tables / Structures Used</w:t>
        </w:r>
        <w:r w:rsidR="005A6F96">
          <w:rPr>
            <w:noProof/>
            <w:webHidden/>
          </w:rPr>
          <w:tab/>
        </w:r>
        <w:r w:rsidR="00116663">
          <w:rPr>
            <w:noProof/>
            <w:webHidden/>
          </w:rPr>
          <w:t>5</w:t>
        </w:r>
      </w:hyperlink>
    </w:p>
    <w:p w14:paraId="196520B5" w14:textId="66BC1F04" w:rsidR="005A6F96" w:rsidRDefault="004D03B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2" w:history="1">
        <w:r w:rsidR="005A6F96" w:rsidRPr="00013922">
          <w:rPr>
            <w:rStyle w:val="Hyperlink"/>
            <w:noProof/>
          </w:rPr>
          <w:t>5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Program Details</w:t>
        </w:r>
        <w:r w:rsidR="005A6F96">
          <w:rPr>
            <w:noProof/>
            <w:webHidden/>
          </w:rPr>
          <w:tab/>
        </w:r>
        <w:r w:rsidR="00116663">
          <w:rPr>
            <w:noProof/>
            <w:webHidden/>
          </w:rPr>
          <w:t>5</w:t>
        </w:r>
      </w:hyperlink>
    </w:p>
    <w:p w14:paraId="57A48DC1" w14:textId="1DEE928A" w:rsidR="005A6F96" w:rsidRDefault="004D03B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3" w:history="1">
        <w:r w:rsidR="005A6F96" w:rsidRPr="00013922">
          <w:rPr>
            <w:rStyle w:val="Hyperlink"/>
            <w:noProof/>
          </w:rPr>
          <w:t>5.1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Solution Details</w:t>
        </w:r>
        <w:r w:rsidR="005A6F96">
          <w:rPr>
            <w:noProof/>
            <w:webHidden/>
          </w:rPr>
          <w:tab/>
        </w:r>
        <w:r w:rsidR="00116663">
          <w:rPr>
            <w:noProof/>
            <w:webHidden/>
          </w:rPr>
          <w:t>5</w:t>
        </w:r>
      </w:hyperlink>
    </w:p>
    <w:p w14:paraId="5EDF0253" w14:textId="77777777" w:rsidR="005A6F96" w:rsidRDefault="004D03B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4" w:history="1">
        <w:r w:rsidR="005A6F96" w:rsidRPr="00013922">
          <w:rPr>
            <w:rStyle w:val="Hyperlink"/>
            <w:noProof/>
          </w:rPr>
          <w:t>6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Test Evidence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_Toc29475684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5</w:t>
        </w:r>
        <w:r w:rsidR="005A6F96">
          <w:rPr>
            <w:noProof/>
            <w:webHidden/>
          </w:rPr>
          <w:fldChar w:fldCharType="end"/>
        </w:r>
      </w:hyperlink>
    </w:p>
    <w:p w14:paraId="2C69027F" w14:textId="77777777" w:rsidR="005A6F96" w:rsidRDefault="004D03B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5" w:history="1">
        <w:r w:rsidR="005A6F96" w:rsidRPr="00013922">
          <w:rPr>
            <w:rStyle w:val="Hyperlink"/>
            <w:noProof/>
          </w:rPr>
          <w:t>7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Annex A – Product Description (reference only)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_Toc29475685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6</w:t>
        </w:r>
        <w:r w:rsidR="005A6F96">
          <w:rPr>
            <w:noProof/>
            <w:webHidden/>
          </w:rPr>
          <w:fldChar w:fldCharType="end"/>
        </w:r>
      </w:hyperlink>
    </w:p>
    <w:p w14:paraId="53917B88" w14:textId="77777777" w:rsidR="008E4A43" w:rsidRDefault="008E4A43" w:rsidP="008E4A43">
      <w:r>
        <w:fldChar w:fldCharType="end"/>
      </w:r>
      <w:bookmarkEnd w:id="0"/>
    </w:p>
    <w:p w14:paraId="0F3CEF7E" w14:textId="77777777" w:rsidR="008E4A43" w:rsidRDefault="008E4A43" w:rsidP="008E4A43">
      <w:pPr>
        <w:pStyle w:val="Heading1nonumbernotinTOC"/>
      </w:pPr>
      <w:r>
        <w:t>Table of Figures</w:t>
      </w:r>
    </w:p>
    <w:p w14:paraId="2FBC7B82" w14:textId="77777777" w:rsidR="008E4A43" w:rsidRPr="005E62C9" w:rsidRDefault="008E4A43" w:rsidP="008E4A43"/>
    <w:p w14:paraId="6CDAEFAF" w14:textId="77777777" w:rsidR="008E4A43" w:rsidRDefault="008E4A43" w:rsidP="008E4A43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2629F507" w14:textId="77777777" w:rsidR="008E4A43" w:rsidRDefault="008E4A43" w:rsidP="008E4A43">
      <w:pPr>
        <w:pStyle w:val="Heading1nonumbernotinTOC"/>
      </w:pPr>
      <w:r>
        <w:t>Table of Tables</w:t>
      </w:r>
    </w:p>
    <w:p w14:paraId="32A9C91D" w14:textId="77777777" w:rsidR="008E4A43" w:rsidRPr="005E62C9" w:rsidRDefault="008E4A43" w:rsidP="008E4A43"/>
    <w:p w14:paraId="36952086" w14:textId="77777777" w:rsidR="008E4A43" w:rsidRDefault="008E4A43" w:rsidP="008E4A43">
      <w:r>
        <w:fldChar w:fldCharType="begin"/>
      </w:r>
      <w:r>
        <w:instrText xml:space="preserve"> TOC \h \z \c "Table"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120D76FF" w14:textId="77777777" w:rsidR="008E4A43" w:rsidRDefault="008E4A43" w:rsidP="008E4A43">
      <w:pPr>
        <w:spacing w:after="0"/>
      </w:pPr>
      <w:r>
        <w:br w:type="page"/>
      </w:r>
    </w:p>
    <w:p w14:paraId="299ABE99" w14:textId="77777777" w:rsidR="008E4A43" w:rsidRDefault="008E4A43" w:rsidP="008E4A43">
      <w:pPr>
        <w:pStyle w:val="Heading1"/>
      </w:pPr>
      <w:bookmarkStart w:id="1" w:name="_Toc255621204"/>
      <w:bookmarkStart w:id="2" w:name="_Toc29475678"/>
      <w:bookmarkStart w:id="3" w:name="_Toc258577328"/>
      <w:bookmarkStart w:id="4" w:name="_Toc293308778"/>
      <w:bookmarkStart w:id="5" w:name="_Toc202256288"/>
      <w:r w:rsidRPr="008C21CC">
        <w:lastRenderedPageBreak/>
        <w:t>Overview</w:t>
      </w:r>
      <w:bookmarkEnd w:id="1"/>
      <w:bookmarkEnd w:id="2"/>
    </w:p>
    <w:p w14:paraId="7D7192DB" w14:textId="0F6F03A2" w:rsidR="006F51C2" w:rsidRDefault="006F51C2" w:rsidP="006F51C2">
      <w:bookmarkStart w:id="6" w:name="_Toc255621205"/>
      <w:bookmarkStart w:id="7" w:name="_Toc29475679"/>
    </w:p>
    <w:p w14:paraId="30EB14ED" w14:textId="00FA5E42" w:rsidR="001D36CC" w:rsidRDefault="00036807" w:rsidP="006F51C2">
      <w:r>
        <w:t>T</w:t>
      </w:r>
      <w:r w:rsidR="001D36CC">
        <w:t>his interface is to send file from SAP to concur system.</w:t>
      </w:r>
      <w:r>
        <w:t xml:space="preserve"> New program will be developed to produce file, this file will be used to load delta cost objects(WBS &amp; Cost Center) with previous cost approver into concur.</w:t>
      </w:r>
    </w:p>
    <w:p w14:paraId="7DBB4692" w14:textId="77777777" w:rsidR="00EF27DE" w:rsidRPr="00190628" w:rsidRDefault="00EF27DE" w:rsidP="00EF27DE">
      <w:pPr>
        <w:pStyle w:val="BodyText"/>
        <w:rPr>
          <w:rFonts w:cs="Arial"/>
          <w:b/>
          <w:bCs/>
          <w:szCs w:val="22"/>
        </w:rPr>
      </w:pPr>
      <w:r w:rsidRPr="00190628">
        <w:rPr>
          <w:rFonts w:cs="Arial"/>
          <w:b/>
          <w:bCs/>
          <w:szCs w:val="22"/>
        </w:rPr>
        <w:t>Integration/Data Flow Diagram for Statement Employee Extract</w:t>
      </w:r>
    </w:p>
    <w:p w14:paraId="0FA31076" w14:textId="148F48BA" w:rsidR="00EF27DE" w:rsidRDefault="00EF27DE" w:rsidP="00EF27DE">
      <w:pPr>
        <w:pStyle w:val="BodyText"/>
        <w:rPr>
          <w:lang w:eastAsia="ja-JP"/>
        </w:rPr>
      </w:pPr>
    </w:p>
    <w:p w14:paraId="57E5BA72" w14:textId="17BCA220" w:rsidR="00EF27DE" w:rsidRDefault="00EF27DE" w:rsidP="00EF27DE">
      <w:pPr>
        <w:pStyle w:val="BodyText"/>
        <w:rPr>
          <w:lang w:eastAsia="ja-JP"/>
        </w:rPr>
      </w:pPr>
      <w:r>
        <w:rPr>
          <w:noProof/>
        </w:rPr>
        <w:drawing>
          <wp:inline distT="0" distB="0" distL="0" distR="0" wp14:anchorId="542B6BC0" wp14:editId="4A84FC73">
            <wp:extent cx="4367914" cy="857250"/>
            <wp:effectExtent l="0" t="0" r="0" b="0"/>
            <wp:docPr id="22" name="Picture 42968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828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87" cy="8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67F" w14:textId="08F6BD74" w:rsidR="002F0925" w:rsidRDefault="002F0925" w:rsidP="002F0925">
      <w:pPr>
        <w:pStyle w:val="BodyText"/>
        <w:rPr>
          <w:lang w:eastAsia="ja-JP"/>
        </w:rPr>
      </w:pPr>
      <w:r>
        <w:rPr>
          <w:lang w:eastAsia="ja-JP"/>
        </w:rPr>
        <w:t xml:space="preserve">• Job to be scheduled on daily basis before 6 PM UK time will extract WBS and Cost Center data and place the file on AL11. </w:t>
      </w:r>
    </w:p>
    <w:p w14:paraId="38832644" w14:textId="1C801EDF" w:rsidR="002F0925" w:rsidRDefault="002F0925" w:rsidP="002F0925">
      <w:pPr>
        <w:pStyle w:val="BodyText"/>
        <w:rPr>
          <w:lang w:eastAsia="ja-JP"/>
        </w:rPr>
      </w:pPr>
      <w:r>
        <w:rPr>
          <w:lang w:eastAsia="ja-JP"/>
        </w:rPr>
        <w:t xml:space="preserve">• Interface will send active WBS/CC of full load files daily and </w:t>
      </w:r>
      <w:r w:rsidR="00BD0A15">
        <w:rPr>
          <w:lang w:eastAsia="ja-JP"/>
        </w:rPr>
        <w:t>C</w:t>
      </w:r>
      <w:r w:rsidR="00DC244E">
        <w:rPr>
          <w:lang w:eastAsia="ja-JP"/>
        </w:rPr>
        <w:t>oncur</w:t>
      </w:r>
      <w:r>
        <w:rPr>
          <w:lang w:eastAsia="ja-JP"/>
        </w:rPr>
        <w:t xml:space="preserve"> will compare files and update delta changes in Concur.</w:t>
      </w:r>
    </w:p>
    <w:p w14:paraId="6F050278" w14:textId="2F3D9EF4" w:rsidR="002F0925" w:rsidRPr="00EF27DE" w:rsidRDefault="002F0925" w:rsidP="002F0925">
      <w:pPr>
        <w:pStyle w:val="BodyText"/>
        <w:rPr>
          <w:lang w:eastAsia="ja-JP"/>
        </w:rPr>
      </w:pPr>
      <w:r w:rsidRPr="002F0925">
        <w:rPr>
          <w:lang w:eastAsia="ja-JP"/>
        </w:rPr>
        <w:t>•</w:t>
      </w:r>
      <w:r>
        <w:rPr>
          <w:lang w:eastAsia="ja-JP"/>
        </w:rPr>
        <w:t xml:space="preserve"> </w:t>
      </w:r>
      <w:r w:rsidRPr="002F0925">
        <w:rPr>
          <w:lang w:eastAsia="ja-JP"/>
        </w:rPr>
        <w:t>SAP PI to poll AL11 folders to pick available files and archive and process to CONCUR with the encrypted format.</w:t>
      </w:r>
    </w:p>
    <w:p w14:paraId="5E8A8196" w14:textId="532281D8" w:rsidR="008E4A43" w:rsidRDefault="008E4A43" w:rsidP="008E4A43">
      <w:pPr>
        <w:pStyle w:val="Heading1"/>
      </w:pPr>
      <w:r>
        <w:t>General Information</w:t>
      </w:r>
      <w:bookmarkEnd w:id="6"/>
      <w:bookmarkEnd w:id="7"/>
    </w:p>
    <w:p w14:paraId="6DDC2617" w14:textId="5C36C4A4" w:rsidR="00DB7507" w:rsidRPr="00DB7507" w:rsidRDefault="00DB7507" w:rsidP="00DB7507">
      <w:pPr>
        <w:pStyle w:val="BodyText"/>
        <w:rPr>
          <w:lang w:eastAsia="ja-JP"/>
        </w:rPr>
      </w:pPr>
      <w:r>
        <w:rPr>
          <w:lang w:eastAsia="ja-JP"/>
        </w:rPr>
        <w:t xml:space="preserve">This will be Outbound interface to Concur system, upload the file in AL11 and SAP PI read the same file and send it to concur system.  </w:t>
      </w:r>
    </w:p>
    <w:p w14:paraId="598CC492" w14:textId="55B0D7A2" w:rsidR="00B31B27" w:rsidRPr="003F46A1" w:rsidRDefault="00B31B27" w:rsidP="008E4A43">
      <w:pPr>
        <w:pStyle w:val="BodyText"/>
      </w:pPr>
      <w:r w:rsidRPr="00B31B27">
        <w:t>Program Z_CONCUR_WBS_CC_PC</w:t>
      </w:r>
      <w:r w:rsidR="00DB7507">
        <w:t>ARD</w:t>
      </w:r>
      <w:r w:rsidRPr="00B31B27">
        <w:t>_</w:t>
      </w:r>
      <w:r w:rsidR="00D008BC">
        <w:t>DELTA</w:t>
      </w:r>
      <w:r w:rsidR="005A356B">
        <w:t xml:space="preserve"> </w:t>
      </w:r>
    </w:p>
    <w:p w14:paraId="31159767" w14:textId="77777777" w:rsidR="008E4A43" w:rsidRDefault="008E4A43" w:rsidP="008E4A43">
      <w:pPr>
        <w:pStyle w:val="Heading1"/>
      </w:pPr>
      <w:bookmarkStart w:id="8" w:name="_Toc255621206"/>
      <w:bookmarkStart w:id="9" w:name="_Toc29475680"/>
      <w:r>
        <w:t>Selection Screen</w:t>
      </w:r>
      <w:bookmarkEnd w:id="8"/>
      <w:bookmarkEnd w:id="9"/>
    </w:p>
    <w:p w14:paraId="245E20F6" w14:textId="3C645747" w:rsidR="00DE0741" w:rsidRDefault="00042571" w:rsidP="00DE0741">
      <w:pPr>
        <w:pStyle w:val="BodyText"/>
        <w:rPr>
          <w:noProof/>
          <w:lang w:val="en-IN" w:eastAsia="en-IN"/>
        </w:rPr>
      </w:pPr>
      <w:r w:rsidRPr="00042571">
        <w:rPr>
          <w:noProof/>
          <w:lang w:val="en-IN" w:eastAsia="en-IN"/>
        </w:rPr>
        <w:t>There will be options on the selection screen to do a delta load and the file can be downloaded to local machine or application server.</w:t>
      </w:r>
    </w:p>
    <w:p w14:paraId="4EF1023B" w14:textId="51AE4361" w:rsidR="00436023" w:rsidRDefault="00436023" w:rsidP="00DE0741">
      <w:pPr>
        <w:pStyle w:val="BodyText"/>
        <w:rPr>
          <w:noProof/>
          <w:lang w:val="en-IN" w:eastAsia="en-IN"/>
        </w:rPr>
      </w:pPr>
      <w:r>
        <w:rPr>
          <w:rFonts w:ascii="Verdana" w:hAnsi="Verdana"/>
        </w:rPr>
        <w:t xml:space="preserve">For </w:t>
      </w:r>
      <w:r w:rsidR="0020182E">
        <w:rPr>
          <w:rFonts w:ascii="Verdana" w:hAnsi="Verdana"/>
        </w:rPr>
        <w:t>Delta</w:t>
      </w:r>
      <w:r>
        <w:rPr>
          <w:rFonts w:ascii="Verdana" w:hAnsi="Verdana"/>
        </w:rPr>
        <w:t xml:space="preserve"> load</w:t>
      </w:r>
      <w:r w:rsidR="00D44364">
        <w:rPr>
          <w:rFonts w:ascii="Verdana" w:hAnsi="Verdana"/>
        </w:rPr>
        <w:t>.</w:t>
      </w:r>
    </w:p>
    <w:p w14:paraId="4431B9B0" w14:textId="4D43D324" w:rsidR="00436023" w:rsidRDefault="002D5B40" w:rsidP="00DE0741">
      <w:pPr>
        <w:pStyle w:val="BodyText"/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3E07E0E6" wp14:editId="261021EC">
            <wp:extent cx="5274310" cy="2564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75B" w14:textId="77777777" w:rsidR="008E4A43" w:rsidRPr="00195C6E" w:rsidRDefault="008E4A43" w:rsidP="008E4A43">
      <w:pPr>
        <w:pStyle w:val="Heading1"/>
      </w:pPr>
      <w:bookmarkStart w:id="10" w:name="_Toc255621207"/>
      <w:bookmarkStart w:id="11" w:name="_Toc29475681"/>
      <w:r>
        <w:lastRenderedPageBreak/>
        <w:t>Database Tables / Structures Used</w:t>
      </w:r>
      <w:bookmarkEnd w:id="10"/>
      <w:bookmarkEnd w:id="11"/>
    </w:p>
    <w:p w14:paraId="6234405B" w14:textId="77777777" w:rsidR="0006689E" w:rsidRDefault="00D42ABB" w:rsidP="00B75CF3">
      <w:pPr>
        <w:pStyle w:val="BodyText"/>
      </w:pPr>
      <w:r>
        <w:t xml:space="preserve">Tables: </w:t>
      </w:r>
      <w:r w:rsidR="001A23D2">
        <w:t xml:space="preserve">ZBURKS_PCARD, CDHDR, CDPOS, </w:t>
      </w:r>
    </w:p>
    <w:p w14:paraId="725E765A" w14:textId="47228DF3" w:rsidR="00DE0741" w:rsidRDefault="00100743" w:rsidP="0006689E">
      <w:pPr>
        <w:pStyle w:val="BodyText"/>
        <w:ind w:firstLine="720"/>
      </w:pPr>
      <w:r>
        <w:t xml:space="preserve"> </w:t>
      </w:r>
      <w:r w:rsidR="00B75CF3">
        <w:t>PRPS</w:t>
      </w:r>
      <w:r w:rsidR="00926A1F">
        <w:t xml:space="preserve">, </w:t>
      </w:r>
      <w:r w:rsidR="00B75CF3">
        <w:t>JEST</w:t>
      </w:r>
      <w:r w:rsidR="00926A1F">
        <w:t xml:space="preserve">, </w:t>
      </w:r>
      <w:r w:rsidR="00B75CF3">
        <w:t>TCJ04</w:t>
      </w:r>
      <w:r w:rsidR="00926A1F">
        <w:t xml:space="preserve">, </w:t>
      </w:r>
      <w:r w:rsidR="00B75CF3">
        <w:t>PA0105</w:t>
      </w:r>
      <w:r w:rsidR="00926A1F">
        <w:t>,</w:t>
      </w:r>
      <w:r w:rsidR="0006689E">
        <w:t xml:space="preserve"> ZWBS_CC_TSTAMP</w:t>
      </w:r>
      <w:r w:rsidR="00ED3177">
        <w:t>.</w:t>
      </w:r>
    </w:p>
    <w:p w14:paraId="0F91FC65" w14:textId="33AA4DFE" w:rsidR="000C3A3E" w:rsidRDefault="000C3A3E" w:rsidP="00B75CF3">
      <w:pPr>
        <w:pStyle w:val="BodyText"/>
        <w:rPr>
          <w:sz w:val="20"/>
          <w:szCs w:val="20"/>
        </w:rPr>
      </w:pPr>
      <w:r>
        <w:t xml:space="preserve">Function modules : </w:t>
      </w:r>
      <w:r>
        <w:rPr>
          <w:sz w:val="20"/>
          <w:szCs w:val="20"/>
        </w:rPr>
        <w:t>CONVERSION_EXIT_ABPS</w:t>
      </w:r>
      <w:r w:rsidR="00410C9C">
        <w:rPr>
          <w:sz w:val="20"/>
          <w:szCs w:val="20"/>
        </w:rPr>
        <w:t>P</w:t>
      </w:r>
      <w:r>
        <w:rPr>
          <w:sz w:val="20"/>
          <w:szCs w:val="20"/>
        </w:rPr>
        <w:t>_OUTPUT</w:t>
      </w:r>
      <w:r w:rsidR="006E3E7E">
        <w:rPr>
          <w:sz w:val="20"/>
          <w:szCs w:val="20"/>
        </w:rPr>
        <w:t xml:space="preserve">, </w:t>
      </w:r>
    </w:p>
    <w:p w14:paraId="0195A3D8" w14:textId="7585F9BC" w:rsidR="006E3E7E" w:rsidRDefault="006E3E7E" w:rsidP="00B75CF3">
      <w:pPr>
        <w:pStyle w:val="BodyText"/>
        <w:rPr>
          <w:rFonts w:cs="Arial"/>
          <w:sz w:val="20"/>
          <w:lang w:val="en-US"/>
        </w:rPr>
      </w:pPr>
      <w:r>
        <w:rPr>
          <w:sz w:val="20"/>
          <w:szCs w:val="20"/>
        </w:rPr>
        <w:t xml:space="preserve">                                   </w:t>
      </w:r>
      <w:r w:rsidRPr="000E2EE8">
        <w:rPr>
          <w:rFonts w:cs="Arial"/>
          <w:sz w:val="20"/>
          <w:lang w:val="en-US"/>
        </w:rPr>
        <w:t>/SAPDMC/LSM_F4_SERVER_FILE</w:t>
      </w:r>
    </w:p>
    <w:p w14:paraId="6ECB3D63" w14:textId="2FCA9164" w:rsidR="005F7D48" w:rsidRDefault="005F7D48" w:rsidP="00B75CF3">
      <w:pPr>
        <w:pStyle w:val="BodyText"/>
      </w:pPr>
      <w:r>
        <w:rPr>
          <w:rFonts w:cs="Arial"/>
          <w:sz w:val="20"/>
          <w:lang w:val="en-US"/>
        </w:rPr>
        <w:tab/>
      </w:r>
      <w:r>
        <w:rPr>
          <w:rFonts w:cs="Arial"/>
          <w:sz w:val="20"/>
          <w:lang w:val="en-US"/>
        </w:rPr>
        <w:tab/>
        <w:t xml:space="preserve">        </w:t>
      </w:r>
      <w:r w:rsidR="008656F2">
        <w:rPr>
          <w:rFonts w:cs="Arial"/>
          <w:sz w:val="20"/>
          <w:lang w:val="en-US"/>
        </w:rPr>
        <w:t xml:space="preserve"> </w:t>
      </w:r>
      <w:r>
        <w:rPr>
          <w:rFonts w:cs="Arial"/>
          <w:sz w:val="20"/>
          <w:lang w:val="en-US"/>
        </w:rPr>
        <w:t>ABI_TIMESTAMP_CONVERT_FROM</w:t>
      </w:r>
    </w:p>
    <w:p w14:paraId="7193C882" w14:textId="77777777" w:rsidR="008E4A43" w:rsidRDefault="008E4A43" w:rsidP="008E4A43">
      <w:pPr>
        <w:pStyle w:val="Heading1"/>
      </w:pPr>
      <w:bookmarkStart w:id="12" w:name="_Toc255621208"/>
      <w:bookmarkStart w:id="13" w:name="_Toc29475682"/>
      <w:r>
        <w:t>Program Details</w:t>
      </w:r>
      <w:bookmarkEnd w:id="12"/>
      <w:bookmarkEnd w:id="13"/>
    </w:p>
    <w:p w14:paraId="4D801D5C" w14:textId="0D5958F4" w:rsidR="008E4A43" w:rsidRDefault="008E4A43" w:rsidP="008E4A43">
      <w:pPr>
        <w:pStyle w:val="Heading2"/>
      </w:pPr>
      <w:bookmarkStart w:id="14" w:name="_Toc255621210"/>
      <w:bookmarkStart w:id="15" w:name="_Toc29475683"/>
      <w:r>
        <w:t xml:space="preserve">Solution </w:t>
      </w:r>
      <w:r w:rsidRPr="007A7233">
        <w:t>Details</w:t>
      </w:r>
      <w:bookmarkEnd w:id="14"/>
      <w:bookmarkEnd w:id="15"/>
    </w:p>
    <w:p w14:paraId="37B62FC1" w14:textId="63A89497" w:rsidR="00220402" w:rsidRDefault="00220402" w:rsidP="00220402">
      <w:pPr>
        <w:pStyle w:val="BodyText"/>
        <w:rPr>
          <w:lang w:eastAsia="ja-JP"/>
        </w:rPr>
      </w:pPr>
    </w:p>
    <w:p w14:paraId="5559491C" w14:textId="313FE18D" w:rsidR="00220402" w:rsidRDefault="004544BE" w:rsidP="00220402">
      <w:pPr>
        <w:pStyle w:val="BodyText"/>
        <w:rPr>
          <w:b/>
          <w:bCs/>
          <w:lang w:eastAsia="ja-JP"/>
        </w:rPr>
      </w:pPr>
      <w:r>
        <w:rPr>
          <w:b/>
          <w:bCs/>
          <w:lang w:eastAsia="ja-JP"/>
        </w:rPr>
        <w:t xml:space="preserve">WBS and </w:t>
      </w:r>
      <w:r w:rsidR="00220402" w:rsidRPr="00220402">
        <w:rPr>
          <w:b/>
          <w:bCs/>
          <w:lang w:eastAsia="ja-JP"/>
        </w:rPr>
        <w:t xml:space="preserve">Cost </w:t>
      </w:r>
      <w:r>
        <w:rPr>
          <w:b/>
          <w:bCs/>
          <w:lang w:eastAsia="ja-JP"/>
        </w:rPr>
        <w:t>C</w:t>
      </w:r>
      <w:r w:rsidR="00220402" w:rsidRPr="00220402">
        <w:rPr>
          <w:b/>
          <w:bCs/>
          <w:lang w:eastAsia="ja-JP"/>
        </w:rPr>
        <w:t>enter delta changes will fall under the below logic:</w:t>
      </w:r>
    </w:p>
    <w:p w14:paraId="7ABCAC72" w14:textId="3E7A2E99" w:rsidR="005C43EA" w:rsidRPr="00220402" w:rsidRDefault="005C43EA" w:rsidP="00220402">
      <w:pPr>
        <w:pStyle w:val="BodyText"/>
        <w:rPr>
          <w:b/>
          <w:bCs/>
          <w:lang w:eastAsia="ja-JP"/>
        </w:rPr>
      </w:pPr>
      <w:r>
        <w:rPr>
          <w:b/>
          <w:bCs/>
          <w:lang w:eastAsia="ja-JP"/>
        </w:rPr>
        <w:t>WBS Delta changes logic:</w:t>
      </w:r>
    </w:p>
    <w:p w14:paraId="7A68D2D6" w14:textId="77777777" w:rsidR="00DE0741" w:rsidRPr="00DE0741" w:rsidRDefault="00D42ABB" w:rsidP="00FD6D01">
      <w:pPr>
        <w:pStyle w:val="BodyText"/>
        <w:numPr>
          <w:ilvl w:val="0"/>
          <w:numId w:val="29"/>
        </w:numPr>
        <w:rPr>
          <w:szCs w:val="22"/>
        </w:rPr>
      </w:pPr>
      <w:r>
        <w:t>Go to SE38</w:t>
      </w:r>
      <w:r w:rsidR="00DE0741">
        <w:t xml:space="preserve"> and create a new program </w:t>
      </w:r>
      <w:r>
        <w:t xml:space="preserve">- </w:t>
      </w:r>
    </w:p>
    <w:p w14:paraId="56A6F918" w14:textId="43AAACC6" w:rsidR="00744662" w:rsidRDefault="005643B3" w:rsidP="0049638B">
      <w:pPr>
        <w:pStyle w:val="BodyText"/>
        <w:ind w:left="720"/>
      </w:pPr>
      <w:r w:rsidRPr="00064A96">
        <w:t>Z_CONCUR_WBS_CC_PCard_</w:t>
      </w:r>
      <w:r w:rsidR="003F1F3A">
        <w:t>DELTA</w:t>
      </w:r>
      <w:r w:rsidR="00744662">
        <w:t xml:space="preserve"> </w:t>
      </w:r>
    </w:p>
    <w:p w14:paraId="05B2F808" w14:textId="38E0AA25" w:rsidR="00237996" w:rsidRDefault="00237996" w:rsidP="00237996">
      <w:pPr>
        <w:pStyle w:val="BodyText"/>
        <w:numPr>
          <w:ilvl w:val="0"/>
          <w:numId w:val="29"/>
        </w:numPr>
      </w:pPr>
      <w:r>
        <w:t>Updating File name, time, date and Timestamp values in “ZWBS_CC_TSTAMP” table.</w:t>
      </w:r>
    </w:p>
    <w:p w14:paraId="1D05DE29" w14:textId="1F4B2A32" w:rsidR="00A9667D" w:rsidRDefault="00A9667D" w:rsidP="003031B5">
      <w:pPr>
        <w:pStyle w:val="BodyText"/>
        <w:numPr>
          <w:ilvl w:val="0"/>
          <w:numId w:val="29"/>
        </w:numPr>
      </w:pPr>
      <w:r>
        <w:t xml:space="preserve">Maintained WBS status in “ZPARAMS” table. </w:t>
      </w:r>
    </w:p>
    <w:p w14:paraId="3FC0FA22" w14:textId="3A4DE42E" w:rsidR="00CE35D6" w:rsidRDefault="00CE35D6" w:rsidP="00FD6D01">
      <w:pPr>
        <w:pStyle w:val="BodyText"/>
        <w:numPr>
          <w:ilvl w:val="0"/>
          <w:numId w:val="29"/>
        </w:numPr>
      </w:pPr>
      <w:r>
        <w:t xml:space="preserve">Pass </w:t>
      </w:r>
      <w:r w:rsidRPr="00CE35D6">
        <w:t xml:space="preserve">OBJECTCLAS= PROJ &amp; UDATE= “Input date” </w:t>
      </w:r>
      <w:r w:rsidR="00DE0FEC">
        <w:t>, UTIME = “Input Time”</w:t>
      </w:r>
      <w:r w:rsidR="00334408">
        <w:t xml:space="preserve"> </w:t>
      </w:r>
      <w:r w:rsidRPr="00CE35D6">
        <w:t>to CDHDR table and get CHANGENR.</w:t>
      </w:r>
    </w:p>
    <w:p w14:paraId="30AEBF1A" w14:textId="356A5E12" w:rsidR="002E58C8" w:rsidRDefault="002E58C8" w:rsidP="00FD6D01">
      <w:pPr>
        <w:pStyle w:val="BodyText"/>
        <w:numPr>
          <w:ilvl w:val="0"/>
          <w:numId w:val="29"/>
        </w:numPr>
      </w:pPr>
      <w:r w:rsidRPr="002E58C8">
        <w:t>Pass CDHDR-CHANGENR, TABNAME=PRPS &amp; FNAME=VERNR to CDPOS table and get TABKEY &amp; VALUE_OLD. From TABKEY Separation of MANDT and PSPNR. Pass all PSPNR in conversion FM and get WBS.</w:t>
      </w:r>
    </w:p>
    <w:p w14:paraId="514C57B8" w14:textId="50906F64" w:rsidR="004E7E40" w:rsidRPr="00566561" w:rsidRDefault="00566561" w:rsidP="004E7E40">
      <w:pPr>
        <w:pStyle w:val="BodyText"/>
        <w:numPr>
          <w:ilvl w:val="0"/>
          <w:numId w:val="29"/>
        </w:numPr>
      </w:pPr>
      <w:r>
        <w:t>Person Responsible number (Technical field name= VERNR) from the table PRPS against the WBS element.</w:t>
      </w:r>
    </w:p>
    <w:p w14:paraId="5F67D381" w14:textId="2921B5AA" w:rsidR="006F2EB3" w:rsidRDefault="006F2EB3" w:rsidP="00FD6D01">
      <w:pPr>
        <w:pStyle w:val="BodyText"/>
        <w:numPr>
          <w:ilvl w:val="0"/>
          <w:numId w:val="29"/>
        </w:numPr>
      </w:pPr>
      <w:r w:rsidRPr="006F2EB3">
        <w:t xml:space="preserve">Pass all WBS to PRPS to get BUKRS. Verify output WBS for custom table ZBUKRS_PCARD. Display in internal table WBS of the VALUE_OLD. </w:t>
      </w:r>
    </w:p>
    <w:p w14:paraId="56C3AD92" w14:textId="14A6EEC2" w:rsidR="002E58C8" w:rsidRPr="005F59CA" w:rsidRDefault="00BC271C" w:rsidP="00FD6D01">
      <w:pPr>
        <w:pStyle w:val="BodyText"/>
        <w:numPr>
          <w:ilvl w:val="0"/>
          <w:numId w:val="29"/>
        </w:numPr>
      </w:pPr>
      <w:r w:rsidRPr="00BC271C">
        <w:t>Pass CDPOS-VALUE_OLD as PRPS-VERNR to TCJ04 table and get S_USRNAM. Pass TCJ04-S_USRNAM as PA0105-USRID with subtype “0001” to PA0105 table and get PERNR and display this PERNR to output file.</w:t>
      </w:r>
    </w:p>
    <w:p w14:paraId="4EE2212B" w14:textId="013FB8DA" w:rsidR="00E93E5D" w:rsidRDefault="00DE0670" w:rsidP="00FD6D01">
      <w:pPr>
        <w:pStyle w:val="BodyText"/>
        <w:numPr>
          <w:ilvl w:val="0"/>
          <w:numId w:val="29"/>
        </w:numPr>
      </w:pPr>
      <w:r>
        <w:t>Pass the username in table PA0105 for field USRID</w:t>
      </w:r>
      <w:r w:rsidR="00E93E5D">
        <w:t>.</w:t>
      </w:r>
    </w:p>
    <w:p w14:paraId="541F5858" w14:textId="2CAC0F13" w:rsidR="00E93E5D" w:rsidRDefault="00DE0670" w:rsidP="00FD6D01">
      <w:pPr>
        <w:pStyle w:val="BodyText"/>
        <w:numPr>
          <w:ilvl w:val="0"/>
          <w:numId w:val="29"/>
        </w:numPr>
      </w:pPr>
      <w:r>
        <w:rPr>
          <w:szCs w:val="22"/>
        </w:rPr>
        <w:t>This USER ID</w:t>
      </w:r>
      <w:r w:rsidRPr="00B72103">
        <w:rPr>
          <w:szCs w:val="22"/>
        </w:rPr>
        <w:t xml:space="preserve"> is the respective empl</w:t>
      </w:r>
      <w:r>
        <w:rPr>
          <w:szCs w:val="22"/>
        </w:rPr>
        <w:t xml:space="preserve">oyee’s SAP System </w:t>
      </w:r>
      <w:r w:rsidR="00FF4CDD">
        <w:rPr>
          <w:szCs w:val="22"/>
        </w:rPr>
        <w:t>username</w:t>
      </w:r>
      <w:r>
        <w:rPr>
          <w:szCs w:val="22"/>
        </w:rPr>
        <w:t xml:space="preserve"> and its</w:t>
      </w:r>
      <w:r w:rsidRPr="00B72103">
        <w:rPr>
          <w:szCs w:val="22"/>
        </w:rPr>
        <w:t xml:space="preserve"> </w:t>
      </w:r>
      <w:r>
        <w:rPr>
          <w:szCs w:val="22"/>
        </w:rPr>
        <w:t>associated PERNR</w:t>
      </w:r>
      <w:r w:rsidR="00482F4F">
        <w:t>.</w:t>
      </w:r>
    </w:p>
    <w:p w14:paraId="5FCB1A20" w14:textId="3E060076" w:rsidR="00EC5BA9" w:rsidRPr="00DC1194" w:rsidRDefault="00EC5BA9" w:rsidP="00FD6D01">
      <w:pPr>
        <w:pStyle w:val="BodyText"/>
        <w:numPr>
          <w:ilvl w:val="0"/>
          <w:numId w:val="29"/>
        </w:numPr>
      </w:pPr>
      <w:r>
        <w:t xml:space="preserve">Fetch </w:t>
      </w:r>
      <w:r w:rsidRPr="00EC5BA9">
        <w:rPr>
          <w:szCs w:val="22"/>
        </w:rPr>
        <w:t>Filepath from custom table ZCONCUR_FL_FORMAT.</w:t>
      </w:r>
    </w:p>
    <w:p w14:paraId="074C7933" w14:textId="11B8B079" w:rsidR="00DC1194" w:rsidRDefault="00DC1194" w:rsidP="00FD6D01">
      <w:pPr>
        <w:pStyle w:val="BodyText"/>
        <w:numPr>
          <w:ilvl w:val="0"/>
          <w:numId w:val="29"/>
        </w:numPr>
      </w:pPr>
      <w:r>
        <w:rPr>
          <w:szCs w:val="22"/>
        </w:rPr>
        <w:t>The structure of the File should contains 13 fields.</w:t>
      </w:r>
    </w:p>
    <w:p w14:paraId="3A51A696" w14:textId="41CB0A4C" w:rsidR="00936CFB" w:rsidRDefault="00936CFB" w:rsidP="00FD6D01">
      <w:pPr>
        <w:pStyle w:val="BodyText"/>
        <w:numPr>
          <w:ilvl w:val="0"/>
          <w:numId w:val="29"/>
        </w:numPr>
      </w:pPr>
      <w:r w:rsidRPr="00B72103">
        <w:rPr>
          <w:szCs w:val="22"/>
        </w:rPr>
        <w:t>The PERNR obtained from this table would be updated in (Employee ID) field</w:t>
      </w:r>
      <w:r w:rsidR="00206E99">
        <w:rPr>
          <w:szCs w:val="22"/>
        </w:rPr>
        <w:t>.</w:t>
      </w:r>
      <w:r>
        <w:t xml:space="preserve"> </w:t>
      </w:r>
    </w:p>
    <w:p w14:paraId="2556E6CB" w14:textId="758E7732" w:rsidR="007B3897" w:rsidRDefault="007B3897" w:rsidP="00FD6D01">
      <w:pPr>
        <w:pStyle w:val="BodyText"/>
        <w:numPr>
          <w:ilvl w:val="0"/>
          <w:numId w:val="29"/>
        </w:numPr>
      </w:pPr>
      <w:r>
        <w:t xml:space="preserve">The PERNR would be displayed in the Employee ID (Column A) of the extracted file. </w:t>
      </w:r>
    </w:p>
    <w:p w14:paraId="426D3363" w14:textId="77777777" w:rsidR="006A6B3C" w:rsidRDefault="00FD4DCA" w:rsidP="00FD6D01">
      <w:pPr>
        <w:pStyle w:val="BodyText"/>
        <w:numPr>
          <w:ilvl w:val="0"/>
          <w:numId w:val="29"/>
        </w:numPr>
      </w:pPr>
      <w:r>
        <w:t>EP1 and Serco is hard coded in the program for Segment 1 and Segment fields of the extracted file.</w:t>
      </w:r>
    </w:p>
    <w:p w14:paraId="757F9E77" w14:textId="3012857B" w:rsidR="00FD4DCA" w:rsidRDefault="006A6B3C" w:rsidP="00FD6D01">
      <w:pPr>
        <w:pStyle w:val="BodyText"/>
        <w:numPr>
          <w:ilvl w:val="0"/>
          <w:numId w:val="29"/>
        </w:numPr>
      </w:pPr>
      <w:r>
        <w:lastRenderedPageBreak/>
        <w:t xml:space="preserve">Fetch PRCTR </w:t>
      </w:r>
      <w:r w:rsidR="00D50A29">
        <w:t xml:space="preserve">from table PRPS </w:t>
      </w:r>
      <w:r>
        <w:t xml:space="preserve">and </w:t>
      </w:r>
      <w:r w:rsidR="00D50A29">
        <w:t>Company code</w:t>
      </w:r>
      <w:r>
        <w:t xml:space="preserve"> fields data and displayed in Segment 3 and Segment 4 respectively. </w:t>
      </w:r>
      <w:r w:rsidR="00FD4DCA">
        <w:t xml:space="preserve"> </w:t>
      </w:r>
    </w:p>
    <w:p w14:paraId="51978059" w14:textId="0B117B5F" w:rsidR="00FA3176" w:rsidRDefault="00FA3176" w:rsidP="00FA3176">
      <w:pPr>
        <w:pStyle w:val="BodyText"/>
        <w:numPr>
          <w:ilvl w:val="0"/>
          <w:numId w:val="29"/>
        </w:numPr>
      </w:pPr>
      <w:r>
        <w:t>Once file is ready, need to write code for download and transfer file to the path specified by the user.</w:t>
      </w:r>
    </w:p>
    <w:p w14:paraId="5B30F889" w14:textId="46E0CD64" w:rsidR="00EF00FB" w:rsidRDefault="00EF00FB" w:rsidP="00FD6D01">
      <w:pPr>
        <w:pStyle w:val="BodyText"/>
        <w:numPr>
          <w:ilvl w:val="0"/>
          <w:numId w:val="29"/>
        </w:numPr>
      </w:pPr>
      <w:r>
        <w:t xml:space="preserve">Once file is ready need to store it in AL11 folder by using OPEN DATASET, TRANSFER AND CLOSE DATASET. </w:t>
      </w:r>
    </w:p>
    <w:p w14:paraId="1456B160" w14:textId="5671016D" w:rsidR="00BD7D36" w:rsidRDefault="00BD7D36" w:rsidP="00FD6D01">
      <w:pPr>
        <w:pStyle w:val="BodyText"/>
        <w:numPr>
          <w:ilvl w:val="0"/>
          <w:numId w:val="29"/>
        </w:numPr>
      </w:pPr>
      <w:r w:rsidRPr="00BD7D36">
        <w:t>Store the timestamp in ztable</w:t>
      </w:r>
      <w:r w:rsidR="00BB229A">
        <w:t xml:space="preserve">: </w:t>
      </w:r>
      <w:r w:rsidR="00BB229A" w:rsidRPr="00F1472A">
        <w:t>ZCONCUR_FL_FORMAT</w:t>
      </w:r>
      <w:r w:rsidRPr="00BD7D36">
        <w:t>, during next run use timestamp of last run and execute above steps to show details in 760 file</w:t>
      </w:r>
      <w:r w:rsidR="00FA3176">
        <w:t>.</w:t>
      </w:r>
    </w:p>
    <w:p w14:paraId="063A5726" w14:textId="77777777" w:rsidR="005C43EA" w:rsidRDefault="005C43EA" w:rsidP="005C43EA">
      <w:pPr>
        <w:pStyle w:val="BodyText"/>
        <w:rPr>
          <w:lang w:eastAsia="ja-JP"/>
        </w:rPr>
      </w:pPr>
      <w:bookmarkStart w:id="16" w:name="_Toc255621211"/>
      <w:bookmarkStart w:id="17" w:name="_Toc29475684"/>
      <w:r w:rsidRPr="00220402">
        <w:rPr>
          <w:b/>
          <w:bCs/>
          <w:lang w:eastAsia="ja-JP"/>
        </w:rPr>
        <w:t xml:space="preserve">Cost </w:t>
      </w:r>
      <w:r>
        <w:rPr>
          <w:b/>
          <w:bCs/>
          <w:lang w:eastAsia="ja-JP"/>
        </w:rPr>
        <w:t>C</w:t>
      </w:r>
      <w:r w:rsidRPr="00220402">
        <w:rPr>
          <w:b/>
          <w:bCs/>
          <w:lang w:eastAsia="ja-JP"/>
        </w:rPr>
        <w:t>enter delta changes</w:t>
      </w:r>
      <w:r w:rsidR="00742007">
        <w:rPr>
          <w:lang w:eastAsia="ja-JP"/>
        </w:rPr>
        <w:t xml:space="preserve"> </w:t>
      </w:r>
      <w:r w:rsidRPr="005C43EA">
        <w:rPr>
          <w:b/>
          <w:bCs/>
          <w:lang w:eastAsia="ja-JP"/>
        </w:rPr>
        <w:t>logic</w:t>
      </w:r>
      <w:r>
        <w:rPr>
          <w:lang w:eastAsia="ja-JP"/>
        </w:rPr>
        <w:t>:</w:t>
      </w:r>
    </w:p>
    <w:p w14:paraId="4A68F236" w14:textId="49807BD7" w:rsidR="00F91623" w:rsidRDefault="00742007" w:rsidP="00F91623">
      <w:pPr>
        <w:pStyle w:val="BodyText"/>
        <w:ind w:firstLine="432"/>
      </w:pPr>
      <w:r>
        <w:rPr>
          <w:lang w:eastAsia="ja-JP"/>
        </w:rPr>
        <w:t xml:space="preserve"> </w:t>
      </w:r>
      <w:r w:rsidR="00F91623">
        <w:rPr>
          <w:lang w:eastAsia="ja-JP"/>
        </w:rPr>
        <w:t xml:space="preserve">In the same Program </w:t>
      </w:r>
      <w:r>
        <w:rPr>
          <w:lang w:eastAsia="ja-JP"/>
        </w:rPr>
        <w:t xml:space="preserve"> </w:t>
      </w:r>
      <w:r w:rsidR="00F91623">
        <w:rPr>
          <w:lang w:eastAsia="ja-JP"/>
        </w:rPr>
        <w:t xml:space="preserve">: </w:t>
      </w:r>
      <w:r>
        <w:rPr>
          <w:lang w:eastAsia="ja-JP"/>
        </w:rPr>
        <w:t xml:space="preserve">  </w:t>
      </w:r>
      <w:r w:rsidR="00F91623" w:rsidRPr="00064A96">
        <w:t>Z_CONCUR_WBS_CC_PCard_</w:t>
      </w:r>
      <w:r w:rsidR="00F91623">
        <w:t xml:space="preserve">DELTA </w:t>
      </w:r>
    </w:p>
    <w:p w14:paraId="02BABD15" w14:textId="5705D6CA" w:rsidR="00742007" w:rsidRDefault="002F056E" w:rsidP="002F056E">
      <w:pPr>
        <w:pStyle w:val="BodyText"/>
        <w:numPr>
          <w:ilvl w:val="0"/>
          <w:numId w:val="31"/>
        </w:numPr>
      </w:pPr>
      <w:r w:rsidRPr="002F056E">
        <w:t>Validate the company code list data from the custom table “ZBUKRS_PCARD”.</w:t>
      </w:r>
    </w:p>
    <w:p w14:paraId="160DFA99" w14:textId="78154C58" w:rsidR="00066074" w:rsidRDefault="00DF5613" w:rsidP="002F056E">
      <w:pPr>
        <w:pStyle w:val="BodyText"/>
        <w:numPr>
          <w:ilvl w:val="0"/>
          <w:numId w:val="31"/>
        </w:numPr>
      </w:pPr>
      <w:r w:rsidRPr="00DF5613">
        <w:t>Analysis period (End date of Cost center) should be 31.12.9999, refer the table “CSKS” and the field DATBI.</w:t>
      </w:r>
    </w:p>
    <w:p w14:paraId="641ED4C9" w14:textId="3530488A" w:rsidR="00DF5613" w:rsidRDefault="005839AE" w:rsidP="002F056E">
      <w:pPr>
        <w:pStyle w:val="BodyText"/>
        <w:numPr>
          <w:ilvl w:val="0"/>
          <w:numId w:val="31"/>
        </w:numPr>
      </w:pPr>
      <w:r w:rsidRPr="005839AE">
        <w:t>Actual Primary cost and Actual Secondary cost is not equal to “X” refer the table “CSKS” and the fields BKZKS and BKZKP.</w:t>
      </w:r>
    </w:p>
    <w:p w14:paraId="185B9D3E" w14:textId="4AA6B936" w:rsidR="009C4BAE" w:rsidRPr="00283FD8" w:rsidRDefault="009C4BAE" w:rsidP="002F056E">
      <w:pPr>
        <w:pStyle w:val="BodyText"/>
        <w:numPr>
          <w:ilvl w:val="0"/>
          <w:numId w:val="31"/>
        </w:numPr>
      </w:pPr>
      <w:r w:rsidRPr="00BD677A">
        <w:rPr>
          <w:rFonts w:eastAsia="Times New Roman" w:cs="Arial"/>
          <w:sz w:val="20"/>
          <w:lang w:val="en-US" w:eastAsia="en-IN"/>
        </w:rPr>
        <w:t xml:space="preserve">Pass the </w:t>
      </w:r>
      <w:r>
        <w:rPr>
          <w:rFonts w:eastAsia="Times New Roman" w:cs="Arial"/>
          <w:sz w:val="20"/>
          <w:lang w:val="en-US" w:eastAsia="en-IN"/>
        </w:rPr>
        <w:t>OBJECTCLAS</w:t>
      </w:r>
      <w:r w:rsidRPr="00BD677A">
        <w:rPr>
          <w:rFonts w:eastAsia="Times New Roman" w:cs="Arial"/>
          <w:sz w:val="20"/>
          <w:lang w:val="en-US" w:eastAsia="en-IN"/>
        </w:rPr>
        <w:t xml:space="preserve"> </w:t>
      </w:r>
      <w:r>
        <w:rPr>
          <w:rFonts w:eastAsia="Times New Roman" w:cs="Arial"/>
          <w:sz w:val="20"/>
          <w:lang w:val="en-US" w:eastAsia="en-IN"/>
        </w:rPr>
        <w:t xml:space="preserve">- </w:t>
      </w:r>
      <w:r w:rsidRPr="00BD677A">
        <w:rPr>
          <w:rFonts w:eastAsia="Times New Roman" w:cs="Arial"/>
          <w:sz w:val="20"/>
          <w:lang w:val="en-US" w:eastAsia="en-IN"/>
        </w:rPr>
        <w:t>KOSTL in CDHDR table</w:t>
      </w:r>
      <w:r>
        <w:rPr>
          <w:rFonts w:eastAsia="Times New Roman" w:cs="Arial"/>
          <w:sz w:val="20"/>
          <w:lang w:val="en-US" w:eastAsia="en-IN"/>
        </w:rPr>
        <w:t xml:space="preserve"> </w:t>
      </w:r>
      <w:r w:rsidRPr="00BD677A">
        <w:rPr>
          <w:rFonts w:eastAsia="Times New Roman" w:cs="Arial"/>
          <w:sz w:val="20"/>
          <w:lang w:val="en-US" w:eastAsia="en-IN"/>
        </w:rPr>
        <w:t>and pick the CHANGENR (document number)</w:t>
      </w:r>
      <w:r>
        <w:rPr>
          <w:rFonts w:eastAsia="Times New Roman" w:cs="Arial"/>
          <w:sz w:val="20"/>
          <w:lang w:val="en-US" w:eastAsia="en-IN"/>
        </w:rPr>
        <w:t xml:space="preserve"> and OBJECTID = Object value-100001000000102 (First 4 characters should be a Controlling area and last 9 digit should be Cost center characters.</w:t>
      </w:r>
    </w:p>
    <w:p w14:paraId="791C39B6" w14:textId="163EA1FA" w:rsidR="00283FD8" w:rsidRDefault="00283FD8" w:rsidP="002F056E">
      <w:pPr>
        <w:pStyle w:val="BodyText"/>
        <w:numPr>
          <w:ilvl w:val="0"/>
          <w:numId w:val="31"/>
        </w:numPr>
      </w:pPr>
      <w:r w:rsidRPr="00283FD8">
        <w:t>Pass the CHANGENR (document number) in CDPOS table and check the for the field VERAK (Person responsible) and pick the VALUE_OLD (latest Old personal responsible) value.</w:t>
      </w:r>
    </w:p>
    <w:p w14:paraId="7BD8BE85" w14:textId="03982AB2" w:rsidR="00DC1194" w:rsidRDefault="00DC1194" w:rsidP="00DC1194">
      <w:pPr>
        <w:pStyle w:val="BodyText"/>
        <w:numPr>
          <w:ilvl w:val="0"/>
          <w:numId w:val="31"/>
        </w:numPr>
      </w:pPr>
      <w:r>
        <w:rPr>
          <w:szCs w:val="22"/>
        </w:rPr>
        <w:t>The structure of the File should contains 13 fields.</w:t>
      </w:r>
    </w:p>
    <w:p w14:paraId="72122792" w14:textId="04F85412" w:rsidR="00FA3176" w:rsidRDefault="00FA3176" w:rsidP="002F056E">
      <w:pPr>
        <w:pStyle w:val="BodyText"/>
        <w:numPr>
          <w:ilvl w:val="0"/>
          <w:numId w:val="31"/>
        </w:numPr>
      </w:pPr>
      <w:r>
        <w:t>Once file is ready, need to write code for download and transfer file to the path specified by the user.</w:t>
      </w:r>
    </w:p>
    <w:p w14:paraId="2CF2ABAB" w14:textId="3DA023A0" w:rsidR="00B860BC" w:rsidRDefault="00FA3176" w:rsidP="002F056E">
      <w:pPr>
        <w:pStyle w:val="BodyText"/>
        <w:numPr>
          <w:ilvl w:val="0"/>
          <w:numId w:val="31"/>
        </w:numPr>
      </w:pPr>
      <w:r>
        <w:t>This file needs</w:t>
      </w:r>
      <w:r w:rsidR="00A51D26">
        <w:t xml:space="preserve"> to store in AL11 folder by using OPEN DATASET, TRANSFER AND CLOSE DATASET.</w:t>
      </w:r>
    </w:p>
    <w:p w14:paraId="6923A691" w14:textId="4487E892" w:rsidR="0009782E" w:rsidRDefault="0009782E" w:rsidP="0009782E">
      <w:pPr>
        <w:pStyle w:val="BodyText"/>
        <w:numPr>
          <w:ilvl w:val="0"/>
          <w:numId w:val="31"/>
        </w:numPr>
      </w:pPr>
      <w:r w:rsidRPr="00BD7D36">
        <w:t>Store the timestamp in ztable</w:t>
      </w:r>
      <w:r w:rsidR="00DC48AD">
        <w:t xml:space="preserve"> : </w:t>
      </w:r>
      <w:r w:rsidR="00DC48AD" w:rsidRPr="00F1472A">
        <w:t>ZCONCUR_FL_FORMAT</w:t>
      </w:r>
      <w:r w:rsidRPr="00BD7D36">
        <w:t>, during next run use timestamp of last run and execute above steps to show details in 760 file</w:t>
      </w:r>
      <w:r>
        <w:t xml:space="preserve">. </w:t>
      </w:r>
    </w:p>
    <w:p w14:paraId="7A0CDE89" w14:textId="5AC22BF3" w:rsidR="0004370B" w:rsidRDefault="0004370B" w:rsidP="0004370B">
      <w:pPr>
        <w:pStyle w:val="BodyText"/>
        <w:ind w:left="360"/>
      </w:pPr>
    </w:p>
    <w:p w14:paraId="661CDE9E" w14:textId="08C7446A" w:rsidR="0004370B" w:rsidRDefault="0004370B" w:rsidP="0004370B">
      <w:pPr>
        <w:pStyle w:val="BodyText"/>
        <w:rPr>
          <w:b/>
          <w:bCs/>
        </w:rPr>
      </w:pPr>
      <w:r w:rsidRPr="0004370B">
        <w:rPr>
          <w:b/>
          <w:bCs/>
        </w:rPr>
        <w:t>Cutover activities:</w:t>
      </w:r>
    </w:p>
    <w:p w14:paraId="5F984A0F" w14:textId="2FEFCF5D" w:rsidR="0004370B" w:rsidRDefault="001A4039" w:rsidP="001A4039">
      <w:pPr>
        <w:pStyle w:val="BodyText"/>
        <w:numPr>
          <w:ilvl w:val="0"/>
          <w:numId w:val="34"/>
        </w:numPr>
      </w:pPr>
      <w:r>
        <w:t>Main</w:t>
      </w:r>
      <w:r w:rsidR="00A661E0">
        <w:t>tain</w:t>
      </w:r>
      <w:r>
        <w:t xml:space="preserve"> Filepath details in all the systems</w:t>
      </w:r>
      <w:r w:rsidR="00BD69DA">
        <w:t xml:space="preserve"> in the table “ZCONCUR_FL_FORMT”</w:t>
      </w:r>
      <w:r>
        <w:t>.</w:t>
      </w:r>
    </w:p>
    <w:p w14:paraId="62E29A4C" w14:textId="08CFD78D" w:rsidR="00220C8E" w:rsidRDefault="00220C8E" w:rsidP="00220C8E">
      <w:pPr>
        <w:pStyle w:val="BodyText"/>
        <w:ind w:left="720"/>
      </w:pPr>
      <w:r>
        <w:rPr>
          <w:noProof/>
        </w:rPr>
        <w:drawing>
          <wp:inline distT="0" distB="0" distL="0" distR="0" wp14:anchorId="288CFE29" wp14:editId="06F7630E">
            <wp:extent cx="5274310" cy="991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932" w14:textId="58B3B31E" w:rsidR="008D1C16" w:rsidRDefault="00A661E0" w:rsidP="008D1C16">
      <w:pPr>
        <w:pStyle w:val="BodyText"/>
        <w:numPr>
          <w:ilvl w:val="0"/>
          <w:numId w:val="34"/>
        </w:numPr>
      </w:pPr>
      <w:r>
        <w:t>Maintain</w:t>
      </w:r>
      <w:r w:rsidR="008D1C16">
        <w:t xml:space="preserve"> WBS status in ZPARAMS table.</w:t>
      </w:r>
    </w:p>
    <w:p w14:paraId="09BA4957" w14:textId="67F6B70B" w:rsidR="008D1C16" w:rsidRDefault="008D1C16" w:rsidP="00FD40EA">
      <w:pPr>
        <w:pStyle w:val="BodyText"/>
        <w:ind w:left="720"/>
      </w:pPr>
      <w:r>
        <w:rPr>
          <w:noProof/>
        </w:rPr>
        <w:lastRenderedPageBreak/>
        <w:t xml:space="preserve">        </w:t>
      </w:r>
      <w:r w:rsidR="00FD40EA">
        <w:rPr>
          <w:noProof/>
        </w:rPr>
        <w:t xml:space="preserve"> </w:t>
      </w:r>
      <w:r w:rsidR="003C11BE">
        <w:rPr>
          <w:noProof/>
        </w:rPr>
        <w:drawing>
          <wp:inline distT="0" distB="0" distL="0" distR="0" wp14:anchorId="7ED902ED" wp14:editId="0A91DA4B">
            <wp:extent cx="5274310" cy="15995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82DB" w14:textId="0C8A2034" w:rsidR="008E4A43" w:rsidRDefault="008E4A43" w:rsidP="008E4A43">
      <w:pPr>
        <w:pStyle w:val="Heading1"/>
      </w:pPr>
      <w:r>
        <w:t xml:space="preserve">Test </w:t>
      </w:r>
      <w:bookmarkEnd w:id="16"/>
      <w:r>
        <w:t>Evidence</w:t>
      </w:r>
      <w:bookmarkEnd w:id="17"/>
      <w:r>
        <w:t xml:space="preserve"> </w:t>
      </w:r>
    </w:p>
    <w:p w14:paraId="2A021EF8" w14:textId="797FF7A2" w:rsidR="00737FA7" w:rsidRPr="00737FA7" w:rsidRDefault="00A87130" w:rsidP="00737FA7">
      <w:pPr>
        <w:pStyle w:val="BodyText"/>
        <w:rPr>
          <w:lang w:eastAsia="ja-JP"/>
        </w:rPr>
      </w:pPr>
      <w:r>
        <w:object w:dxaOrig="1508" w:dyaOrig="984" w14:anchorId="7E400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2" o:title=""/>
          </v:shape>
          <o:OLEObject Type="Embed" ProgID="Excel.SheetMacroEnabled.12" ShapeID="_x0000_i1025" DrawAspect="Icon" ObjectID="_1725195252" r:id="rId13"/>
        </w:object>
      </w:r>
    </w:p>
    <w:p w14:paraId="1CD15515" w14:textId="77777777" w:rsidR="008E4A43" w:rsidRPr="00C01D07" w:rsidRDefault="008E4A43" w:rsidP="008E4A43">
      <w:pPr>
        <w:pStyle w:val="BodyText"/>
        <w:rPr>
          <w:lang w:eastAsia="ja-JP"/>
        </w:rPr>
      </w:pPr>
    </w:p>
    <w:p w14:paraId="25B9CE43" w14:textId="77777777" w:rsidR="008E4A43" w:rsidRPr="00432CB9" w:rsidRDefault="008E4A43" w:rsidP="008E4A43">
      <w:pPr>
        <w:pStyle w:val="BodyText"/>
        <w:rPr>
          <w:lang w:eastAsia="ja-JP"/>
        </w:rPr>
      </w:pPr>
    </w:p>
    <w:p w14:paraId="642AACB1" w14:textId="77777777" w:rsidR="008E4A43" w:rsidRPr="00432CB9" w:rsidRDefault="008E4A43" w:rsidP="008E4A43">
      <w:pPr>
        <w:pStyle w:val="BodyText"/>
        <w:rPr>
          <w:lang w:eastAsia="ja-JP"/>
        </w:rPr>
      </w:pPr>
    </w:p>
    <w:bookmarkEnd w:id="3"/>
    <w:bookmarkEnd w:id="4"/>
    <w:bookmarkEnd w:id="5"/>
    <w:p w14:paraId="542FDFA9" w14:textId="77777777" w:rsidR="008E4A43" w:rsidRDefault="008E4A43" w:rsidP="008E4A43">
      <w:pPr>
        <w:spacing w:after="0"/>
      </w:pPr>
      <w:r>
        <w:br w:type="page"/>
      </w:r>
    </w:p>
    <w:p w14:paraId="4BA43CAC" w14:textId="77777777" w:rsidR="008E4A43" w:rsidRDefault="008E4A43" w:rsidP="008E4A43">
      <w:pPr>
        <w:spacing w:after="0"/>
        <w:rPr>
          <w:szCs w:val="24"/>
          <w:lang w:eastAsia="en-AU"/>
        </w:rPr>
      </w:pPr>
    </w:p>
    <w:p w14:paraId="76B869FF" w14:textId="77777777" w:rsidR="008E4A43" w:rsidRDefault="008E4A43" w:rsidP="008E4A43">
      <w:pPr>
        <w:pStyle w:val="Heading1"/>
      </w:pPr>
      <w:bookmarkStart w:id="18" w:name="_Toc349721489"/>
      <w:bookmarkStart w:id="19" w:name="_Toc29475685"/>
      <w:r>
        <w:t xml:space="preserve">Annex A – Product </w:t>
      </w:r>
      <w:r w:rsidRPr="00E46745">
        <w:t>Description</w:t>
      </w:r>
      <w:r>
        <w:t xml:space="preserve"> (reference only)</w:t>
      </w:r>
      <w:bookmarkEnd w:id="18"/>
      <w:bookmarkEnd w:id="19"/>
    </w:p>
    <w:p w14:paraId="1BC761D6" w14:textId="77777777" w:rsidR="008E4A43" w:rsidRDefault="008E4A43" w:rsidP="008E4A43">
      <w:pPr>
        <w:pStyle w:val="BodyText"/>
      </w:pPr>
      <w:r>
        <w:rPr>
          <w:highlight w:val="yellow"/>
        </w:rPr>
        <w:t>For reference purposes only</w:t>
      </w:r>
      <w:r>
        <w:t xml:space="preserve"> – </w:t>
      </w:r>
      <w:r>
        <w:rPr>
          <w:highlight w:val="yellow"/>
        </w:rPr>
        <w:t xml:space="preserve">Delete if </w:t>
      </w:r>
      <w:r w:rsidRPr="00E46745">
        <w:rPr>
          <w:highlight w:val="yellow"/>
        </w:rPr>
        <w:t>required</w:t>
      </w:r>
    </w:p>
    <w:tbl>
      <w:tblPr>
        <w:tblW w:w="9498" w:type="dxa"/>
        <w:tblInd w:w="5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7513"/>
      </w:tblGrid>
      <w:tr w:rsidR="008E4A43" w:rsidRPr="0092733B" w14:paraId="02965ACF" w14:textId="77777777" w:rsidTr="0048014C">
        <w:trPr>
          <w:cantSplit/>
        </w:trPr>
        <w:tc>
          <w:tcPr>
            <w:tcW w:w="9498" w:type="dxa"/>
            <w:gridSpan w:val="2"/>
            <w:shd w:val="clear" w:color="C0C0C0" w:fill="FFFFFF"/>
          </w:tcPr>
          <w:p w14:paraId="4B010E81" w14:textId="77777777" w:rsidR="008E4A43" w:rsidRPr="0092733B" w:rsidRDefault="008E4A43" w:rsidP="0048014C">
            <w:pPr>
              <w:spacing w:before="120"/>
              <w:jc w:val="center"/>
              <w:rPr>
                <w:rFonts w:cs="Arial"/>
                <w:b/>
                <w:szCs w:val="24"/>
              </w:rPr>
            </w:pPr>
            <w:r w:rsidRPr="0092733B">
              <w:rPr>
                <w:rFonts w:cs="Arial"/>
                <w:b/>
                <w:szCs w:val="24"/>
              </w:rPr>
              <w:t>Product Description</w:t>
            </w:r>
          </w:p>
        </w:tc>
      </w:tr>
      <w:tr w:rsidR="008E4A43" w:rsidRPr="0092733B" w14:paraId="29F177CE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5D2678E9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What?</w:t>
            </w:r>
          </w:p>
          <w:p w14:paraId="27F967F4" w14:textId="77777777" w:rsidR="008E4A43" w:rsidRPr="00E46745" w:rsidRDefault="008E4A43" w:rsidP="0048014C">
            <w:pPr>
              <w:pStyle w:val="BodyText"/>
              <w:rPr>
                <w:b/>
              </w:rPr>
            </w:pPr>
          </w:p>
        </w:tc>
        <w:tc>
          <w:tcPr>
            <w:tcW w:w="7513" w:type="dxa"/>
          </w:tcPr>
          <w:p w14:paraId="2615B5F0" w14:textId="77777777" w:rsidR="008E4A43" w:rsidRPr="0092733B" w:rsidRDefault="008E4A43" w:rsidP="0048014C">
            <w:pPr>
              <w:pStyle w:val="BodyText"/>
              <w:rPr>
                <w:color w:val="000000"/>
                <w:lang w:eastAsia="en-GB"/>
              </w:rPr>
            </w:pPr>
            <w:r w:rsidRPr="00755F58">
              <w:t xml:space="preserve">The </w:t>
            </w:r>
            <w:r>
              <w:t xml:space="preserve">SAP Technical Specification is a </w:t>
            </w:r>
            <w:r w:rsidRPr="00755F58">
              <w:t xml:space="preserve">detailed description of </w:t>
            </w:r>
            <w:r>
              <w:t>the technical development required to meet the needs identified in the related Functional Specification.</w:t>
            </w:r>
          </w:p>
        </w:tc>
      </w:tr>
      <w:tr w:rsidR="008E4A43" w:rsidRPr="0092733B" w14:paraId="25358FF9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2F8DD57B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Why?</w:t>
            </w:r>
          </w:p>
        </w:tc>
        <w:tc>
          <w:tcPr>
            <w:tcW w:w="7513" w:type="dxa"/>
          </w:tcPr>
          <w:p w14:paraId="6F4399A3" w14:textId="77777777" w:rsidR="008E4A43" w:rsidRPr="0025160C" w:rsidRDefault="008E4A43" w:rsidP="0048014C">
            <w:pPr>
              <w:pStyle w:val="BodyText"/>
            </w:pPr>
            <w:r w:rsidRPr="0025160C">
              <w:t xml:space="preserve">The benefits of completing a </w:t>
            </w:r>
            <w:r>
              <w:t xml:space="preserve">SAP </w:t>
            </w:r>
            <w:r w:rsidRPr="0025160C">
              <w:t>Technical Specification are:</w:t>
            </w:r>
          </w:p>
          <w:p w14:paraId="0F69E6C6" w14:textId="77777777" w:rsidR="008E4A43" w:rsidRDefault="008E4A43" w:rsidP="006D610F">
            <w:pPr>
              <w:pStyle w:val="BodyText"/>
              <w:numPr>
                <w:ilvl w:val="0"/>
                <w:numId w:val="3"/>
              </w:numPr>
            </w:pPr>
            <w:r>
              <w:t>To provide a clear documentation of what has been developed in the system, and why.</w:t>
            </w:r>
          </w:p>
          <w:p w14:paraId="6CC6E469" w14:textId="77777777" w:rsidR="008E4A43" w:rsidRPr="00755F58" w:rsidRDefault="008E4A43" w:rsidP="006D610F">
            <w:pPr>
              <w:pStyle w:val="BodyText"/>
              <w:numPr>
                <w:ilvl w:val="0"/>
                <w:numId w:val="3"/>
              </w:numPr>
            </w:pPr>
            <w:r>
              <w:t>T</w:t>
            </w:r>
            <w:r w:rsidRPr="0092733B">
              <w:t xml:space="preserve">o </w:t>
            </w:r>
            <w:r>
              <w:t>help future support and maintenance of the system.</w:t>
            </w:r>
          </w:p>
        </w:tc>
      </w:tr>
      <w:tr w:rsidR="008E4A43" w:rsidRPr="0092733B" w14:paraId="66F835FA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12E118CE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Who?</w:t>
            </w:r>
          </w:p>
        </w:tc>
        <w:tc>
          <w:tcPr>
            <w:tcW w:w="7513" w:type="dxa"/>
          </w:tcPr>
          <w:p w14:paraId="6081460A" w14:textId="77777777" w:rsidR="008E4A43" w:rsidRPr="0025160C" w:rsidRDefault="008E4A43" w:rsidP="0048014C">
            <w:pPr>
              <w:pStyle w:val="BodyText"/>
            </w:pPr>
            <w:r w:rsidRPr="0025160C">
              <w:t>The Developer is responsible for:</w:t>
            </w:r>
          </w:p>
          <w:p w14:paraId="5A68D81B" w14:textId="77777777" w:rsidR="008E4A43" w:rsidRPr="00E46745" w:rsidRDefault="008E4A43" w:rsidP="006D610F">
            <w:pPr>
              <w:pStyle w:val="BodyText"/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cs="Arial"/>
                <w:sz w:val="20"/>
              </w:rPr>
            </w:pPr>
            <w:r>
              <w:t>Documenting the technical development requirements.</w:t>
            </w:r>
            <w:r w:rsidRPr="00E46745">
              <w:rPr>
                <w:rFonts w:cs="Arial"/>
                <w:sz w:val="20"/>
              </w:rPr>
              <w:t xml:space="preserve"> </w:t>
            </w:r>
          </w:p>
          <w:p w14:paraId="033761EC" w14:textId="77777777" w:rsidR="008E4A43" w:rsidRPr="0025160C" w:rsidRDefault="008E4A43" w:rsidP="0048014C">
            <w:pPr>
              <w:pStyle w:val="BodyText"/>
              <w:rPr>
                <w:rFonts w:cs="Arial"/>
                <w:sz w:val="20"/>
              </w:rPr>
            </w:pPr>
            <w:r w:rsidRPr="0025160C">
              <w:t>The Project Manager is responsible for:</w:t>
            </w:r>
          </w:p>
          <w:p w14:paraId="7EB4539A" w14:textId="77777777" w:rsidR="008E4A43" w:rsidRPr="0092733B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Ensuring that a Technical Specification document is completed for each development.</w:t>
            </w:r>
          </w:p>
        </w:tc>
      </w:tr>
      <w:tr w:rsidR="008E4A43" w:rsidRPr="0092733B" w14:paraId="5B4E637B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5B3BB27A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When?</w:t>
            </w:r>
          </w:p>
        </w:tc>
        <w:tc>
          <w:tcPr>
            <w:tcW w:w="7513" w:type="dxa"/>
          </w:tcPr>
          <w:p w14:paraId="1C3AD96D" w14:textId="77777777" w:rsidR="008E4A43" w:rsidRPr="0025160C" w:rsidRDefault="008E4A43" w:rsidP="0048014C">
            <w:pPr>
              <w:pStyle w:val="BodyText"/>
            </w:pPr>
            <w:r w:rsidRPr="0025160C">
              <w:t>The Technical Specification should be completed in the</w:t>
            </w:r>
            <w:r>
              <w:t xml:space="preserve"> Design Stage</w:t>
            </w:r>
            <w:r w:rsidRPr="0025160C">
              <w:t>:</w:t>
            </w:r>
          </w:p>
          <w:p w14:paraId="18B3DBAE" w14:textId="77777777" w:rsidR="008E4A43" w:rsidRPr="0025160C" w:rsidRDefault="008E4A43" w:rsidP="0048014C">
            <w:pPr>
              <w:pStyle w:val="BodyText"/>
            </w:pPr>
            <w:r w:rsidRPr="0025160C">
              <w:t>Dependencies:</w:t>
            </w:r>
          </w:p>
          <w:p w14:paraId="46FF54B6" w14:textId="77777777" w:rsidR="008E4A43" w:rsidRPr="0025160C" w:rsidRDefault="008E4A43" w:rsidP="0048014C">
            <w:pPr>
              <w:pStyle w:val="BodyText"/>
            </w:pPr>
            <w:r w:rsidRPr="0025160C">
              <w:t>The Technical Specification should be delivered with the following considerations:</w:t>
            </w:r>
          </w:p>
          <w:p w14:paraId="4C61B44A" w14:textId="77777777" w:rsidR="008E4A43" w:rsidRPr="0092733B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D</w:t>
            </w:r>
            <w:r w:rsidRPr="0092733B">
              <w:t xml:space="preserve">esign of the </w:t>
            </w:r>
            <w:r w:rsidRPr="00E46745">
              <w:t>Functional</w:t>
            </w:r>
            <w:r>
              <w:t xml:space="preserve"> Specification.</w:t>
            </w:r>
          </w:p>
        </w:tc>
      </w:tr>
      <w:tr w:rsidR="008E4A43" w:rsidRPr="0092733B" w14:paraId="14C3A46E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694B5566" w14:textId="77777777" w:rsidR="008E4A43" w:rsidRPr="00E46745" w:rsidRDefault="008E4A43" w:rsidP="0048014C">
            <w:pPr>
              <w:pStyle w:val="BodyText"/>
              <w:rPr>
                <w:b/>
                <w:bCs/>
              </w:rPr>
            </w:pPr>
            <w:r w:rsidRPr="00E46745">
              <w:rPr>
                <w:b/>
                <w:bCs/>
              </w:rPr>
              <w:t>Hints and Tips</w:t>
            </w:r>
          </w:p>
          <w:p w14:paraId="0A182398" w14:textId="77777777" w:rsidR="008E4A43" w:rsidRPr="00E46745" w:rsidRDefault="008E4A43" w:rsidP="0048014C">
            <w:pPr>
              <w:pStyle w:val="BodyText"/>
              <w:rPr>
                <w:b/>
                <w:bCs/>
              </w:rPr>
            </w:pPr>
          </w:p>
        </w:tc>
        <w:tc>
          <w:tcPr>
            <w:tcW w:w="7513" w:type="dxa"/>
          </w:tcPr>
          <w:p w14:paraId="5B1A2328" w14:textId="77777777" w:rsidR="008E4A43" w:rsidRPr="0092733B" w:rsidRDefault="008E4A43" w:rsidP="0048014C">
            <w:pPr>
              <w:pStyle w:val="BodyText"/>
            </w:pPr>
            <w:r>
              <w:t>N/A</w:t>
            </w:r>
          </w:p>
        </w:tc>
      </w:tr>
      <w:tr w:rsidR="008E4A43" w:rsidRPr="0092733B" w14:paraId="0C97FAF3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3087BCD8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Next Steps</w:t>
            </w:r>
          </w:p>
        </w:tc>
        <w:tc>
          <w:tcPr>
            <w:tcW w:w="7513" w:type="dxa"/>
          </w:tcPr>
          <w:p w14:paraId="62647CBD" w14:textId="77777777" w:rsidR="008E4A43" w:rsidRPr="0025160C" w:rsidRDefault="008E4A43" w:rsidP="0048014C">
            <w:pPr>
              <w:pStyle w:val="BodyText"/>
            </w:pPr>
            <w:r w:rsidRPr="0025160C">
              <w:t>Once completed you should consider the following products or actions:</w:t>
            </w:r>
          </w:p>
          <w:p w14:paraId="4412496F" w14:textId="77777777" w:rsidR="008E4A43" w:rsidRPr="00196B13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Testing</w:t>
            </w:r>
          </w:p>
        </w:tc>
      </w:tr>
    </w:tbl>
    <w:p w14:paraId="3D82E4AA" w14:textId="77777777" w:rsidR="008E4A43" w:rsidRDefault="008E4A43" w:rsidP="008E4A43">
      <w:pPr>
        <w:pStyle w:val="BodyText"/>
      </w:pPr>
    </w:p>
    <w:p w14:paraId="618B23EC" w14:textId="77777777" w:rsidR="0048014C" w:rsidRPr="008E4A43" w:rsidRDefault="0048014C" w:rsidP="008E4A43"/>
    <w:sectPr w:rsidR="0048014C" w:rsidRPr="008E4A43" w:rsidSect="0048014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20"/>
      <w:pgMar w:top="1440" w:right="1797" w:bottom="1440" w:left="1797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3694" w14:textId="77777777" w:rsidR="004D03BB" w:rsidRDefault="004D03BB">
      <w:pPr>
        <w:spacing w:after="0"/>
      </w:pPr>
      <w:r>
        <w:separator/>
      </w:r>
    </w:p>
  </w:endnote>
  <w:endnote w:type="continuationSeparator" w:id="0">
    <w:p w14:paraId="2F1C6377" w14:textId="77777777" w:rsidR="004D03BB" w:rsidRDefault="004D0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S Sophie">
    <w:altName w:val="Arial"/>
    <w:charset w:val="00"/>
    <w:family w:val="auto"/>
    <w:pitch w:val="variable"/>
    <w:sig w:usb0="00000001" w:usb1="5000204A" w:usb2="00000000" w:usb3="00000000" w:csb0="0000011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158E" w14:textId="77777777" w:rsidR="0048014C" w:rsidRDefault="0048014C" w:rsidP="0048014C">
    <w:pPr>
      <w:pStyle w:val="Footer"/>
      <w:jc w:val="center"/>
    </w:pPr>
    <w:r>
      <w:t xml:space="preserve"> </w:t>
    </w:r>
    <w:r w:rsidR="004D03BB">
      <w:fldChar w:fldCharType="begin"/>
    </w:r>
    <w:r w:rsidR="004D03BB">
      <w:instrText xml:space="preserve"> DOCPROPERTY "aliashDocumentMarking" \* MERGEFORMAT </w:instrText>
    </w:r>
    <w:r w:rsidR="004D03BB">
      <w:fldChar w:fldCharType="separate"/>
    </w:r>
    <w:r>
      <w:t>Serco Internal</w:t>
    </w:r>
    <w:r w:rsidR="004D03B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AFB3" w14:textId="3CA6D79B" w:rsidR="0048014C" w:rsidRDefault="0048014C" w:rsidP="0048014C">
    <w:pPr>
      <w:pStyle w:val="Footer"/>
      <w:jc w:val="center"/>
    </w:pPr>
    <w:r>
      <w:t xml:space="preserve">Printed on </w:t>
    </w:r>
    <w:r>
      <w:fldChar w:fldCharType="begin"/>
    </w:r>
    <w:r>
      <w:instrText xml:space="preserve"> DATE \@ "dd MMMM yyyy" </w:instrText>
    </w:r>
    <w:r>
      <w:fldChar w:fldCharType="separate"/>
    </w:r>
    <w:r w:rsidR="004E7E40">
      <w:rPr>
        <w:noProof/>
      </w:rPr>
      <w:t>20 September 2022</w:t>
    </w:r>
    <w:r>
      <w:rPr>
        <w:noProof/>
      </w:rPr>
      <w:fldChar w:fldCharType="end"/>
    </w:r>
    <w:r>
      <w:tab/>
      <w:t xml:space="preserve"> </w:t>
    </w:r>
    <w:r w:rsidR="004D03BB">
      <w:fldChar w:fldCharType="begin"/>
    </w:r>
    <w:r w:rsidR="004D03BB">
      <w:instrText xml:space="preserve"> DOCPROPERTY "aliashDocumentMarking" \* MERGEFORMAT </w:instrText>
    </w:r>
    <w:r w:rsidR="004D03BB">
      <w:fldChar w:fldCharType="separate"/>
    </w:r>
    <w:r>
      <w:t>Serco Internal</w:t>
    </w:r>
    <w:r w:rsidR="004D03BB"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A6CEE">
      <w:rPr>
        <w:noProof/>
      </w:rPr>
      <w:t>12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A6CEE">
      <w:rPr>
        <w:noProof/>
      </w:rPr>
      <w:t>12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2C81" w14:textId="77777777" w:rsidR="0048014C" w:rsidRDefault="0048014C" w:rsidP="0048014C">
    <w:pPr>
      <w:pStyle w:val="Footer"/>
      <w:jc w:val="center"/>
    </w:pPr>
    <w:r>
      <w:t xml:space="preserve"> </w:t>
    </w:r>
    <w:r w:rsidR="004D03BB">
      <w:fldChar w:fldCharType="begin"/>
    </w:r>
    <w:r w:rsidR="004D03BB">
      <w:instrText xml:space="preserve"> DOCPROPERTY "aliashDocumentMarking" \* MERGEFORMAT </w:instrText>
    </w:r>
    <w:r w:rsidR="004D03BB">
      <w:fldChar w:fldCharType="separate"/>
    </w:r>
    <w:r>
      <w:t>Serco Internal</w:t>
    </w:r>
    <w:r w:rsidR="004D03B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FC35" w14:textId="77777777" w:rsidR="004D03BB" w:rsidRDefault="004D03BB">
      <w:pPr>
        <w:spacing w:after="0"/>
      </w:pPr>
      <w:r>
        <w:separator/>
      </w:r>
    </w:p>
  </w:footnote>
  <w:footnote w:type="continuationSeparator" w:id="0">
    <w:p w14:paraId="7BBAC215" w14:textId="77777777" w:rsidR="004D03BB" w:rsidRDefault="004D03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5716" w14:textId="77777777" w:rsidR="0048014C" w:rsidRPr="00CB72B7" w:rsidRDefault="0048014C">
    <w:pPr>
      <w:pStyle w:val="Header"/>
      <w:rPr>
        <w:sz w:val="20"/>
      </w:rPr>
    </w:pPr>
    <w:r w:rsidRPr="00CB72B7">
      <w:rPr>
        <w:sz w:val="20"/>
      </w:rPr>
      <w:t>&lt;solution&gt;</w:t>
    </w:r>
    <w:r>
      <w:rPr>
        <w:sz w:val="20"/>
      </w:rPr>
      <w:t xml:space="preserve"> SAP Technical Specification</w:t>
    </w:r>
    <w:r w:rsidRPr="00CB72B7">
      <w:rPr>
        <w:sz w:val="20"/>
      </w:rPr>
      <w:t xml:space="preserve"> &lt;version&gt;</w:t>
    </w:r>
    <w:r w:rsidRPr="002D4FD0">
      <w:rPr>
        <w:noProof/>
        <w:sz w:val="20"/>
        <w:lang w:val="en-IN" w:eastAsia="en-IN"/>
      </w:rPr>
      <w:drawing>
        <wp:anchor distT="0" distB="0" distL="114300" distR="114300" simplePos="0" relativeHeight="251659264" behindDoc="0" locked="0" layoutInCell="1" allowOverlap="1" wp14:anchorId="50ECC18E" wp14:editId="25CA3D3A">
          <wp:simplePos x="0" y="0"/>
          <wp:positionH relativeFrom="column">
            <wp:posOffset>4745355</wp:posOffset>
          </wp:positionH>
          <wp:positionV relativeFrom="paragraph">
            <wp:posOffset>-78740</wp:posOffset>
          </wp:positionV>
          <wp:extent cx="1062990" cy="333375"/>
          <wp:effectExtent l="19050" t="0" r="3810" b="0"/>
          <wp:wrapThrough wrapText="bothSides">
            <wp:wrapPolygon edited="0">
              <wp:start x="-387" y="0"/>
              <wp:lineTo x="-387" y="19977"/>
              <wp:lineTo x="21677" y="19977"/>
              <wp:lineTo x="21677" y="0"/>
              <wp:lineTo x="-387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B6F0" w14:textId="77777777" w:rsidR="0048014C" w:rsidRDefault="0048014C">
    <w:pPr>
      <w:pStyle w:val="Header"/>
    </w:pPr>
    <w:r w:rsidRPr="000C1786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A9BAF56" wp14:editId="21A26B35">
          <wp:simplePos x="0" y="0"/>
          <wp:positionH relativeFrom="column">
            <wp:posOffset>4779010</wp:posOffset>
          </wp:positionH>
          <wp:positionV relativeFrom="paragraph">
            <wp:posOffset>-78105</wp:posOffset>
          </wp:positionV>
          <wp:extent cx="1057275" cy="329565"/>
          <wp:effectExtent l="19050" t="0" r="9525" b="0"/>
          <wp:wrapThrough wrapText="bothSides">
            <wp:wrapPolygon edited="0">
              <wp:start x="-389" y="0"/>
              <wp:lineTo x="-389" y="19977"/>
              <wp:lineTo x="21795" y="19977"/>
              <wp:lineTo x="21795" y="0"/>
              <wp:lineTo x="-38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572"/>
    <w:multiLevelType w:val="hybridMultilevel"/>
    <w:tmpl w:val="EE165B8E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A4A99"/>
    <w:multiLevelType w:val="hybridMultilevel"/>
    <w:tmpl w:val="7824913C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E10CC2"/>
    <w:multiLevelType w:val="hybridMultilevel"/>
    <w:tmpl w:val="E514D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3AF"/>
    <w:multiLevelType w:val="hybridMultilevel"/>
    <w:tmpl w:val="E514D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4597"/>
    <w:multiLevelType w:val="hybridMultilevel"/>
    <w:tmpl w:val="6B725B8A"/>
    <w:lvl w:ilvl="0" w:tplc="04F0D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D30678"/>
    <w:multiLevelType w:val="hybridMultilevel"/>
    <w:tmpl w:val="92986D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4A2B31"/>
    <w:multiLevelType w:val="hybridMultilevel"/>
    <w:tmpl w:val="E8547144"/>
    <w:lvl w:ilvl="0" w:tplc="C5B8D2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2AF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E5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47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8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46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4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65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8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CD5EE"/>
    <w:multiLevelType w:val="hybridMultilevel"/>
    <w:tmpl w:val="461AEA62"/>
    <w:lvl w:ilvl="0" w:tplc="9A94C2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304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4F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8B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AC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C6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61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02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2E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A2EC9"/>
    <w:multiLevelType w:val="hybridMultilevel"/>
    <w:tmpl w:val="2DC65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3831"/>
    <w:multiLevelType w:val="hybridMultilevel"/>
    <w:tmpl w:val="A8681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C6487"/>
    <w:multiLevelType w:val="hybridMultilevel"/>
    <w:tmpl w:val="50042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5D0D"/>
    <w:multiLevelType w:val="hybridMultilevel"/>
    <w:tmpl w:val="F2B24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044DA1"/>
    <w:multiLevelType w:val="hybridMultilevel"/>
    <w:tmpl w:val="98BAC134"/>
    <w:lvl w:ilvl="0" w:tplc="848A27CE">
      <w:start w:val="1"/>
      <w:numFmt w:val="lowerRoman"/>
      <w:lvlText w:val="%1)"/>
      <w:lvlJc w:val="left"/>
      <w:pPr>
        <w:ind w:left="1800" w:hanging="360"/>
      </w:pPr>
      <w:rPr>
        <w:rFonts w:ascii="Arial" w:eastAsia="MS ??" w:hAnsi="Arial" w:cs="Aria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AB7858"/>
    <w:multiLevelType w:val="hybridMultilevel"/>
    <w:tmpl w:val="DC5C6EDA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75E81"/>
    <w:multiLevelType w:val="hybridMultilevel"/>
    <w:tmpl w:val="7B7833AC"/>
    <w:lvl w:ilvl="0" w:tplc="14763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AA0141"/>
    <w:multiLevelType w:val="hybridMultilevel"/>
    <w:tmpl w:val="8C58AA9C"/>
    <w:lvl w:ilvl="0" w:tplc="9A94C2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B4DC2"/>
    <w:multiLevelType w:val="hybridMultilevel"/>
    <w:tmpl w:val="045A55AE"/>
    <w:lvl w:ilvl="0" w:tplc="695AF7E2">
      <w:start w:val="1"/>
      <w:numFmt w:val="bullet"/>
      <w:pStyle w:val="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0A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90F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EF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4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AEB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8C8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A45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F2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D3860"/>
    <w:multiLevelType w:val="hybridMultilevel"/>
    <w:tmpl w:val="9B86EC1A"/>
    <w:lvl w:ilvl="0" w:tplc="9A94C2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2CBF"/>
    <w:multiLevelType w:val="hybridMultilevel"/>
    <w:tmpl w:val="A16404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AE18ED"/>
    <w:multiLevelType w:val="hybridMultilevel"/>
    <w:tmpl w:val="4B4AC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C527B"/>
    <w:multiLevelType w:val="hybridMultilevel"/>
    <w:tmpl w:val="336E8B72"/>
    <w:lvl w:ilvl="0" w:tplc="7F044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5051EB"/>
    <w:multiLevelType w:val="hybridMultilevel"/>
    <w:tmpl w:val="A6489F3E"/>
    <w:lvl w:ilvl="0" w:tplc="23304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62548F"/>
    <w:multiLevelType w:val="hybridMultilevel"/>
    <w:tmpl w:val="91E6AC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C642A82"/>
    <w:multiLevelType w:val="hybridMultilevel"/>
    <w:tmpl w:val="DC9AB8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3DB6301"/>
    <w:multiLevelType w:val="hybridMultilevel"/>
    <w:tmpl w:val="0FC0B868"/>
    <w:lvl w:ilvl="0" w:tplc="4EB4DD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1E4794"/>
    <w:multiLevelType w:val="hybridMultilevel"/>
    <w:tmpl w:val="95B0F3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574CD7"/>
    <w:multiLevelType w:val="hybridMultilevel"/>
    <w:tmpl w:val="E2F2F344"/>
    <w:lvl w:ilvl="0" w:tplc="3622FE4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402E3D"/>
    <w:multiLevelType w:val="hybridMultilevel"/>
    <w:tmpl w:val="90F8DFF6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452D4"/>
    <w:multiLevelType w:val="hybridMultilevel"/>
    <w:tmpl w:val="C00AB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B1E47"/>
    <w:multiLevelType w:val="hybridMultilevel"/>
    <w:tmpl w:val="DED04CF6"/>
    <w:lvl w:ilvl="0" w:tplc="C0343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8614F6"/>
    <w:multiLevelType w:val="multilevel"/>
    <w:tmpl w:val="879277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F814853"/>
    <w:multiLevelType w:val="hybridMultilevel"/>
    <w:tmpl w:val="8A9E4A82"/>
    <w:lvl w:ilvl="0" w:tplc="F9084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873733"/>
    <w:multiLevelType w:val="hybridMultilevel"/>
    <w:tmpl w:val="A384892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FDB577C"/>
    <w:multiLevelType w:val="hybridMultilevel"/>
    <w:tmpl w:val="E5A48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</w:num>
  <w:num w:numId="4">
    <w:abstractNumId w:val="19"/>
  </w:num>
  <w:num w:numId="5">
    <w:abstractNumId w:val="10"/>
  </w:num>
  <w:num w:numId="6">
    <w:abstractNumId w:val="4"/>
  </w:num>
  <w:num w:numId="7">
    <w:abstractNumId w:val="26"/>
  </w:num>
  <w:num w:numId="8">
    <w:abstractNumId w:val="32"/>
  </w:num>
  <w:num w:numId="9">
    <w:abstractNumId w:val="22"/>
  </w:num>
  <w:num w:numId="10">
    <w:abstractNumId w:val="25"/>
  </w:num>
  <w:num w:numId="11">
    <w:abstractNumId w:val="23"/>
  </w:num>
  <w:num w:numId="12">
    <w:abstractNumId w:val="31"/>
  </w:num>
  <w:num w:numId="13">
    <w:abstractNumId w:val="20"/>
  </w:num>
  <w:num w:numId="14">
    <w:abstractNumId w:val="21"/>
  </w:num>
  <w:num w:numId="15">
    <w:abstractNumId w:val="1"/>
  </w:num>
  <w:num w:numId="16">
    <w:abstractNumId w:val="12"/>
  </w:num>
  <w:num w:numId="17">
    <w:abstractNumId w:val="14"/>
  </w:num>
  <w:num w:numId="18">
    <w:abstractNumId w:val="24"/>
  </w:num>
  <w:num w:numId="19">
    <w:abstractNumId w:val="27"/>
  </w:num>
  <w:num w:numId="20">
    <w:abstractNumId w:val="13"/>
  </w:num>
  <w:num w:numId="21">
    <w:abstractNumId w:val="29"/>
  </w:num>
  <w:num w:numId="22">
    <w:abstractNumId w:val="2"/>
  </w:num>
  <w:num w:numId="23">
    <w:abstractNumId w:val="3"/>
  </w:num>
  <w:num w:numId="24">
    <w:abstractNumId w:val="0"/>
  </w:num>
  <w:num w:numId="25">
    <w:abstractNumId w:val="7"/>
  </w:num>
  <w:num w:numId="26">
    <w:abstractNumId w:val="6"/>
  </w:num>
  <w:num w:numId="27">
    <w:abstractNumId w:val="15"/>
  </w:num>
  <w:num w:numId="28">
    <w:abstractNumId w:val="17"/>
  </w:num>
  <w:num w:numId="29">
    <w:abstractNumId w:val="8"/>
  </w:num>
  <w:num w:numId="30">
    <w:abstractNumId w:val="5"/>
  </w:num>
  <w:num w:numId="31">
    <w:abstractNumId w:val="28"/>
  </w:num>
  <w:num w:numId="32">
    <w:abstractNumId w:val="9"/>
  </w:num>
  <w:num w:numId="33">
    <w:abstractNumId w:val="18"/>
  </w:num>
  <w:num w:numId="34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14"/>
    <w:rsid w:val="00000135"/>
    <w:rsid w:val="00006761"/>
    <w:rsid w:val="000101C3"/>
    <w:rsid w:val="00014403"/>
    <w:rsid w:val="00036807"/>
    <w:rsid w:val="00042571"/>
    <w:rsid w:val="0004370B"/>
    <w:rsid w:val="00050BE9"/>
    <w:rsid w:val="00050D78"/>
    <w:rsid w:val="00053CD2"/>
    <w:rsid w:val="00061651"/>
    <w:rsid w:val="00062446"/>
    <w:rsid w:val="00064A96"/>
    <w:rsid w:val="00066074"/>
    <w:rsid w:val="0006689E"/>
    <w:rsid w:val="0007758A"/>
    <w:rsid w:val="00084DF7"/>
    <w:rsid w:val="0009782E"/>
    <w:rsid w:val="000A038B"/>
    <w:rsid w:val="000A6512"/>
    <w:rsid w:val="000B19AC"/>
    <w:rsid w:val="000B7006"/>
    <w:rsid w:val="000C3A3E"/>
    <w:rsid w:val="000C419F"/>
    <w:rsid w:val="000C5C19"/>
    <w:rsid w:val="000D088B"/>
    <w:rsid w:val="000F648A"/>
    <w:rsid w:val="000F64D4"/>
    <w:rsid w:val="00100381"/>
    <w:rsid w:val="00100743"/>
    <w:rsid w:val="00102ECB"/>
    <w:rsid w:val="001161E5"/>
    <w:rsid w:val="00116663"/>
    <w:rsid w:val="00124EA2"/>
    <w:rsid w:val="00136F80"/>
    <w:rsid w:val="001413E7"/>
    <w:rsid w:val="00165071"/>
    <w:rsid w:val="00166613"/>
    <w:rsid w:val="001A23D2"/>
    <w:rsid w:val="001A4039"/>
    <w:rsid w:val="001B4986"/>
    <w:rsid w:val="001D36CC"/>
    <w:rsid w:val="001D75ED"/>
    <w:rsid w:val="001E01DC"/>
    <w:rsid w:val="001E3273"/>
    <w:rsid w:val="00201014"/>
    <w:rsid w:val="0020182E"/>
    <w:rsid w:val="00206E99"/>
    <w:rsid w:val="00210DF3"/>
    <w:rsid w:val="00211A66"/>
    <w:rsid w:val="00212322"/>
    <w:rsid w:val="00220402"/>
    <w:rsid w:val="00220C8E"/>
    <w:rsid w:val="00223FE0"/>
    <w:rsid w:val="00237996"/>
    <w:rsid w:val="002512AB"/>
    <w:rsid w:val="00261155"/>
    <w:rsid w:val="00262205"/>
    <w:rsid w:val="002659F4"/>
    <w:rsid w:val="00271BD2"/>
    <w:rsid w:val="0027491D"/>
    <w:rsid w:val="00283FD8"/>
    <w:rsid w:val="00294168"/>
    <w:rsid w:val="00295F0F"/>
    <w:rsid w:val="002A7C39"/>
    <w:rsid w:val="002C01A1"/>
    <w:rsid w:val="002D2A60"/>
    <w:rsid w:val="002D5B40"/>
    <w:rsid w:val="002D76E4"/>
    <w:rsid w:val="002E332D"/>
    <w:rsid w:val="002E4D6B"/>
    <w:rsid w:val="002E58C8"/>
    <w:rsid w:val="002F056E"/>
    <w:rsid w:val="002F0925"/>
    <w:rsid w:val="002F7279"/>
    <w:rsid w:val="00300EBD"/>
    <w:rsid w:val="003020ED"/>
    <w:rsid w:val="003026A4"/>
    <w:rsid w:val="003031B5"/>
    <w:rsid w:val="00305DEC"/>
    <w:rsid w:val="0030649C"/>
    <w:rsid w:val="00306A72"/>
    <w:rsid w:val="0033161C"/>
    <w:rsid w:val="003335F1"/>
    <w:rsid w:val="00334408"/>
    <w:rsid w:val="00337F89"/>
    <w:rsid w:val="003457DC"/>
    <w:rsid w:val="00355377"/>
    <w:rsid w:val="00362E56"/>
    <w:rsid w:val="00363AB1"/>
    <w:rsid w:val="0037731F"/>
    <w:rsid w:val="00385228"/>
    <w:rsid w:val="00390F79"/>
    <w:rsid w:val="003C11BE"/>
    <w:rsid w:val="003C57A9"/>
    <w:rsid w:val="003E352D"/>
    <w:rsid w:val="003E511A"/>
    <w:rsid w:val="003F1F3A"/>
    <w:rsid w:val="003F3536"/>
    <w:rsid w:val="003F46A1"/>
    <w:rsid w:val="003F5C48"/>
    <w:rsid w:val="003F7158"/>
    <w:rsid w:val="004034B5"/>
    <w:rsid w:val="00406B96"/>
    <w:rsid w:val="0040757E"/>
    <w:rsid w:val="00410C9C"/>
    <w:rsid w:val="00425486"/>
    <w:rsid w:val="00426723"/>
    <w:rsid w:val="00427563"/>
    <w:rsid w:val="004309B2"/>
    <w:rsid w:val="00430E03"/>
    <w:rsid w:val="00436023"/>
    <w:rsid w:val="00443652"/>
    <w:rsid w:val="00447900"/>
    <w:rsid w:val="004544BE"/>
    <w:rsid w:val="00454B8F"/>
    <w:rsid w:val="004679D0"/>
    <w:rsid w:val="0047179D"/>
    <w:rsid w:val="00471A7D"/>
    <w:rsid w:val="0048014C"/>
    <w:rsid w:val="00482F4F"/>
    <w:rsid w:val="0049089C"/>
    <w:rsid w:val="00490D81"/>
    <w:rsid w:val="0049638B"/>
    <w:rsid w:val="004A00F5"/>
    <w:rsid w:val="004D002E"/>
    <w:rsid w:val="004D03BB"/>
    <w:rsid w:val="004D31AC"/>
    <w:rsid w:val="004E10A6"/>
    <w:rsid w:val="004E7963"/>
    <w:rsid w:val="004E7E40"/>
    <w:rsid w:val="004F0CA6"/>
    <w:rsid w:val="004F388E"/>
    <w:rsid w:val="004F3CA2"/>
    <w:rsid w:val="004F41DA"/>
    <w:rsid w:val="004F6E34"/>
    <w:rsid w:val="00500C6D"/>
    <w:rsid w:val="0050406C"/>
    <w:rsid w:val="005071ED"/>
    <w:rsid w:val="00511A1C"/>
    <w:rsid w:val="005265AA"/>
    <w:rsid w:val="00534F58"/>
    <w:rsid w:val="00535BAF"/>
    <w:rsid w:val="00543A90"/>
    <w:rsid w:val="00560CB6"/>
    <w:rsid w:val="005643B3"/>
    <w:rsid w:val="00566561"/>
    <w:rsid w:val="00570283"/>
    <w:rsid w:val="005815B2"/>
    <w:rsid w:val="005823A5"/>
    <w:rsid w:val="005839AE"/>
    <w:rsid w:val="00597220"/>
    <w:rsid w:val="005A356B"/>
    <w:rsid w:val="005A6CEE"/>
    <w:rsid w:val="005A6F96"/>
    <w:rsid w:val="005B45CC"/>
    <w:rsid w:val="005C23BF"/>
    <w:rsid w:val="005C43EA"/>
    <w:rsid w:val="005D2EA4"/>
    <w:rsid w:val="005E2C39"/>
    <w:rsid w:val="005F59CA"/>
    <w:rsid w:val="005F7D48"/>
    <w:rsid w:val="00600F15"/>
    <w:rsid w:val="006018C8"/>
    <w:rsid w:val="006070CD"/>
    <w:rsid w:val="00607F45"/>
    <w:rsid w:val="00610510"/>
    <w:rsid w:val="0061346B"/>
    <w:rsid w:val="00627C78"/>
    <w:rsid w:val="00642E76"/>
    <w:rsid w:val="00662D23"/>
    <w:rsid w:val="006713E1"/>
    <w:rsid w:val="00671774"/>
    <w:rsid w:val="00671CD8"/>
    <w:rsid w:val="00671EB1"/>
    <w:rsid w:val="00674B11"/>
    <w:rsid w:val="0068191E"/>
    <w:rsid w:val="00685F92"/>
    <w:rsid w:val="006A4041"/>
    <w:rsid w:val="006A6B3C"/>
    <w:rsid w:val="006B2FC1"/>
    <w:rsid w:val="006B3924"/>
    <w:rsid w:val="006B55B7"/>
    <w:rsid w:val="006B7990"/>
    <w:rsid w:val="006D2555"/>
    <w:rsid w:val="006D610F"/>
    <w:rsid w:val="006E39EF"/>
    <w:rsid w:val="006E3E7E"/>
    <w:rsid w:val="006F2EB3"/>
    <w:rsid w:val="006F51C2"/>
    <w:rsid w:val="0070440E"/>
    <w:rsid w:val="00705CD8"/>
    <w:rsid w:val="007062D4"/>
    <w:rsid w:val="00711F20"/>
    <w:rsid w:val="00720FAE"/>
    <w:rsid w:val="007305BC"/>
    <w:rsid w:val="007339B7"/>
    <w:rsid w:val="00737FA7"/>
    <w:rsid w:val="00742007"/>
    <w:rsid w:val="00744662"/>
    <w:rsid w:val="00755487"/>
    <w:rsid w:val="00757EA6"/>
    <w:rsid w:val="00762EF2"/>
    <w:rsid w:val="0078425E"/>
    <w:rsid w:val="007A633A"/>
    <w:rsid w:val="007B3897"/>
    <w:rsid w:val="007C01C2"/>
    <w:rsid w:val="007C0CE9"/>
    <w:rsid w:val="007C26F3"/>
    <w:rsid w:val="00811811"/>
    <w:rsid w:val="00823BB1"/>
    <w:rsid w:val="00825FF2"/>
    <w:rsid w:val="00834656"/>
    <w:rsid w:val="008349F5"/>
    <w:rsid w:val="0084487E"/>
    <w:rsid w:val="00856D59"/>
    <w:rsid w:val="008628C1"/>
    <w:rsid w:val="008656F2"/>
    <w:rsid w:val="00865BAB"/>
    <w:rsid w:val="00876380"/>
    <w:rsid w:val="00881BAB"/>
    <w:rsid w:val="00884CEA"/>
    <w:rsid w:val="008853C3"/>
    <w:rsid w:val="008859E9"/>
    <w:rsid w:val="008933EA"/>
    <w:rsid w:val="008A4482"/>
    <w:rsid w:val="008B202C"/>
    <w:rsid w:val="008B4AEA"/>
    <w:rsid w:val="008B72B9"/>
    <w:rsid w:val="008C221B"/>
    <w:rsid w:val="008C5C88"/>
    <w:rsid w:val="008C62C0"/>
    <w:rsid w:val="008D1C16"/>
    <w:rsid w:val="008D4C47"/>
    <w:rsid w:val="008E4A43"/>
    <w:rsid w:val="008F2F56"/>
    <w:rsid w:val="008F736D"/>
    <w:rsid w:val="00902311"/>
    <w:rsid w:val="00915C8C"/>
    <w:rsid w:val="0091751C"/>
    <w:rsid w:val="00923B8B"/>
    <w:rsid w:val="00923E73"/>
    <w:rsid w:val="0092434F"/>
    <w:rsid w:val="0092477B"/>
    <w:rsid w:val="009264E4"/>
    <w:rsid w:val="00926A1F"/>
    <w:rsid w:val="00936CFB"/>
    <w:rsid w:val="009426C4"/>
    <w:rsid w:val="00945021"/>
    <w:rsid w:val="00945E37"/>
    <w:rsid w:val="009623B7"/>
    <w:rsid w:val="00966178"/>
    <w:rsid w:val="00974DBD"/>
    <w:rsid w:val="009800F8"/>
    <w:rsid w:val="009837AE"/>
    <w:rsid w:val="00983AA2"/>
    <w:rsid w:val="00991CC4"/>
    <w:rsid w:val="0099369A"/>
    <w:rsid w:val="009978D1"/>
    <w:rsid w:val="009A60F3"/>
    <w:rsid w:val="009B18F0"/>
    <w:rsid w:val="009B3B6E"/>
    <w:rsid w:val="009C25CE"/>
    <w:rsid w:val="009C2614"/>
    <w:rsid w:val="009C4BAE"/>
    <w:rsid w:val="009C699C"/>
    <w:rsid w:val="009D65FD"/>
    <w:rsid w:val="009F2CD4"/>
    <w:rsid w:val="009F53D5"/>
    <w:rsid w:val="00A17385"/>
    <w:rsid w:val="00A44F56"/>
    <w:rsid w:val="00A51D26"/>
    <w:rsid w:val="00A546DF"/>
    <w:rsid w:val="00A54930"/>
    <w:rsid w:val="00A661E0"/>
    <w:rsid w:val="00A71B4A"/>
    <w:rsid w:val="00A71E80"/>
    <w:rsid w:val="00A87130"/>
    <w:rsid w:val="00A92EC8"/>
    <w:rsid w:val="00A9667D"/>
    <w:rsid w:val="00AA5E37"/>
    <w:rsid w:val="00AB4238"/>
    <w:rsid w:val="00AB5DA0"/>
    <w:rsid w:val="00AC044D"/>
    <w:rsid w:val="00AC1438"/>
    <w:rsid w:val="00AD0743"/>
    <w:rsid w:val="00AE126C"/>
    <w:rsid w:val="00AE35CE"/>
    <w:rsid w:val="00AE54AE"/>
    <w:rsid w:val="00AF5F11"/>
    <w:rsid w:val="00AF6E0B"/>
    <w:rsid w:val="00B01628"/>
    <w:rsid w:val="00B135DB"/>
    <w:rsid w:val="00B13C90"/>
    <w:rsid w:val="00B171E7"/>
    <w:rsid w:val="00B268F7"/>
    <w:rsid w:val="00B31B27"/>
    <w:rsid w:val="00B3282D"/>
    <w:rsid w:val="00B34F25"/>
    <w:rsid w:val="00B37F22"/>
    <w:rsid w:val="00B44C09"/>
    <w:rsid w:val="00B4517D"/>
    <w:rsid w:val="00B70706"/>
    <w:rsid w:val="00B752A0"/>
    <w:rsid w:val="00B75B81"/>
    <w:rsid w:val="00B75CF3"/>
    <w:rsid w:val="00B819BA"/>
    <w:rsid w:val="00B860BC"/>
    <w:rsid w:val="00B97666"/>
    <w:rsid w:val="00BA153A"/>
    <w:rsid w:val="00BA4A19"/>
    <w:rsid w:val="00BA642B"/>
    <w:rsid w:val="00BA6BCE"/>
    <w:rsid w:val="00BB229A"/>
    <w:rsid w:val="00BC271C"/>
    <w:rsid w:val="00BC2F66"/>
    <w:rsid w:val="00BC377C"/>
    <w:rsid w:val="00BD0A15"/>
    <w:rsid w:val="00BD3BC9"/>
    <w:rsid w:val="00BD69DA"/>
    <w:rsid w:val="00BD7D36"/>
    <w:rsid w:val="00BE2F18"/>
    <w:rsid w:val="00BF31E3"/>
    <w:rsid w:val="00BF78BA"/>
    <w:rsid w:val="00C1677F"/>
    <w:rsid w:val="00C41E5F"/>
    <w:rsid w:val="00C463B5"/>
    <w:rsid w:val="00C56221"/>
    <w:rsid w:val="00C5738C"/>
    <w:rsid w:val="00C73744"/>
    <w:rsid w:val="00C74297"/>
    <w:rsid w:val="00C81318"/>
    <w:rsid w:val="00C82ED1"/>
    <w:rsid w:val="00C84130"/>
    <w:rsid w:val="00C8640C"/>
    <w:rsid w:val="00C870C0"/>
    <w:rsid w:val="00CB76E5"/>
    <w:rsid w:val="00CD02D5"/>
    <w:rsid w:val="00CD2D77"/>
    <w:rsid w:val="00CE35D6"/>
    <w:rsid w:val="00CE40A8"/>
    <w:rsid w:val="00CE5C1A"/>
    <w:rsid w:val="00CE73F1"/>
    <w:rsid w:val="00CF7648"/>
    <w:rsid w:val="00D008BC"/>
    <w:rsid w:val="00D11CBA"/>
    <w:rsid w:val="00D26369"/>
    <w:rsid w:val="00D341C9"/>
    <w:rsid w:val="00D41DE9"/>
    <w:rsid w:val="00D42ABB"/>
    <w:rsid w:val="00D44364"/>
    <w:rsid w:val="00D45AA8"/>
    <w:rsid w:val="00D46EC9"/>
    <w:rsid w:val="00D47AD7"/>
    <w:rsid w:val="00D50A29"/>
    <w:rsid w:val="00D51CC6"/>
    <w:rsid w:val="00D54CEE"/>
    <w:rsid w:val="00D614E1"/>
    <w:rsid w:val="00D64C61"/>
    <w:rsid w:val="00D66583"/>
    <w:rsid w:val="00D77AB6"/>
    <w:rsid w:val="00D8377D"/>
    <w:rsid w:val="00D944B5"/>
    <w:rsid w:val="00DB0F2E"/>
    <w:rsid w:val="00DB31C9"/>
    <w:rsid w:val="00DB4C3F"/>
    <w:rsid w:val="00DB52EE"/>
    <w:rsid w:val="00DB7507"/>
    <w:rsid w:val="00DC0058"/>
    <w:rsid w:val="00DC1194"/>
    <w:rsid w:val="00DC244E"/>
    <w:rsid w:val="00DC48AD"/>
    <w:rsid w:val="00DD06EF"/>
    <w:rsid w:val="00DD3618"/>
    <w:rsid w:val="00DD6089"/>
    <w:rsid w:val="00DD6B43"/>
    <w:rsid w:val="00DE0670"/>
    <w:rsid w:val="00DE0741"/>
    <w:rsid w:val="00DE0FEC"/>
    <w:rsid w:val="00DE0FFE"/>
    <w:rsid w:val="00DE6803"/>
    <w:rsid w:val="00DF19E4"/>
    <w:rsid w:val="00DF5613"/>
    <w:rsid w:val="00DF6E54"/>
    <w:rsid w:val="00E14B3E"/>
    <w:rsid w:val="00E2076F"/>
    <w:rsid w:val="00E2429A"/>
    <w:rsid w:val="00E3580E"/>
    <w:rsid w:val="00E36174"/>
    <w:rsid w:val="00E46E15"/>
    <w:rsid w:val="00E546E6"/>
    <w:rsid w:val="00E630EE"/>
    <w:rsid w:val="00E6424C"/>
    <w:rsid w:val="00E76CE6"/>
    <w:rsid w:val="00E806B6"/>
    <w:rsid w:val="00E93E5D"/>
    <w:rsid w:val="00E95AB5"/>
    <w:rsid w:val="00E95F67"/>
    <w:rsid w:val="00EC1C5D"/>
    <w:rsid w:val="00EC46CB"/>
    <w:rsid w:val="00EC4BA7"/>
    <w:rsid w:val="00EC5BA9"/>
    <w:rsid w:val="00ED3177"/>
    <w:rsid w:val="00EE1AA4"/>
    <w:rsid w:val="00EE1FD1"/>
    <w:rsid w:val="00EF00FB"/>
    <w:rsid w:val="00EF27DE"/>
    <w:rsid w:val="00EF44FC"/>
    <w:rsid w:val="00EF4959"/>
    <w:rsid w:val="00F1472A"/>
    <w:rsid w:val="00F53307"/>
    <w:rsid w:val="00F848CE"/>
    <w:rsid w:val="00F91623"/>
    <w:rsid w:val="00FA1130"/>
    <w:rsid w:val="00FA3176"/>
    <w:rsid w:val="00FD30F0"/>
    <w:rsid w:val="00FD40EA"/>
    <w:rsid w:val="00FD4DCA"/>
    <w:rsid w:val="00FD651F"/>
    <w:rsid w:val="00FD6D01"/>
    <w:rsid w:val="00FE2650"/>
    <w:rsid w:val="00FE61A7"/>
    <w:rsid w:val="00FF0C70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8A9E"/>
  <w15:chartTrackingRefBased/>
  <w15:docId w15:val="{4285F9F3-3F53-41FC-9ACA-5CAFAA50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14"/>
    <w:pPr>
      <w:spacing w:after="200" w:line="240" w:lineRule="auto"/>
    </w:pPr>
    <w:rPr>
      <w:rFonts w:ascii="Arial" w:eastAsia="MS ??" w:hAnsi="Arial" w:cs="Times New Roman"/>
      <w:szCs w:val="20"/>
      <w:lang w:val="en-GB" w:eastAsia="ja-JP"/>
    </w:rPr>
  </w:style>
  <w:style w:type="paragraph" w:styleId="Heading1">
    <w:name w:val="heading 1"/>
    <w:basedOn w:val="Normal"/>
    <w:next w:val="BodyText"/>
    <w:link w:val="Heading1Char"/>
    <w:qFormat/>
    <w:rsid w:val="00201014"/>
    <w:pPr>
      <w:keepNext/>
      <w:keepLines/>
      <w:numPr>
        <w:numId w:val="1"/>
      </w:numPr>
      <w:spacing w:before="480" w:after="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201014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20101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20101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201014"/>
    <w:pPr>
      <w:keepLines/>
      <w:numPr>
        <w:ilvl w:val="4"/>
        <w:numId w:val="1"/>
      </w:numPr>
      <w:overflowPunct w:val="0"/>
      <w:autoSpaceDE w:val="0"/>
      <w:autoSpaceDN w:val="0"/>
      <w:adjustRightInd w:val="0"/>
      <w:spacing w:before="240" w:after="120"/>
      <w:outlineLvl w:val="4"/>
    </w:pPr>
    <w:rPr>
      <w:rFonts w:eastAsia="Times New Roman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201014"/>
    <w:pPr>
      <w:keepLines/>
      <w:numPr>
        <w:ilvl w:val="5"/>
        <w:numId w:val="1"/>
      </w:numPr>
      <w:overflowPunct w:val="0"/>
      <w:autoSpaceDE w:val="0"/>
      <w:autoSpaceDN w:val="0"/>
      <w:adjustRightInd w:val="0"/>
      <w:spacing w:before="240" w:after="120"/>
      <w:outlineLvl w:val="5"/>
    </w:pPr>
    <w:rPr>
      <w:rFonts w:eastAsia="Times New Roman"/>
      <w:i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01014"/>
    <w:pPr>
      <w:keepLines/>
      <w:numPr>
        <w:ilvl w:val="6"/>
        <w:numId w:val="1"/>
      </w:numPr>
      <w:overflowPunct w:val="0"/>
      <w:autoSpaceDE w:val="0"/>
      <w:autoSpaceDN w:val="0"/>
      <w:adjustRightInd w:val="0"/>
      <w:spacing w:before="240" w:after="120"/>
      <w:outlineLvl w:val="6"/>
    </w:pPr>
    <w:rPr>
      <w:sz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01014"/>
    <w:pPr>
      <w:keepLines/>
      <w:numPr>
        <w:ilvl w:val="7"/>
        <w:numId w:val="1"/>
      </w:numPr>
      <w:overflowPunct w:val="0"/>
      <w:autoSpaceDE w:val="0"/>
      <w:autoSpaceDN w:val="0"/>
      <w:adjustRightInd w:val="0"/>
      <w:spacing w:before="240" w:after="120"/>
      <w:outlineLvl w:val="7"/>
    </w:pPr>
    <w:rPr>
      <w:i/>
      <w:sz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01014"/>
    <w:pPr>
      <w:keepLines/>
      <w:numPr>
        <w:ilvl w:val="8"/>
        <w:numId w:val="1"/>
      </w:numPr>
      <w:overflowPunct w:val="0"/>
      <w:autoSpaceDE w:val="0"/>
      <w:autoSpaceDN w:val="0"/>
      <w:adjustRightInd w:val="0"/>
      <w:spacing w:before="240" w:after="120"/>
      <w:outlineLvl w:val="8"/>
    </w:pPr>
    <w:rPr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014"/>
    <w:rPr>
      <w:rFonts w:ascii="Calibri" w:eastAsia="MS ????" w:hAnsi="Calibri" w:cs="Times New Roman"/>
      <w:b/>
      <w:bCs/>
      <w:color w:val="345A8A"/>
      <w:sz w:val="32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semiHidden/>
    <w:rsid w:val="00201014"/>
    <w:rPr>
      <w:rFonts w:ascii="Calibri" w:eastAsia="MS ????" w:hAnsi="Calibri" w:cs="Times New Roman"/>
      <w:b/>
      <w:bCs/>
      <w:color w:val="4F81BD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201014"/>
    <w:rPr>
      <w:rFonts w:asciiTheme="majorHAnsi" w:eastAsiaTheme="majorEastAsia" w:hAnsiTheme="majorHAnsi" w:cstheme="majorBidi"/>
      <w:b/>
      <w:bCs/>
      <w:color w:val="5B9BD5" w:themeColor="accent1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semiHidden/>
    <w:rsid w:val="00201014"/>
    <w:rPr>
      <w:rFonts w:asciiTheme="majorHAnsi" w:eastAsiaTheme="majorEastAsia" w:hAnsiTheme="majorHAnsi" w:cstheme="majorBidi"/>
      <w:b/>
      <w:bCs/>
      <w:i/>
      <w:iCs/>
      <w:color w:val="5B9BD5" w:themeColor="accent1"/>
      <w:szCs w:val="20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01014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01014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01014"/>
    <w:rPr>
      <w:rFonts w:ascii="Arial" w:eastAsia="MS ??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01014"/>
    <w:rPr>
      <w:rFonts w:ascii="Arial" w:eastAsia="MS ??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01014"/>
    <w:rPr>
      <w:rFonts w:ascii="Arial" w:eastAsia="MS ??" w:hAnsi="Arial" w:cs="Times New Roman"/>
      <w:i/>
      <w:sz w:val="18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0101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qFormat/>
    <w:rsid w:val="00201014"/>
    <w:pPr>
      <w:spacing w:before="120" w:after="120"/>
    </w:pPr>
    <w:rPr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201014"/>
    <w:rPr>
      <w:rFonts w:ascii="Arial" w:eastAsia="MS ??" w:hAnsi="Arial" w:cs="Times New Roman"/>
      <w:szCs w:val="24"/>
      <w:lang w:val="en-GB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201014"/>
    <w:pPr>
      <w:tabs>
        <w:tab w:val="left" w:pos="567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1014"/>
    <w:pPr>
      <w:spacing w:after="100"/>
      <w:ind w:left="220"/>
    </w:pPr>
  </w:style>
  <w:style w:type="paragraph" w:styleId="Title">
    <w:name w:val="Title"/>
    <w:basedOn w:val="Normal"/>
    <w:link w:val="TitleChar"/>
    <w:uiPriority w:val="99"/>
    <w:qFormat/>
    <w:rsid w:val="00201014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1014"/>
    <w:rPr>
      <w:rFonts w:ascii="Arial" w:eastAsia="MS ??" w:hAnsi="Arial" w:cs="Times New Roman"/>
      <w:b/>
      <w:kern w:val="28"/>
      <w:sz w:val="32"/>
      <w:szCs w:val="32"/>
      <w:lang w:val="en-GB" w:eastAsia="ja-JP"/>
    </w:rPr>
  </w:style>
  <w:style w:type="character" w:customStyle="1" w:styleId="TableTextChar1">
    <w:name w:val="Table Text Char1"/>
    <w:basedOn w:val="DefaultParagraphFont"/>
    <w:link w:val="TableText"/>
    <w:locked/>
    <w:rsid w:val="00201014"/>
    <w:rPr>
      <w:rFonts w:ascii="Arial" w:hAnsi="Arial" w:cs="Arial"/>
      <w:noProof/>
      <w:szCs w:val="24"/>
      <w:lang w:val="en-AU" w:eastAsia="en-AU"/>
    </w:rPr>
  </w:style>
  <w:style w:type="paragraph" w:customStyle="1" w:styleId="TableText">
    <w:name w:val="Table Text"/>
    <w:basedOn w:val="Normal"/>
    <w:link w:val="TableTextChar1"/>
    <w:qFormat/>
    <w:rsid w:val="00201014"/>
    <w:pPr>
      <w:keepLines/>
      <w:tabs>
        <w:tab w:val="left" w:pos="905"/>
        <w:tab w:val="right" w:leader="dot" w:pos="9593"/>
      </w:tabs>
      <w:spacing w:before="60" w:after="60"/>
    </w:pPr>
    <w:rPr>
      <w:rFonts w:eastAsiaTheme="minorHAnsi" w:cs="Arial"/>
      <w:noProof/>
      <w:szCs w:val="24"/>
      <w:lang w:val="en-AU" w:eastAsia="en-AU"/>
    </w:rPr>
  </w:style>
  <w:style w:type="paragraph" w:customStyle="1" w:styleId="TableHeader">
    <w:name w:val="Table Header"/>
    <w:basedOn w:val="Normal"/>
    <w:next w:val="Normal"/>
    <w:qFormat/>
    <w:rsid w:val="00201014"/>
    <w:pPr>
      <w:keepNext/>
      <w:keepLines/>
      <w:autoSpaceDE w:val="0"/>
      <w:autoSpaceDN w:val="0"/>
      <w:adjustRightInd w:val="0"/>
      <w:spacing w:before="120" w:after="120"/>
    </w:pPr>
    <w:rPr>
      <w:rFonts w:cs="Arial"/>
      <w:b/>
      <w:color w:val="EEECE1"/>
      <w:szCs w:val="22"/>
      <w:lang w:eastAsia="en-US"/>
    </w:rPr>
  </w:style>
  <w:style w:type="paragraph" w:customStyle="1" w:styleId="Heading1nonumbernotinTOC">
    <w:name w:val="Heading 1 no number not in TOC"/>
    <w:basedOn w:val="Heading1"/>
    <w:next w:val="Normal"/>
    <w:autoRedefine/>
    <w:qFormat/>
    <w:rsid w:val="00201014"/>
    <w:pPr>
      <w:numPr>
        <w:numId w:val="0"/>
      </w:numPr>
      <w:outlineLvl w:val="9"/>
    </w:pPr>
    <w:rPr>
      <w:kern w:val="28"/>
    </w:rPr>
  </w:style>
  <w:style w:type="table" w:styleId="TableGrid">
    <w:name w:val="Table Grid"/>
    <w:basedOn w:val="TableNormal"/>
    <w:uiPriority w:val="59"/>
    <w:rsid w:val="00201014"/>
    <w:pPr>
      <w:spacing w:after="0" w:line="240" w:lineRule="auto"/>
    </w:pPr>
    <w:rPr>
      <w:rFonts w:ascii="Cambria" w:eastAsia="MS ??" w:hAnsi="Cambria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1"/>
    <w:basedOn w:val="Normal"/>
    <w:autoRedefine/>
    <w:uiPriority w:val="99"/>
    <w:rsid w:val="008E4A43"/>
    <w:pPr>
      <w:widowControl w:val="0"/>
      <w:numPr>
        <w:numId w:val="2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after="120"/>
    </w:pPr>
    <w:rPr>
      <w:sz w:val="20"/>
    </w:rPr>
  </w:style>
  <w:style w:type="paragraph" w:styleId="Header">
    <w:name w:val="header"/>
    <w:basedOn w:val="Normal"/>
    <w:link w:val="HeaderChar"/>
    <w:uiPriority w:val="99"/>
    <w:rsid w:val="008E4A4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4A43"/>
    <w:rPr>
      <w:rFonts w:ascii="Arial" w:eastAsia="MS ??" w:hAnsi="Arial" w:cs="Times New Roman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rsid w:val="008E4A43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4A43"/>
    <w:rPr>
      <w:rFonts w:ascii="Arial" w:eastAsia="MS ??" w:hAnsi="Arial" w:cs="Times New Roman"/>
      <w:sz w:val="18"/>
      <w:szCs w:val="20"/>
      <w:lang w:val="en-GB" w:eastAsia="ja-JP"/>
    </w:rPr>
  </w:style>
  <w:style w:type="paragraph" w:customStyle="1" w:styleId="BodyText10pt">
    <w:name w:val="Body Text + 10 pt"/>
    <w:basedOn w:val="Normal"/>
    <w:link w:val="BodyText10ptCharChar"/>
    <w:rsid w:val="008E4A43"/>
    <w:pPr>
      <w:overflowPunct w:val="0"/>
      <w:autoSpaceDE w:val="0"/>
      <w:autoSpaceDN w:val="0"/>
      <w:adjustRightInd w:val="0"/>
      <w:spacing w:before="60" w:after="120"/>
      <w:ind w:left="539"/>
      <w:textAlignment w:val="baseline"/>
    </w:pPr>
    <w:rPr>
      <w:rFonts w:eastAsia="Times New Roman"/>
      <w:iCs/>
      <w:sz w:val="20"/>
      <w:lang w:eastAsia="en-US"/>
    </w:rPr>
  </w:style>
  <w:style w:type="character" w:customStyle="1" w:styleId="BodyText10ptCharChar">
    <w:name w:val="Body Text + 10 pt Char Char"/>
    <w:basedOn w:val="DefaultParagraphFont"/>
    <w:link w:val="BodyText10pt"/>
    <w:rsid w:val="008E4A43"/>
    <w:rPr>
      <w:rFonts w:ascii="Arial" w:eastAsia="Times New Roman" w:hAnsi="Arial" w:cs="Times New Roman"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66178"/>
    <w:pPr>
      <w:ind w:left="720"/>
      <w:contextualSpacing/>
    </w:pPr>
  </w:style>
  <w:style w:type="character" w:customStyle="1" w:styleId="normaltextrun">
    <w:name w:val="normaltextrun"/>
    <w:basedOn w:val="DefaultParagraphFont"/>
    <w:rsid w:val="00607F45"/>
  </w:style>
  <w:style w:type="character" w:customStyle="1" w:styleId="eop">
    <w:name w:val="eop"/>
    <w:basedOn w:val="DefaultParagraphFont"/>
    <w:rsid w:val="0060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Macro-Enabled_Worksheet.xlsm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 Likita</dc:creator>
  <cp:keywords/>
  <dc:description/>
  <cp:lastModifiedBy>Palagiri, Naresh</cp:lastModifiedBy>
  <cp:revision>173</cp:revision>
  <dcterms:created xsi:type="dcterms:W3CDTF">2020-07-09T10:44:00Z</dcterms:created>
  <dcterms:modified xsi:type="dcterms:W3CDTF">2022-09-20T10:38:00Z</dcterms:modified>
</cp:coreProperties>
</file>