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729D" w:rsidRDefault="005E5B04" w:rsidP="005E5B04">
      <w:pPr>
        <w:pStyle w:val="TechnicalDocs"/>
        <w:numPr>
          <w:ilvl w:val="0"/>
          <w:numId w:val="0"/>
        </w:numPr>
        <w:ind w:left="360" w:hanging="360"/>
        <w:rPr>
          <w:noProof/>
        </w:rPr>
      </w:pPr>
      <w:r>
        <w:rPr>
          <w:noProof/>
        </w:rPr>
        <w:t xml:space="preserve">1. </w:t>
      </w:r>
      <w:r>
        <w:rPr>
          <w:noProof/>
        </w:rPr>
        <w:tab/>
      </w:r>
      <w:r w:rsidR="008566FD" w:rsidRPr="002E1B68">
        <w:rPr>
          <w:noProof/>
        </w:rPr>
        <w:t xml:space="preserve">All the extracted html and processed documents from the links are in “. /Assignment3/1000Documents” and are labeled rawData(1-1000).txt and </w:t>
      </w:r>
      <w:r w:rsidR="002E1B68" w:rsidRPr="002E1B68">
        <w:rPr>
          <w:noProof/>
        </w:rPr>
        <w:t>processedData(</w:t>
      </w:r>
      <w:r w:rsidR="008566FD" w:rsidRPr="002E1B68">
        <w:rPr>
          <w:noProof/>
        </w:rPr>
        <w:t>1-1000).txt respectively.</w:t>
      </w:r>
      <w:r w:rsidR="00F70456">
        <w:rPr>
          <w:noProof/>
        </w:rPr>
        <w:t xml:space="preserve"> All the files numbers correspond to the lines of their respective URI’s in the “linkList.txt” list (for instance the URI for rawData5.txt is on line 5 of the linkList.txt file). If a URI was not successfully accessed for one reason or another then both files for that URI were filled simply with the URI itself. I selected </w:t>
      </w:r>
      <w:r w:rsidR="00F70456" w:rsidRPr="00AD41B9">
        <w:rPr>
          <w:b/>
          <w:noProof/>
        </w:rPr>
        <w:t>“Twitter”</w:t>
      </w:r>
      <w:r w:rsidR="00F70456">
        <w:rPr>
          <w:noProof/>
        </w:rPr>
        <w:t xml:space="preserve"> as my key word, and searched through my files until I found a good number of files that used Twitter as a word in them.</w:t>
      </w:r>
      <w:r w:rsidR="008566FD" w:rsidRPr="002E1B68">
        <w:rPr>
          <w:noProof/>
        </w:rPr>
        <w:t xml:space="preserve"> The 10 </w:t>
      </w:r>
      <w:r w:rsidR="002E1B68" w:rsidRPr="002E1B68">
        <w:rPr>
          <w:noProof/>
        </w:rPr>
        <w:t>I used have been copied over into another folder labeled “. /Assignment3/10SpecialDocuments”</w:t>
      </w:r>
      <w:r w:rsidR="002E1B68">
        <w:rPr>
          <w:noProof/>
        </w:rPr>
        <w:t xml:space="preserve"> and the numbers of the files correspond to the number of the line that the URI is on in the “linkList.txt” list.</w:t>
      </w:r>
      <w:r w:rsidR="00F70456">
        <w:rPr>
          <w:noProof/>
        </w:rPr>
        <w:t xml:space="preserve"> </w:t>
      </w:r>
      <w:bookmarkStart w:id="0" w:name="_GoBack"/>
      <w:bookmarkEnd w:id="0"/>
    </w:p>
    <w:p w:rsidR="006C729D" w:rsidRDefault="006C729D" w:rsidP="006C729D">
      <w:pPr>
        <w:pStyle w:val="TechnicalDocs"/>
        <w:numPr>
          <w:ilvl w:val="0"/>
          <w:numId w:val="0"/>
        </w:numPr>
        <w:rPr>
          <w:noProof/>
        </w:rPr>
      </w:pPr>
      <w:r>
        <w:rPr>
          <w:noProof/>
        </w:rPr>
        <w:t>2.</w:t>
      </w:r>
    </w:p>
    <w:bookmarkStart w:id="1" w:name="_MON_1517328864"/>
    <w:bookmarkEnd w:id="1"/>
    <w:p w:rsidR="006C729D" w:rsidRDefault="002F162D" w:rsidP="005E5B04">
      <w:pPr>
        <w:pStyle w:val="TechnicalDocs"/>
        <w:numPr>
          <w:ilvl w:val="0"/>
          <w:numId w:val="0"/>
        </w:numPr>
        <w:ind w:left="360"/>
        <w:rPr>
          <w:noProof/>
        </w:rPr>
      </w:pPr>
      <w:r>
        <w:rPr>
          <w:noProof/>
        </w:rPr>
        <w:object w:dxaOrig="11002" w:dyaOrig="292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01" type="#_x0000_t75" style="width:545.25pt;height:142.5pt" o:ole="">
            <v:imagedata r:id="rId7" o:title=""/>
          </v:shape>
          <o:OLEObject Type="Embed" ProgID="Excel.Sheet.12" ShapeID="_x0000_i1101" DrawAspect="Content" ObjectID="_1517330405" r:id="rId8"/>
        </w:object>
      </w:r>
    </w:p>
    <w:p w:rsidR="006C729D" w:rsidRDefault="006C729D" w:rsidP="005E5B04">
      <w:pPr>
        <w:pStyle w:val="TechnicalDocs"/>
        <w:numPr>
          <w:ilvl w:val="0"/>
          <w:numId w:val="0"/>
        </w:numPr>
        <w:rPr>
          <w:noProof/>
        </w:rPr>
      </w:pPr>
      <w:r>
        <w:rPr>
          <w:noProof/>
        </w:rPr>
        <w:t>3.</w:t>
      </w:r>
    </w:p>
    <w:bookmarkStart w:id="2" w:name="_MON_1517329421"/>
    <w:bookmarkEnd w:id="2"/>
    <w:p w:rsidR="005E5B04" w:rsidRDefault="005E5B04" w:rsidP="006C729D">
      <w:pPr>
        <w:pStyle w:val="TechnicalDocs"/>
        <w:numPr>
          <w:ilvl w:val="0"/>
          <w:numId w:val="0"/>
        </w:numPr>
        <w:ind w:left="720" w:hanging="360"/>
        <w:rPr>
          <w:noProof/>
        </w:rPr>
      </w:pPr>
      <w:r>
        <w:rPr>
          <w:noProof/>
        </w:rPr>
        <w:object w:dxaOrig="6787" w:dyaOrig="2928">
          <v:shape id="_x0000_i1078" type="#_x0000_t75" style="width:339pt;height:146.25pt" o:ole="">
            <v:imagedata r:id="rId9" o:title=""/>
          </v:shape>
          <o:OLEObject Type="Embed" ProgID="Excel.Sheet.12" ShapeID="_x0000_i1078" DrawAspect="Content" ObjectID="_1517330406" r:id="rId10"/>
        </w:object>
      </w:r>
    </w:p>
    <w:p w:rsidR="006C729D" w:rsidRDefault="005E5B04" w:rsidP="005E5B04">
      <w:pPr>
        <w:pStyle w:val="TechnicalDocs"/>
        <w:numPr>
          <w:ilvl w:val="0"/>
          <w:numId w:val="0"/>
        </w:numPr>
        <w:rPr>
          <w:noProof/>
        </w:rPr>
      </w:pPr>
      <w:r>
        <w:rPr>
          <w:noProof/>
        </w:rPr>
        <w:t>4.</w:t>
      </w:r>
      <w:r>
        <w:rPr>
          <w:noProof/>
        </w:rPr>
        <w:tab/>
      </w:r>
      <w:r w:rsidR="006C729D">
        <w:rPr>
          <w:noProof/>
        </w:rPr>
        <w:t>Kendall tau</w:t>
      </w:r>
      <w:r w:rsidR="006C729D">
        <w:rPr>
          <w:noProof/>
        </w:rPr>
        <w:tab/>
        <w:t>0.0544</w:t>
      </w:r>
    </w:p>
    <w:p w:rsidR="006C729D" w:rsidRDefault="006C729D" w:rsidP="006C729D">
      <w:pPr>
        <w:pStyle w:val="TechnicalDocs"/>
        <w:numPr>
          <w:ilvl w:val="0"/>
          <w:numId w:val="0"/>
        </w:numPr>
        <w:ind w:firstLine="720"/>
        <w:rPr>
          <w:noProof/>
        </w:rPr>
      </w:pPr>
      <w:r>
        <w:rPr>
          <w:noProof/>
        </w:rPr>
        <w:t>p-value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>0.9189</w:t>
      </w:r>
    </w:p>
    <w:p w:rsidR="006C729D" w:rsidRPr="002E1B68" w:rsidRDefault="006C729D" w:rsidP="006C729D">
      <w:pPr>
        <w:pStyle w:val="TechnicalDocs"/>
        <w:numPr>
          <w:ilvl w:val="0"/>
          <w:numId w:val="0"/>
        </w:numPr>
        <w:ind w:firstLine="720"/>
        <w:rPr>
          <w:noProof/>
        </w:rPr>
      </w:pPr>
    </w:p>
    <w:sectPr w:rsidR="006C729D" w:rsidRPr="002E1B68" w:rsidSect="006C729D">
      <w:headerReference w:type="default" r:id="rId11"/>
      <w:pgSz w:w="12240" w:h="15840"/>
      <w:pgMar w:top="720" w:right="720" w:bottom="720" w:left="47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64A02" w:rsidRDefault="00C64A02" w:rsidP="00AF2AB7">
      <w:pPr>
        <w:spacing w:after="0" w:line="240" w:lineRule="auto"/>
      </w:pPr>
      <w:r>
        <w:separator/>
      </w:r>
    </w:p>
  </w:endnote>
  <w:endnote w:type="continuationSeparator" w:id="0">
    <w:p w:rsidR="00C64A02" w:rsidRDefault="00C64A02" w:rsidP="00AF2A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64A02" w:rsidRDefault="00C64A02" w:rsidP="00AF2AB7">
      <w:pPr>
        <w:spacing w:after="0" w:line="240" w:lineRule="auto"/>
      </w:pPr>
      <w:r>
        <w:separator/>
      </w:r>
    </w:p>
  </w:footnote>
  <w:footnote w:type="continuationSeparator" w:id="0">
    <w:p w:rsidR="00C64A02" w:rsidRDefault="00C64A02" w:rsidP="00AF2A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2AB7" w:rsidRDefault="00AF2AB7">
    <w:pPr>
      <w:pStyle w:val="Header"/>
    </w:pPr>
    <w:r>
      <w:tab/>
    </w:r>
    <w:r>
      <w:tab/>
      <w:t>Matthew Payne</w:t>
    </w:r>
  </w:p>
  <w:p w:rsidR="00AF2AB7" w:rsidRDefault="00AF2AB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D77B7"/>
    <w:multiLevelType w:val="hybridMultilevel"/>
    <w:tmpl w:val="E17017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6D1F70"/>
    <w:multiLevelType w:val="hybridMultilevel"/>
    <w:tmpl w:val="BD2AA2F6"/>
    <w:lvl w:ilvl="0" w:tplc="544C4C80">
      <w:start w:val="1"/>
      <w:numFmt w:val="decimal"/>
      <w:pStyle w:val="TechnicalDocs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D573B9"/>
    <w:multiLevelType w:val="hybridMultilevel"/>
    <w:tmpl w:val="261C48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gutterAtTop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66FD"/>
    <w:rsid w:val="002E1B68"/>
    <w:rsid w:val="002F162D"/>
    <w:rsid w:val="005924DA"/>
    <w:rsid w:val="005E5B04"/>
    <w:rsid w:val="005F52BC"/>
    <w:rsid w:val="006C729D"/>
    <w:rsid w:val="008566FD"/>
    <w:rsid w:val="00AD41B9"/>
    <w:rsid w:val="00AF2AB7"/>
    <w:rsid w:val="00C64A02"/>
    <w:rsid w:val="00F70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526610"/>
  <w15:chartTrackingRefBased/>
  <w15:docId w15:val="{1ED18AAE-7556-4DED-891D-23DB19962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8566FD"/>
    <w:pPr>
      <w:ind w:left="720"/>
      <w:contextualSpacing/>
    </w:pPr>
  </w:style>
  <w:style w:type="paragraph" w:customStyle="1" w:styleId="TechnicalDocs">
    <w:name w:val="TechnicalDocs"/>
    <w:basedOn w:val="ListParagraph"/>
    <w:link w:val="TechnicalDocsChar"/>
    <w:qFormat/>
    <w:rsid w:val="002E1B68"/>
    <w:pPr>
      <w:numPr>
        <w:numId w:val="1"/>
      </w:numPr>
    </w:pPr>
  </w:style>
  <w:style w:type="paragraph" w:styleId="Header">
    <w:name w:val="header"/>
    <w:basedOn w:val="Normal"/>
    <w:link w:val="HeaderChar"/>
    <w:uiPriority w:val="99"/>
    <w:unhideWhenUsed/>
    <w:rsid w:val="00AF2A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2E1B68"/>
  </w:style>
  <w:style w:type="character" w:customStyle="1" w:styleId="TechnicalDocsChar">
    <w:name w:val="TechnicalDocs Char"/>
    <w:basedOn w:val="ListParagraphChar"/>
    <w:link w:val="TechnicalDocs"/>
    <w:rsid w:val="002E1B68"/>
  </w:style>
  <w:style w:type="character" w:customStyle="1" w:styleId="HeaderChar">
    <w:name w:val="Header Char"/>
    <w:basedOn w:val="DefaultParagraphFont"/>
    <w:link w:val="Header"/>
    <w:uiPriority w:val="99"/>
    <w:rsid w:val="00AF2AB7"/>
  </w:style>
  <w:style w:type="paragraph" w:styleId="Footer">
    <w:name w:val="footer"/>
    <w:basedOn w:val="Normal"/>
    <w:link w:val="FooterChar"/>
    <w:uiPriority w:val="99"/>
    <w:unhideWhenUsed/>
    <w:rsid w:val="00AF2A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2A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013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9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Excel_Worksheet.xlsx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package" Target="embeddings/Microsoft_Excel_Worksheet1.xlsx"/><Relationship Id="rId4" Type="http://schemas.openxmlformats.org/officeDocument/2006/relationships/webSettings" Target="web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494</TotalTime>
  <Pages>1</Pages>
  <Words>142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</dc:creator>
  <cp:keywords/>
  <dc:description/>
  <cp:lastModifiedBy>Matt</cp:lastModifiedBy>
  <cp:revision>6</cp:revision>
  <cp:lastPrinted>2016-02-19T00:47:00Z</cp:lastPrinted>
  <dcterms:created xsi:type="dcterms:W3CDTF">2016-02-18T16:39:00Z</dcterms:created>
  <dcterms:modified xsi:type="dcterms:W3CDTF">2016-02-19T00:53:00Z</dcterms:modified>
</cp:coreProperties>
</file>