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A9" w:rsidRDefault="00EF0E70" w:rsidP="00EF0E70">
      <w:pPr>
        <w:pStyle w:val="ListParagraph"/>
        <w:numPr>
          <w:ilvl w:val="0"/>
          <w:numId w:val="1"/>
        </w:numPr>
      </w:pPr>
      <w:r>
        <w:t xml:space="preserve">For this part of the assignment I used a slightly modified version on a code developed by Kevin Clemmons called </w:t>
      </w:r>
      <w:r w:rsidRPr="00EF0E70">
        <w:rPr>
          <w:u w:val="single"/>
        </w:rPr>
        <w:t>data_extractor.py</w:t>
      </w:r>
      <w:r>
        <w:t xml:space="preserve"> and </w:t>
      </w:r>
      <w:r w:rsidRPr="00EF0E70">
        <w:rPr>
          <w:u w:val="single"/>
        </w:rPr>
        <w:t>substitute_you.py</w:t>
      </w:r>
      <w:r>
        <w:rPr>
          <w:u w:val="single"/>
        </w:rPr>
        <w:t xml:space="preserve"> </w:t>
      </w:r>
      <w:r>
        <w:t>to create the resulting information below:</w:t>
      </w:r>
    </w:p>
    <w:p w:rsidR="00EF0E70" w:rsidRDefault="00EF0E70" w:rsidP="00EF0E70">
      <w:pPr>
        <w:ind w:left="720"/>
      </w:pPr>
      <w:r>
        <w:rPr>
          <w:noProof/>
        </w:rPr>
        <w:drawing>
          <wp:inline distT="0" distB="0" distL="0" distR="0">
            <wp:extent cx="4086795" cy="370574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Mat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70" w:rsidRDefault="00EF0E70" w:rsidP="00EF0E70">
      <w:pPr>
        <w:ind w:left="720"/>
      </w:pPr>
      <w:r>
        <w:t>The data I used was my name “Matt”, my age “23”, my gender “M”, and my occupation “student” to get these results. I got a few more results, but chose these three. I chose User 37 as my substitute because I like all 3 of his top 3, though I did kind of like Jurassic Park even though they did not.</w:t>
      </w:r>
    </w:p>
    <w:p w:rsidR="00EF0E70" w:rsidRDefault="00EF0E70" w:rsidP="00EF0E70">
      <w:pPr>
        <w:pStyle w:val="ListParagraph"/>
        <w:numPr>
          <w:ilvl w:val="0"/>
          <w:numId w:val="1"/>
        </w:numPr>
      </w:pPr>
      <w:r>
        <w:t xml:space="preserve">Using another slightly modified </w:t>
      </w:r>
      <w:r w:rsidR="009C0D69">
        <w:t xml:space="preserve">code developed by Kevin Clemmons called </w:t>
      </w:r>
      <w:r w:rsidR="009C0D69" w:rsidRPr="009C0D69">
        <w:rPr>
          <w:u w:val="single"/>
        </w:rPr>
        <w:t>correlation.py</w:t>
      </w:r>
      <w:r w:rsidR="009C0D69">
        <w:rPr>
          <w:u w:val="single"/>
        </w:rPr>
        <w:t xml:space="preserve"> </w:t>
      </w:r>
      <w:r w:rsidR="009C0D69">
        <w:t>I found users correlated most and least with User 37, and these were the results.</w:t>
      </w:r>
    </w:p>
    <w:p w:rsidR="009C0D69" w:rsidRDefault="009C0D69" w:rsidP="009C0D69">
      <w:pPr>
        <w:ind w:left="720"/>
      </w:pPr>
      <w:r>
        <w:rPr>
          <w:noProof/>
        </w:rPr>
        <w:drawing>
          <wp:inline distT="0" distB="0" distL="0" distR="0">
            <wp:extent cx="4172532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Mat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69" w:rsidRDefault="003A3D79" w:rsidP="003A3D79">
      <w:pPr>
        <w:pStyle w:val="ListParagraph"/>
        <w:numPr>
          <w:ilvl w:val="0"/>
          <w:numId w:val="1"/>
        </w:numPr>
      </w:pPr>
      <w:r>
        <w:t xml:space="preserve">Using a slightly modified code developed by </w:t>
      </w:r>
      <w:r w:rsidRPr="003A3D79">
        <w:t>Chevelle Taylor-Sakyi</w:t>
      </w:r>
      <w:r>
        <w:t xml:space="preserve"> called </w:t>
      </w:r>
      <w:r>
        <w:rPr>
          <w:u w:val="single"/>
        </w:rPr>
        <w:t>rate.py</w:t>
      </w:r>
      <w:r>
        <w:t xml:space="preserve"> I found the movies that would be best and worst recommended for User 37 based on correlation.</w:t>
      </w:r>
    </w:p>
    <w:p w:rsidR="003A3D79" w:rsidRDefault="003A3D79" w:rsidP="003A3D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72426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Mat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83" w:rsidRDefault="003A3D79" w:rsidP="003A3D79">
      <w:pPr>
        <w:pStyle w:val="ListParagraph"/>
        <w:numPr>
          <w:ilvl w:val="0"/>
          <w:numId w:val="1"/>
        </w:numPr>
      </w:pPr>
      <w:r>
        <w:t xml:space="preserve">Using another slightly modified code developed by </w:t>
      </w:r>
      <w:r w:rsidRPr="003A3D79">
        <w:t>Chevelle Taylor-Sakyi</w:t>
      </w:r>
      <w:r>
        <w:t xml:space="preserve"> called </w:t>
      </w:r>
      <w:r>
        <w:rPr>
          <w:u w:val="single"/>
        </w:rPr>
        <w:t>like.py</w:t>
      </w:r>
      <w:r>
        <w:t xml:space="preserve"> and the data given, I chose “Star Wars” (now known as Star Wars Episode IV) as my favorite from the list, and “Batman and Robin” as my least favorite. The resulting </w:t>
      </w:r>
      <w:r w:rsidR="00EF6383">
        <w:t>list based on correlation was a bit confusing admittedly.</w:t>
      </w:r>
    </w:p>
    <w:p w:rsidR="003A3D79" w:rsidRDefault="00EF6383" w:rsidP="00EF6383">
      <w:pPr>
        <w:ind w:left="720"/>
      </w:pPr>
      <w:r>
        <w:rPr>
          <w:noProof/>
        </w:rPr>
        <w:drawing>
          <wp:inline distT="0" distB="0" distL="0" distR="0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Mat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D79">
        <w:t xml:space="preserve"> </w:t>
      </w:r>
    </w:p>
    <w:p w:rsidR="00EF6383" w:rsidRDefault="00EF6383" w:rsidP="00EF6383">
      <w:pPr>
        <w:ind w:left="720"/>
      </w:pPr>
      <w:r>
        <w:t>I have never heard of any of the movies listed as most/least correlated for either film, except the Scarlet Letter and I’ve still never seen it. I can’t really say whether or not I like most of them because I’ve never seen any of them, but I’m pretty sure a good number of them are not like Star Wars.</w:t>
      </w:r>
      <w:bookmarkStart w:id="0" w:name="_GoBack"/>
      <w:bookmarkEnd w:id="0"/>
    </w:p>
    <w:sectPr w:rsidR="00EF63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0AF" w:rsidRDefault="00F660AF" w:rsidP="00EF0E70">
      <w:pPr>
        <w:spacing w:after="0" w:line="240" w:lineRule="auto"/>
      </w:pPr>
      <w:r>
        <w:separator/>
      </w:r>
    </w:p>
  </w:endnote>
  <w:endnote w:type="continuationSeparator" w:id="0">
    <w:p w:rsidR="00F660AF" w:rsidRDefault="00F660AF" w:rsidP="00EF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0AF" w:rsidRDefault="00F660AF" w:rsidP="00EF0E70">
      <w:pPr>
        <w:spacing w:after="0" w:line="240" w:lineRule="auto"/>
      </w:pPr>
      <w:r>
        <w:separator/>
      </w:r>
    </w:p>
  </w:footnote>
  <w:footnote w:type="continuationSeparator" w:id="0">
    <w:p w:rsidR="00F660AF" w:rsidRDefault="00F660AF" w:rsidP="00EF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70" w:rsidRDefault="00EF0E70">
    <w:pPr>
      <w:pStyle w:val="Header"/>
    </w:pPr>
    <w:r>
      <w:tab/>
    </w:r>
    <w:r>
      <w:tab/>
      <w:t>Matthew Payne</w:t>
    </w:r>
  </w:p>
  <w:p w:rsidR="00EF0E70" w:rsidRDefault="00EF0E70">
    <w:pPr>
      <w:pStyle w:val="Header"/>
    </w:pPr>
    <w:r>
      <w:tab/>
      <w:t>Assignment 7</w:t>
    </w:r>
  </w:p>
  <w:p w:rsidR="00EF0E70" w:rsidRDefault="00EF0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7A0B"/>
    <w:multiLevelType w:val="hybridMultilevel"/>
    <w:tmpl w:val="5E9E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70"/>
    <w:rsid w:val="000D7BA9"/>
    <w:rsid w:val="003A3D79"/>
    <w:rsid w:val="009C0D69"/>
    <w:rsid w:val="00EF0E70"/>
    <w:rsid w:val="00EF6383"/>
    <w:rsid w:val="00F6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103C"/>
  <w15:chartTrackingRefBased/>
  <w15:docId w15:val="{6E421CC3-E4F9-4B28-BE9A-280CF65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70"/>
  </w:style>
  <w:style w:type="paragraph" w:styleId="Footer">
    <w:name w:val="footer"/>
    <w:basedOn w:val="Normal"/>
    <w:link w:val="FooterChar"/>
    <w:uiPriority w:val="99"/>
    <w:unhideWhenUsed/>
    <w:rsid w:val="00EF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70"/>
  </w:style>
  <w:style w:type="paragraph" w:styleId="ListParagraph">
    <w:name w:val="List Paragraph"/>
    <w:basedOn w:val="Normal"/>
    <w:uiPriority w:val="34"/>
    <w:qFormat/>
    <w:rsid w:val="00EF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2016-04-01T01:31:00Z</dcterms:created>
  <dcterms:modified xsi:type="dcterms:W3CDTF">2016-04-01T02:07:00Z</dcterms:modified>
</cp:coreProperties>
</file>