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63" w:rsidRDefault="005752D4">
      <w:r>
        <w:rPr>
          <w:noProof/>
        </w:rPr>
        <w:drawing>
          <wp:inline distT="0" distB="0" distL="0" distR="0" wp14:anchorId="152707C5" wp14:editId="6EA9029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363" w:rsidSect="005752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4"/>
    <w:rsid w:val="00452363"/>
    <w:rsid w:val="005752D4"/>
    <w:rsid w:val="00D4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519CC-0730-4482-AA75-1FEF94D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ROC4/Borkar Manish, MGR(SNP-NC)</dc:creator>
  <cp:keywords/>
  <dc:description/>
  <cp:lastModifiedBy>ROC4/Borkar Manish, MGR(SNP-NC)</cp:lastModifiedBy>
  <cp:revision>1</cp:revision>
  <dcterms:created xsi:type="dcterms:W3CDTF">2023-02-19T13:41:00Z</dcterms:created>
  <dcterms:modified xsi:type="dcterms:W3CDTF">2023-02-19T14:31:00Z</dcterms:modified>
</cp:coreProperties>
</file>