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E4AB0" w14:textId="34154928" w:rsidR="00A67ECC" w:rsidRDefault="00A67ECC" w:rsidP="00F56F97">
      <w:pPr>
        <w:jc w:val="both"/>
      </w:pPr>
      <w:r>
        <w:t>S</w:t>
      </w:r>
      <w:r w:rsidR="00AB5D88">
        <w:t>ID</w:t>
      </w:r>
    </w:p>
    <w:p w14:paraId="666409CB" w14:textId="77777777" w:rsidR="00A67ECC" w:rsidRDefault="00A67ECC" w:rsidP="00F56F97">
      <w:pPr>
        <w:jc w:val="both"/>
      </w:pPr>
      <w:r>
        <w:t>1</w:t>
      </w:r>
    </w:p>
    <w:p w14:paraId="26D89201" w14:textId="709F17E4" w:rsidR="00A67ECC" w:rsidRDefault="00A67ECC" w:rsidP="00F56F97">
      <w:pPr>
        <w:pStyle w:val="PargrafodaLista"/>
        <w:numPr>
          <w:ilvl w:val="1"/>
          <w:numId w:val="1"/>
        </w:numPr>
        <w:jc w:val="both"/>
      </w:pPr>
      <w:r>
        <w:t>Esquema relacional</w:t>
      </w:r>
      <w:r w:rsidR="00E14858">
        <w:t xml:space="preserve"> (origem)</w:t>
      </w:r>
    </w:p>
    <w:tbl>
      <w:tblPr>
        <w:tblStyle w:val="TabelacomGrelha"/>
        <w:tblpPr w:leftFromText="141" w:rightFromText="141" w:vertAnchor="text" w:horzAnchor="margin" w:tblpY="340"/>
        <w:tblW w:w="0" w:type="auto"/>
        <w:tblLook w:val="04A0" w:firstRow="1" w:lastRow="0" w:firstColumn="1" w:lastColumn="0" w:noHBand="0" w:noVBand="1"/>
      </w:tblPr>
      <w:tblGrid>
        <w:gridCol w:w="3539"/>
      </w:tblGrid>
      <w:tr w:rsidR="00B96B7E" w14:paraId="1FF1B173" w14:textId="77777777" w:rsidTr="0072797C">
        <w:tc>
          <w:tcPr>
            <w:tcW w:w="3539" w:type="dxa"/>
          </w:tcPr>
          <w:p w14:paraId="4383521B" w14:textId="77777777" w:rsidR="00B96B7E" w:rsidRPr="00AB69C1" w:rsidRDefault="00B96B7E" w:rsidP="00B96B7E">
            <w:pPr>
              <w:jc w:val="center"/>
              <w:rPr>
                <w:b/>
              </w:rPr>
            </w:pPr>
            <w:bookmarkStart w:id="0" w:name="_Hlk915964"/>
            <w:r w:rsidRPr="00AB69C1">
              <w:rPr>
                <w:b/>
              </w:rPr>
              <w:t>Investigador</w:t>
            </w:r>
            <w:bookmarkEnd w:id="0"/>
          </w:p>
        </w:tc>
      </w:tr>
      <w:tr w:rsidR="00B96B7E" w14:paraId="7AB8F195" w14:textId="77777777" w:rsidTr="0072797C">
        <w:tc>
          <w:tcPr>
            <w:tcW w:w="3539" w:type="dxa"/>
          </w:tcPr>
          <w:p w14:paraId="163141E0" w14:textId="77777777" w:rsidR="00B96B7E" w:rsidRDefault="00B96B7E" w:rsidP="00B96B7E">
            <w:r>
              <w:t>&lt;PK&gt; Email : varchar(50)</w:t>
            </w:r>
          </w:p>
        </w:tc>
      </w:tr>
      <w:tr w:rsidR="00B96B7E" w14:paraId="6924B013" w14:textId="77777777" w:rsidTr="0072797C">
        <w:tc>
          <w:tcPr>
            <w:tcW w:w="3539" w:type="dxa"/>
          </w:tcPr>
          <w:p w14:paraId="2418DEB6" w14:textId="77777777" w:rsidR="00B96B7E" w:rsidRDefault="00B96B7E" w:rsidP="00B96B7E">
            <w:r>
              <w:t>NomeInvestigador : varchar(100)</w:t>
            </w:r>
          </w:p>
        </w:tc>
      </w:tr>
      <w:tr w:rsidR="00B96B7E" w14:paraId="3C54132A" w14:textId="77777777" w:rsidTr="0072797C">
        <w:tc>
          <w:tcPr>
            <w:tcW w:w="3539" w:type="dxa"/>
          </w:tcPr>
          <w:p w14:paraId="3F83BF70" w14:textId="77777777" w:rsidR="00B96B7E" w:rsidRDefault="00B96B7E" w:rsidP="00B96B7E">
            <w:r>
              <w:t>CategoriaProfissional : varchar(300)</w:t>
            </w:r>
          </w:p>
        </w:tc>
      </w:tr>
    </w:tbl>
    <w:tbl>
      <w:tblPr>
        <w:tblStyle w:val="TabelacomGrelha"/>
        <w:tblpPr w:leftFromText="141" w:rightFromText="141" w:vertAnchor="text" w:horzAnchor="margin" w:tblpXSpec="right" w:tblpY="34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72797C" w14:paraId="1B629F19" w14:textId="77777777" w:rsidTr="0072797C">
        <w:tc>
          <w:tcPr>
            <w:tcW w:w="3261" w:type="dxa"/>
          </w:tcPr>
          <w:p w14:paraId="23EB77E0" w14:textId="77777777" w:rsidR="0072797C" w:rsidRPr="00AB69C1" w:rsidRDefault="0072797C" w:rsidP="0072797C">
            <w:pPr>
              <w:jc w:val="center"/>
              <w:rPr>
                <w:b/>
              </w:rPr>
            </w:pPr>
            <w:bookmarkStart w:id="1" w:name="_Hlk916002"/>
            <w:r w:rsidRPr="00AB69C1">
              <w:rPr>
                <w:b/>
              </w:rPr>
              <w:t>VariáveisMedidas</w:t>
            </w:r>
            <w:bookmarkEnd w:id="1"/>
          </w:p>
        </w:tc>
      </w:tr>
      <w:tr w:rsidR="0072797C" w14:paraId="54E75D72" w14:textId="77777777" w:rsidTr="0072797C">
        <w:tc>
          <w:tcPr>
            <w:tcW w:w="3261" w:type="dxa"/>
          </w:tcPr>
          <w:p w14:paraId="317E49F1" w14:textId="77777777" w:rsidR="0072797C" w:rsidRDefault="0072797C" w:rsidP="0072797C">
            <w:r>
              <w:t>&lt;PK&gt;&lt;FK&gt; ID_Variavel : int</w:t>
            </w:r>
          </w:p>
        </w:tc>
      </w:tr>
      <w:tr w:rsidR="0072797C" w14:paraId="416E368C" w14:textId="77777777" w:rsidTr="0072797C">
        <w:tc>
          <w:tcPr>
            <w:tcW w:w="3261" w:type="dxa"/>
          </w:tcPr>
          <w:p w14:paraId="4AF8AF69" w14:textId="77777777" w:rsidR="0072797C" w:rsidRDefault="0072797C" w:rsidP="0072797C">
            <w:r>
              <w:t>&lt;PK&gt;&lt;FK&gt; ID_Cultura : int</w:t>
            </w:r>
          </w:p>
        </w:tc>
      </w:tr>
      <w:tr w:rsidR="0072797C" w14:paraId="0161A4F3" w14:textId="77777777" w:rsidTr="0072797C">
        <w:tc>
          <w:tcPr>
            <w:tcW w:w="3261" w:type="dxa"/>
          </w:tcPr>
          <w:p w14:paraId="3C2F65D0" w14:textId="77777777" w:rsidR="0072797C" w:rsidRDefault="0072797C" w:rsidP="0072797C">
            <w:r>
              <w:t>LimiteInferior :  decimal(8,2)</w:t>
            </w:r>
          </w:p>
        </w:tc>
      </w:tr>
      <w:tr w:rsidR="0072797C" w14:paraId="4AF96E39" w14:textId="77777777" w:rsidTr="0072797C">
        <w:tc>
          <w:tcPr>
            <w:tcW w:w="3261" w:type="dxa"/>
          </w:tcPr>
          <w:p w14:paraId="1A019D3A" w14:textId="77777777" w:rsidR="0072797C" w:rsidRDefault="0072797C" w:rsidP="0072797C">
            <w:r>
              <w:t>LimiteSuperior :  decimal(8,2)</w:t>
            </w:r>
          </w:p>
        </w:tc>
      </w:tr>
    </w:tbl>
    <w:p w14:paraId="784E1380" w14:textId="77777777" w:rsidR="00AB5D88" w:rsidRDefault="00AB5D88" w:rsidP="00F56F97">
      <w:pPr>
        <w:jc w:val="both"/>
      </w:pPr>
    </w:p>
    <w:p w14:paraId="0D5E0DAB" w14:textId="56A90CA1" w:rsidR="00702EC8" w:rsidRDefault="00702EC8" w:rsidP="00F56F97">
      <w:pPr>
        <w:jc w:val="both"/>
      </w:pPr>
    </w:p>
    <w:p w14:paraId="2E565A73" w14:textId="41D8BF13" w:rsidR="00AB5D88" w:rsidRDefault="00AB5D88" w:rsidP="00F56F97">
      <w:pPr>
        <w:jc w:val="both"/>
      </w:pPr>
    </w:p>
    <w:p w14:paraId="332718D1" w14:textId="09C31D6A" w:rsidR="00AB5D88" w:rsidRDefault="00AB5D88" w:rsidP="00F56F97">
      <w:pPr>
        <w:jc w:val="both"/>
      </w:pPr>
    </w:p>
    <w:tbl>
      <w:tblPr>
        <w:tblStyle w:val="TabelacomGrelha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3539"/>
      </w:tblGrid>
      <w:tr w:rsidR="0072797C" w14:paraId="03AB8A31" w14:textId="77777777" w:rsidTr="0072797C">
        <w:tc>
          <w:tcPr>
            <w:tcW w:w="3539" w:type="dxa"/>
          </w:tcPr>
          <w:p w14:paraId="22B7E3D1" w14:textId="77777777" w:rsidR="0072797C" w:rsidRPr="00AB69C1" w:rsidRDefault="0072797C" w:rsidP="0072797C">
            <w:pPr>
              <w:jc w:val="center"/>
              <w:rPr>
                <w:b/>
              </w:rPr>
            </w:pPr>
            <w:bookmarkStart w:id="2" w:name="_Hlk915970"/>
            <w:r w:rsidRPr="00AB69C1">
              <w:rPr>
                <w:b/>
              </w:rPr>
              <w:t>InvestigadorLOG</w:t>
            </w:r>
            <w:bookmarkEnd w:id="2"/>
          </w:p>
        </w:tc>
      </w:tr>
      <w:tr w:rsidR="0072797C" w14:paraId="68C660A0" w14:textId="77777777" w:rsidTr="0072797C">
        <w:tc>
          <w:tcPr>
            <w:tcW w:w="3539" w:type="dxa"/>
          </w:tcPr>
          <w:p w14:paraId="66E1354B" w14:textId="5DBADA09" w:rsidR="0072797C" w:rsidRDefault="0072797C" w:rsidP="0072797C">
            <w:r>
              <w:t>&lt;</w:t>
            </w:r>
            <w:r>
              <w:t>F</w:t>
            </w:r>
            <w:r>
              <w:t>K&gt; Email : varchar(50)</w:t>
            </w:r>
          </w:p>
        </w:tc>
      </w:tr>
      <w:tr w:rsidR="0072797C" w14:paraId="4A5D1BAF" w14:textId="77777777" w:rsidTr="0072797C">
        <w:tc>
          <w:tcPr>
            <w:tcW w:w="3539" w:type="dxa"/>
          </w:tcPr>
          <w:p w14:paraId="1D75C6EC" w14:textId="77777777" w:rsidR="0072797C" w:rsidRDefault="0072797C" w:rsidP="0072797C">
            <w:r>
              <w:t>NomeInvestigador : varchar(100)</w:t>
            </w:r>
          </w:p>
        </w:tc>
      </w:tr>
      <w:tr w:rsidR="0072797C" w14:paraId="0912FABA" w14:textId="77777777" w:rsidTr="0072797C">
        <w:tc>
          <w:tcPr>
            <w:tcW w:w="3539" w:type="dxa"/>
          </w:tcPr>
          <w:p w14:paraId="70FBDB24" w14:textId="77777777" w:rsidR="0072797C" w:rsidRDefault="0072797C" w:rsidP="0072797C">
            <w:r>
              <w:t>CategoriaProfissional : varchar(300)</w:t>
            </w:r>
          </w:p>
        </w:tc>
      </w:tr>
      <w:tr w:rsidR="0072797C" w14:paraId="2971F3E0" w14:textId="77777777" w:rsidTr="0072797C">
        <w:tc>
          <w:tcPr>
            <w:tcW w:w="3539" w:type="dxa"/>
          </w:tcPr>
          <w:p w14:paraId="382974C8" w14:textId="77777777" w:rsidR="0072797C" w:rsidRDefault="0072797C" w:rsidP="0072797C">
            <w:r>
              <w:t>Utilizador : varchar(100)</w:t>
            </w:r>
          </w:p>
        </w:tc>
      </w:tr>
      <w:tr w:rsidR="0072797C" w14:paraId="536B5F6A" w14:textId="77777777" w:rsidTr="0072797C">
        <w:tc>
          <w:tcPr>
            <w:tcW w:w="3539" w:type="dxa"/>
          </w:tcPr>
          <w:p w14:paraId="13A59C57" w14:textId="77777777" w:rsidR="0072797C" w:rsidRDefault="0072797C" w:rsidP="0072797C">
            <w:r>
              <w:t>DataHora :  timestamp</w:t>
            </w:r>
          </w:p>
        </w:tc>
      </w:tr>
      <w:tr w:rsidR="0072797C" w14:paraId="5FEE3377" w14:textId="77777777" w:rsidTr="0072797C">
        <w:tc>
          <w:tcPr>
            <w:tcW w:w="3539" w:type="dxa"/>
          </w:tcPr>
          <w:p w14:paraId="59384CFC" w14:textId="77777777" w:rsidR="0072797C" w:rsidRDefault="0072797C" w:rsidP="0072797C">
            <w:r>
              <w:t>Operacao : varchar(100)</w:t>
            </w:r>
          </w:p>
        </w:tc>
      </w:tr>
      <w:tr w:rsidR="0072797C" w14:paraId="4060053E" w14:textId="77777777" w:rsidTr="0072797C">
        <w:tc>
          <w:tcPr>
            <w:tcW w:w="3539" w:type="dxa"/>
          </w:tcPr>
          <w:p w14:paraId="503946DA" w14:textId="77777777" w:rsidR="0072797C" w:rsidRDefault="0072797C" w:rsidP="0072797C">
            <w:r>
              <w:t>&lt;PK&gt; ID : int</w:t>
            </w:r>
          </w:p>
        </w:tc>
      </w:tr>
    </w:tbl>
    <w:tbl>
      <w:tblPr>
        <w:tblStyle w:val="TabelacomGrelha"/>
        <w:tblpPr w:leftFromText="141" w:rightFromText="141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3261"/>
      </w:tblGrid>
      <w:tr w:rsidR="0072797C" w14:paraId="11B0277E" w14:textId="77777777" w:rsidTr="0072797C">
        <w:tc>
          <w:tcPr>
            <w:tcW w:w="3261" w:type="dxa"/>
          </w:tcPr>
          <w:p w14:paraId="3DB63230" w14:textId="77777777" w:rsidR="0072797C" w:rsidRPr="00AB69C1" w:rsidRDefault="0072797C" w:rsidP="0072797C">
            <w:pPr>
              <w:jc w:val="center"/>
              <w:rPr>
                <w:b/>
              </w:rPr>
            </w:pPr>
            <w:bookmarkStart w:id="3" w:name="_Hlk916008"/>
            <w:r w:rsidRPr="00AB69C1">
              <w:rPr>
                <w:b/>
              </w:rPr>
              <w:t>VariáveisMedidasLOG</w:t>
            </w:r>
            <w:bookmarkEnd w:id="3"/>
          </w:p>
        </w:tc>
      </w:tr>
      <w:tr w:rsidR="0072797C" w14:paraId="30E0B0BD" w14:textId="77777777" w:rsidTr="0072797C">
        <w:tc>
          <w:tcPr>
            <w:tcW w:w="3261" w:type="dxa"/>
          </w:tcPr>
          <w:p w14:paraId="2DE7CE43" w14:textId="77777777" w:rsidR="0072797C" w:rsidRPr="00AB69C1" w:rsidRDefault="0072797C" w:rsidP="0072797C">
            <w:pPr>
              <w:rPr>
                <w:b/>
              </w:rPr>
            </w:pPr>
            <w:r>
              <w:t>&lt;FK&gt; ID_Variavel : int</w:t>
            </w:r>
          </w:p>
        </w:tc>
      </w:tr>
      <w:tr w:rsidR="0072797C" w14:paraId="276492C5" w14:textId="77777777" w:rsidTr="0072797C">
        <w:tc>
          <w:tcPr>
            <w:tcW w:w="3261" w:type="dxa"/>
          </w:tcPr>
          <w:p w14:paraId="36E918AE" w14:textId="77777777" w:rsidR="0072797C" w:rsidRPr="00AB69C1" w:rsidRDefault="0072797C" w:rsidP="0072797C">
            <w:pPr>
              <w:rPr>
                <w:b/>
              </w:rPr>
            </w:pPr>
            <w:r>
              <w:t>&lt;FK&gt; ID_Cultura : int</w:t>
            </w:r>
          </w:p>
        </w:tc>
      </w:tr>
      <w:tr w:rsidR="0072797C" w14:paraId="5C4ACFC2" w14:textId="77777777" w:rsidTr="0072797C">
        <w:tc>
          <w:tcPr>
            <w:tcW w:w="3261" w:type="dxa"/>
          </w:tcPr>
          <w:p w14:paraId="585F54F3" w14:textId="77777777" w:rsidR="0072797C" w:rsidRPr="00AB69C1" w:rsidRDefault="0072797C" w:rsidP="0072797C">
            <w:pPr>
              <w:rPr>
                <w:b/>
              </w:rPr>
            </w:pPr>
            <w:r>
              <w:t>LimiteInferior :  decimal(8,2)</w:t>
            </w:r>
          </w:p>
        </w:tc>
      </w:tr>
      <w:tr w:rsidR="0072797C" w14:paraId="56BA0346" w14:textId="77777777" w:rsidTr="0072797C">
        <w:tc>
          <w:tcPr>
            <w:tcW w:w="3261" w:type="dxa"/>
          </w:tcPr>
          <w:p w14:paraId="3D112B61" w14:textId="77777777" w:rsidR="0072797C" w:rsidRPr="00AB69C1" w:rsidRDefault="0072797C" w:rsidP="0072797C">
            <w:pPr>
              <w:rPr>
                <w:b/>
              </w:rPr>
            </w:pPr>
            <w:r>
              <w:t>LimiteSuperior :  decimal(8,2)</w:t>
            </w:r>
          </w:p>
        </w:tc>
      </w:tr>
      <w:tr w:rsidR="0072797C" w14:paraId="16BB90D5" w14:textId="77777777" w:rsidTr="0072797C">
        <w:tc>
          <w:tcPr>
            <w:tcW w:w="3261" w:type="dxa"/>
          </w:tcPr>
          <w:p w14:paraId="391C88DE" w14:textId="77777777" w:rsidR="0072797C" w:rsidRDefault="0072797C" w:rsidP="0072797C">
            <w:r>
              <w:t>Utilizador : varchar(100)</w:t>
            </w:r>
          </w:p>
        </w:tc>
      </w:tr>
      <w:tr w:rsidR="0072797C" w14:paraId="5B9382EE" w14:textId="77777777" w:rsidTr="0072797C">
        <w:tc>
          <w:tcPr>
            <w:tcW w:w="3261" w:type="dxa"/>
          </w:tcPr>
          <w:p w14:paraId="34AFE93C" w14:textId="77777777" w:rsidR="0072797C" w:rsidRDefault="0072797C" w:rsidP="0072797C">
            <w:r>
              <w:t>DataHora :  timestamp</w:t>
            </w:r>
          </w:p>
        </w:tc>
      </w:tr>
      <w:tr w:rsidR="0072797C" w14:paraId="7B5D7EAB" w14:textId="77777777" w:rsidTr="0072797C">
        <w:tc>
          <w:tcPr>
            <w:tcW w:w="3261" w:type="dxa"/>
          </w:tcPr>
          <w:p w14:paraId="4512C006" w14:textId="77777777" w:rsidR="0072797C" w:rsidRDefault="0072797C" w:rsidP="0072797C">
            <w:r>
              <w:t>Operacao : varchar(100)</w:t>
            </w:r>
          </w:p>
        </w:tc>
      </w:tr>
      <w:tr w:rsidR="0072797C" w14:paraId="15894FC5" w14:textId="77777777" w:rsidTr="0072797C">
        <w:tc>
          <w:tcPr>
            <w:tcW w:w="3261" w:type="dxa"/>
          </w:tcPr>
          <w:p w14:paraId="4CD153D1" w14:textId="77777777" w:rsidR="0072797C" w:rsidRDefault="0072797C" w:rsidP="0072797C">
            <w:r>
              <w:t xml:space="preserve">&lt;PK&gt; ID : </w:t>
            </w:r>
          </w:p>
        </w:tc>
      </w:tr>
    </w:tbl>
    <w:p w14:paraId="1D4C33AB" w14:textId="77777777" w:rsidR="0072797C" w:rsidRDefault="0072797C" w:rsidP="00F56F97">
      <w:pPr>
        <w:jc w:val="both"/>
      </w:pPr>
    </w:p>
    <w:p w14:paraId="2264D8B2" w14:textId="47FC53BA" w:rsidR="00470ED5" w:rsidRDefault="00470ED5" w:rsidP="00F56F97">
      <w:pPr>
        <w:jc w:val="both"/>
      </w:pPr>
    </w:p>
    <w:p w14:paraId="3624D924" w14:textId="6A263646" w:rsidR="00B96B7E" w:rsidRDefault="00B96B7E" w:rsidP="00F56F97">
      <w:pPr>
        <w:jc w:val="both"/>
      </w:pPr>
    </w:p>
    <w:p w14:paraId="56FD13FD" w14:textId="45F4B4B7" w:rsidR="0072797C" w:rsidRDefault="0072797C" w:rsidP="00F56F97">
      <w:pPr>
        <w:jc w:val="both"/>
      </w:pPr>
    </w:p>
    <w:p w14:paraId="57C5A838" w14:textId="54D36115" w:rsidR="0072797C" w:rsidRDefault="0072797C" w:rsidP="00F56F97">
      <w:pPr>
        <w:jc w:val="both"/>
      </w:pPr>
    </w:p>
    <w:tbl>
      <w:tblPr>
        <w:tblStyle w:val="TabelacomGrelha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2797C" w14:paraId="281A2C7F" w14:textId="77777777" w:rsidTr="0072797C">
        <w:tc>
          <w:tcPr>
            <w:tcW w:w="2972" w:type="dxa"/>
          </w:tcPr>
          <w:p w14:paraId="41E92416" w14:textId="77777777" w:rsidR="0072797C" w:rsidRPr="00AB69C1" w:rsidRDefault="0072797C" w:rsidP="0072797C">
            <w:pPr>
              <w:jc w:val="center"/>
              <w:rPr>
                <w:b/>
              </w:rPr>
            </w:pPr>
            <w:bookmarkStart w:id="4" w:name="_Hlk915976"/>
            <w:r w:rsidRPr="00AB69C1">
              <w:rPr>
                <w:b/>
              </w:rPr>
              <w:t>Variáveis</w:t>
            </w:r>
            <w:bookmarkEnd w:id="4"/>
          </w:p>
        </w:tc>
      </w:tr>
      <w:tr w:rsidR="0072797C" w14:paraId="51139593" w14:textId="77777777" w:rsidTr="0072797C">
        <w:tc>
          <w:tcPr>
            <w:tcW w:w="2972" w:type="dxa"/>
          </w:tcPr>
          <w:p w14:paraId="0F29C913" w14:textId="77777777" w:rsidR="0072797C" w:rsidRDefault="0072797C" w:rsidP="0072797C">
            <w:r>
              <w:t>&lt;PK&gt; ID_Variavel : int</w:t>
            </w:r>
          </w:p>
        </w:tc>
      </w:tr>
      <w:tr w:rsidR="0072797C" w14:paraId="6C4C78E9" w14:textId="77777777" w:rsidTr="0072797C">
        <w:tc>
          <w:tcPr>
            <w:tcW w:w="2972" w:type="dxa"/>
          </w:tcPr>
          <w:p w14:paraId="775E00AA" w14:textId="77777777" w:rsidR="0072797C" w:rsidRDefault="0072797C" w:rsidP="0072797C">
            <w:r>
              <w:t>NomeVariavel : varchar(100)</w:t>
            </w:r>
          </w:p>
        </w:tc>
      </w:tr>
    </w:tbl>
    <w:p w14:paraId="4C403C51" w14:textId="5756D986" w:rsidR="0072797C" w:rsidRDefault="0072797C" w:rsidP="00F56F97">
      <w:pPr>
        <w:jc w:val="both"/>
      </w:pPr>
    </w:p>
    <w:p w14:paraId="75C0907F" w14:textId="77777777" w:rsidR="0072797C" w:rsidRDefault="0072797C" w:rsidP="00F56F97">
      <w:pPr>
        <w:jc w:val="both"/>
      </w:pPr>
    </w:p>
    <w:tbl>
      <w:tblPr>
        <w:tblStyle w:val="TabelacomGrelha"/>
        <w:tblpPr w:leftFromText="141" w:rightFromText="141" w:vertAnchor="text" w:horzAnchor="margin" w:tblpXSpec="right" w:tblpY="102"/>
        <w:tblW w:w="0" w:type="auto"/>
        <w:tblLook w:val="04A0" w:firstRow="1" w:lastRow="0" w:firstColumn="1" w:lastColumn="0" w:noHBand="0" w:noVBand="1"/>
      </w:tblPr>
      <w:tblGrid>
        <w:gridCol w:w="3256"/>
      </w:tblGrid>
      <w:tr w:rsidR="0072797C" w14:paraId="15472076" w14:textId="77777777" w:rsidTr="0072797C">
        <w:tc>
          <w:tcPr>
            <w:tcW w:w="3256" w:type="dxa"/>
          </w:tcPr>
          <w:p w14:paraId="63B0EB7E" w14:textId="77777777" w:rsidR="0072797C" w:rsidRPr="00AB69C1" w:rsidRDefault="0072797C" w:rsidP="0072797C">
            <w:pPr>
              <w:jc w:val="center"/>
              <w:rPr>
                <w:b/>
              </w:rPr>
            </w:pPr>
            <w:bookmarkStart w:id="5" w:name="_Hlk916014"/>
            <w:r w:rsidRPr="00AB69C1">
              <w:rPr>
                <w:b/>
              </w:rPr>
              <w:t>Medições</w:t>
            </w:r>
            <w:bookmarkEnd w:id="5"/>
          </w:p>
        </w:tc>
      </w:tr>
      <w:tr w:rsidR="0072797C" w14:paraId="109D6AD5" w14:textId="77777777" w:rsidTr="0072797C">
        <w:tc>
          <w:tcPr>
            <w:tcW w:w="3256" w:type="dxa"/>
          </w:tcPr>
          <w:p w14:paraId="64B50C15" w14:textId="53A42076" w:rsidR="0072797C" w:rsidRDefault="00360E23" w:rsidP="0072797C">
            <w:r>
              <w:t xml:space="preserve">&lt;PK&gt; </w:t>
            </w:r>
            <w:r w:rsidR="0072797C">
              <w:t>NumeroMedicao : int</w:t>
            </w:r>
          </w:p>
        </w:tc>
      </w:tr>
      <w:tr w:rsidR="0072797C" w14:paraId="72D3C1AD" w14:textId="77777777" w:rsidTr="0072797C">
        <w:tc>
          <w:tcPr>
            <w:tcW w:w="3256" w:type="dxa"/>
          </w:tcPr>
          <w:p w14:paraId="021821C2" w14:textId="77777777" w:rsidR="0072797C" w:rsidRDefault="0072797C" w:rsidP="0072797C">
            <w:r>
              <w:t>DataHoraMedicao : timestamp</w:t>
            </w:r>
          </w:p>
        </w:tc>
      </w:tr>
      <w:tr w:rsidR="0072797C" w14:paraId="3A65D150" w14:textId="77777777" w:rsidTr="0072797C">
        <w:tc>
          <w:tcPr>
            <w:tcW w:w="3256" w:type="dxa"/>
          </w:tcPr>
          <w:p w14:paraId="40B9FE83" w14:textId="77777777" w:rsidR="0072797C" w:rsidRDefault="0072797C" w:rsidP="0072797C">
            <w:r>
              <w:t>ValorMedicao : decimal(8,2)</w:t>
            </w:r>
          </w:p>
        </w:tc>
      </w:tr>
    </w:tbl>
    <w:p w14:paraId="200A1489" w14:textId="3DC29161" w:rsidR="00B96B7E" w:rsidRDefault="00B96B7E" w:rsidP="00F56F97">
      <w:pPr>
        <w:jc w:val="both"/>
      </w:pPr>
    </w:p>
    <w:tbl>
      <w:tblPr>
        <w:tblStyle w:val="TabelacomGrelha"/>
        <w:tblpPr w:leftFromText="141" w:rightFromText="141" w:vertAnchor="text" w:horzAnchor="margin" w:tblpY="-78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2797C" w14:paraId="693E46F6" w14:textId="77777777" w:rsidTr="0072797C">
        <w:tc>
          <w:tcPr>
            <w:tcW w:w="2972" w:type="dxa"/>
          </w:tcPr>
          <w:p w14:paraId="0E8396D6" w14:textId="77777777" w:rsidR="0072797C" w:rsidRPr="00AB69C1" w:rsidRDefault="0072797C" w:rsidP="0072797C">
            <w:pPr>
              <w:jc w:val="center"/>
              <w:rPr>
                <w:b/>
              </w:rPr>
            </w:pPr>
            <w:bookmarkStart w:id="6" w:name="_Hlk915982"/>
            <w:r w:rsidRPr="00AB69C1">
              <w:rPr>
                <w:b/>
              </w:rPr>
              <w:t>VariáveisLOG</w:t>
            </w:r>
            <w:bookmarkEnd w:id="6"/>
          </w:p>
        </w:tc>
      </w:tr>
      <w:tr w:rsidR="0072797C" w14:paraId="37E05A60" w14:textId="77777777" w:rsidTr="0072797C">
        <w:tc>
          <w:tcPr>
            <w:tcW w:w="2972" w:type="dxa"/>
          </w:tcPr>
          <w:p w14:paraId="1535468D" w14:textId="46384072" w:rsidR="0072797C" w:rsidRDefault="0072797C" w:rsidP="0072797C">
            <w:r>
              <w:t xml:space="preserve">&lt;FK&gt; </w:t>
            </w:r>
            <w:r>
              <w:t>ID_Variavel : int</w:t>
            </w:r>
          </w:p>
        </w:tc>
      </w:tr>
      <w:tr w:rsidR="0072797C" w14:paraId="279EC7DE" w14:textId="77777777" w:rsidTr="0072797C">
        <w:tc>
          <w:tcPr>
            <w:tcW w:w="2972" w:type="dxa"/>
          </w:tcPr>
          <w:p w14:paraId="34F7F5D5" w14:textId="77777777" w:rsidR="0072797C" w:rsidRDefault="0072797C" w:rsidP="0072797C">
            <w:r>
              <w:t>NomeVariavel : varchar(100)</w:t>
            </w:r>
          </w:p>
        </w:tc>
      </w:tr>
      <w:tr w:rsidR="0072797C" w14:paraId="1FAAA071" w14:textId="77777777" w:rsidTr="0072797C">
        <w:tc>
          <w:tcPr>
            <w:tcW w:w="2972" w:type="dxa"/>
          </w:tcPr>
          <w:p w14:paraId="1166612C" w14:textId="77777777" w:rsidR="0072797C" w:rsidRDefault="0072797C" w:rsidP="0072797C">
            <w:r>
              <w:t>Utilizador : varchar(100)</w:t>
            </w:r>
          </w:p>
        </w:tc>
      </w:tr>
      <w:tr w:rsidR="0072797C" w14:paraId="0F872C8A" w14:textId="77777777" w:rsidTr="0072797C">
        <w:tc>
          <w:tcPr>
            <w:tcW w:w="2972" w:type="dxa"/>
          </w:tcPr>
          <w:p w14:paraId="6FD9BF27" w14:textId="77777777" w:rsidR="0072797C" w:rsidRDefault="0072797C" w:rsidP="0072797C">
            <w:r>
              <w:t>DataHora :  timestamp</w:t>
            </w:r>
          </w:p>
        </w:tc>
      </w:tr>
      <w:tr w:rsidR="0072797C" w14:paraId="3A4546FC" w14:textId="77777777" w:rsidTr="0072797C">
        <w:tc>
          <w:tcPr>
            <w:tcW w:w="2972" w:type="dxa"/>
          </w:tcPr>
          <w:p w14:paraId="4FC456DD" w14:textId="77777777" w:rsidR="0072797C" w:rsidRDefault="0072797C" w:rsidP="0072797C">
            <w:r>
              <w:t>Operacao : varchar(100)</w:t>
            </w:r>
          </w:p>
        </w:tc>
      </w:tr>
      <w:tr w:rsidR="0072797C" w14:paraId="1CE4BD67" w14:textId="77777777" w:rsidTr="0072797C">
        <w:tc>
          <w:tcPr>
            <w:tcW w:w="2972" w:type="dxa"/>
          </w:tcPr>
          <w:p w14:paraId="0EC0FE34" w14:textId="77777777" w:rsidR="0072797C" w:rsidRDefault="0072797C" w:rsidP="0072797C">
            <w:r>
              <w:t>&lt;PK&gt; ID : int</w:t>
            </w:r>
          </w:p>
        </w:tc>
      </w:tr>
    </w:tbl>
    <w:p w14:paraId="6C500642" w14:textId="550D11E1" w:rsidR="00B96B7E" w:rsidRDefault="00B96B7E" w:rsidP="00F56F97">
      <w:pPr>
        <w:jc w:val="both"/>
      </w:pPr>
    </w:p>
    <w:p w14:paraId="7173C0F9" w14:textId="00BF014E" w:rsidR="00B96B7E" w:rsidRDefault="00B96B7E" w:rsidP="00F56F97">
      <w:pPr>
        <w:jc w:val="both"/>
      </w:pPr>
    </w:p>
    <w:tbl>
      <w:tblPr>
        <w:tblStyle w:val="TabelacomGrelha"/>
        <w:tblpPr w:leftFromText="141" w:rightFromText="141" w:vertAnchor="text" w:horzAnchor="page" w:tblpX="6946" w:tblpY="22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72797C" w14:paraId="02957E01" w14:textId="77777777" w:rsidTr="0072797C">
        <w:tc>
          <w:tcPr>
            <w:tcW w:w="3256" w:type="dxa"/>
          </w:tcPr>
          <w:p w14:paraId="7876D9FC" w14:textId="77777777" w:rsidR="0072797C" w:rsidRPr="00AB69C1" w:rsidRDefault="0072797C" w:rsidP="0072797C">
            <w:pPr>
              <w:jc w:val="center"/>
              <w:rPr>
                <w:b/>
              </w:rPr>
            </w:pPr>
            <w:bookmarkStart w:id="7" w:name="_Hlk916020"/>
            <w:r w:rsidRPr="00AB69C1">
              <w:rPr>
                <w:b/>
              </w:rPr>
              <w:t>MediçõesLOG</w:t>
            </w:r>
            <w:bookmarkEnd w:id="7"/>
          </w:p>
        </w:tc>
      </w:tr>
      <w:tr w:rsidR="0072797C" w14:paraId="3E235067" w14:textId="77777777" w:rsidTr="0072797C">
        <w:tc>
          <w:tcPr>
            <w:tcW w:w="3256" w:type="dxa"/>
          </w:tcPr>
          <w:p w14:paraId="3C0F9DBE" w14:textId="2551EF4C" w:rsidR="0072797C" w:rsidRPr="00AB69C1" w:rsidRDefault="00360E23" w:rsidP="0072797C">
            <w:pPr>
              <w:rPr>
                <w:b/>
              </w:rPr>
            </w:pPr>
            <w:r>
              <w:t xml:space="preserve">&lt;FK&gt; </w:t>
            </w:r>
            <w:r w:rsidR="0072797C">
              <w:t>NumeroMedicao : int</w:t>
            </w:r>
          </w:p>
        </w:tc>
      </w:tr>
      <w:tr w:rsidR="0072797C" w14:paraId="30AA056C" w14:textId="77777777" w:rsidTr="0072797C">
        <w:tc>
          <w:tcPr>
            <w:tcW w:w="3256" w:type="dxa"/>
          </w:tcPr>
          <w:p w14:paraId="6BD049BF" w14:textId="77777777" w:rsidR="0072797C" w:rsidRPr="00AB69C1" w:rsidRDefault="0072797C" w:rsidP="0072797C">
            <w:pPr>
              <w:rPr>
                <w:b/>
              </w:rPr>
            </w:pPr>
            <w:r>
              <w:t>DataHoraMedicao : timestamp</w:t>
            </w:r>
          </w:p>
        </w:tc>
      </w:tr>
      <w:tr w:rsidR="0072797C" w14:paraId="35AE8FCA" w14:textId="77777777" w:rsidTr="0072797C">
        <w:tc>
          <w:tcPr>
            <w:tcW w:w="3256" w:type="dxa"/>
          </w:tcPr>
          <w:p w14:paraId="059EBC68" w14:textId="77777777" w:rsidR="0072797C" w:rsidRPr="00AB69C1" w:rsidRDefault="0072797C" w:rsidP="00360E23">
            <w:pPr>
              <w:rPr>
                <w:b/>
              </w:rPr>
            </w:pPr>
            <w:r>
              <w:t>ValorMedicao : decimal(8,2)</w:t>
            </w:r>
          </w:p>
        </w:tc>
      </w:tr>
      <w:tr w:rsidR="0072797C" w14:paraId="144345AE" w14:textId="77777777" w:rsidTr="0072797C">
        <w:tc>
          <w:tcPr>
            <w:tcW w:w="3256" w:type="dxa"/>
          </w:tcPr>
          <w:p w14:paraId="04CF0018" w14:textId="77777777" w:rsidR="0072797C" w:rsidRDefault="0072797C" w:rsidP="0072797C">
            <w:r>
              <w:t>Utilizador : varchar(100)</w:t>
            </w:r>
          </w:p>
        </w:tc>
      </w:tr>
      <w:tr w:rsidR="0072797C" w14:paraId="474C4DA5" w14:textId="77777777" w:rsidTr="0072797C">
        <w:tc>
          <w:tcPr>
            <w:tcW w:w="3256" w:type="dxa"/>
          </w:tcPr>
          <w:p w14:paraId="73D4D716" w14:textId="77777777" w:rsidR="0072797C" w:rsidRDefault="0072797C" w:rsidP="0072797C">
            <w:r>
              <w:t>DataHora :  timestamp</w:t>
            </w:r>
          </w:p>
        </w:tc>
      </w:tr>
      <w:tr w:rsidR="0072797C" w14:paraId="4D8A3028" w14:textId="77777777" w:rsidTr="0072797C">
        <w:tc>
          <w:tcPr>
            <w:tcW w:w="3256" w:type="dxa"/>
          </w:tcPr>
          <w:p w14:paraId="554B8716" w14:textId="77777777" w:rsidR="0072797C" w:rsidRDefault="0072797C" w:rsidP="0072797C">
            <w:r>
              <w:t>Operacao : varchar(100)</w:t>
            </w:r>
          </w:p>
        </w:tc>
      </w:tr>
      <w:tr w:rsidR="0072797C" w14:paraId="74D36C18" w14:textId="77777777" w:rsidTr="0072797C">
        <w:tc>
          <w:tcPr>
            <w:tcW w:w="3256" w:type="dxa"/>
          </w:tcPr>
          <w:p w14:paraId="49664E37" w14:textId="77777777" w:rsidR="0072797C" w:rsidRDefault="0072797C" w:rsidP="0072797C">
            <w:r>
              <w:t>&lt;PK&gt; ID : int</w:t>
            </w:r>
          </w:p>
        </w:tc>
      </w:tr>
    </w:tbl>
    <w:p w14:paraId="3AA1AFBB" w14:textId="67DF5AB8" w:rsidR="00B96B7E" w:rsidRDefault="00B96B7E" w:rsidP="00F56F97">
      <w:pPr>
        <w:jc w:val="both"/>
      </w:pPr>
    </w:p>
    <w:p w14:paraId="7EA83C93" w14:textId="77777777" w:rsidR="00B96B7E" w:rsidRDefault="00B96B7E" w:rsidP="00F56F97">
      <w:pPr>
        <w:jc w:val="both"/>
      </w:pPr>
    </w:p>
    <w:tbl>
      <w:tblPr>
        <w:tblStyle w:val="TabelacomGrelha"/>
        <w:tblpPr w:leftFromText="141" w:rightFromText="141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2797C" w14:paraId="76683750" w14:textId="77777777" w:rsidTr="0072797C">
        <w:tc>
          <w:tcPr>
            <w:tcW w:w="2972" w:type="dxa"/>
          </w:tcPr>
          <w:p w14:paraId="51EC6EEC" w14:textId="77777777" w:rsidR="0072797C" w:rsidRPr="00AB69C1" w:rsidRDefault="0072797C" w:rsidP="0072797C">
            <w:pPr>
              <w:jc w:val="center"/>
              <w:rPr>
                <w:b/>
              </w:rPr>
            </w:pPr>
            <w:bookmarkStart w:id="8" w:name="_Hlk915988"/>
            <w:r w:rsidRPr="00AB69C1">
              <w:rPr>
                <w:b/>
              </w:rPr>
              <w:t>Cultura</w:t>
            </w:r>
            <w:bookmarkEnd w:id="8"/>
          </w:p>
        </w:tc>
      </w:tr>
      <w:tr w:rsidR="0072797C" w14:paraId="16B4A215" w14:textId="77777777" w:rsidTr="0072797C">
        <w:tc>
          <w:tcPr>
            <w:tcW w:w="2972" w:type="dxa"/>
          </w:tcPr>
          <w:p w14:paraId="171EE144" w14:textId="77777777" w:rsidR="0072797C" w:rsidRDefault="0072797C" w:rsidP="0072797C">
            <w:r>
              <w:t>&lt;PK&gt; ID_Cultura : int</w:t>
            </w:r>
          </w:p>
        </w:tc>
      </w:tr>
      <w:tr w:rsidR="0072797C" w14:paraId="574506AE" w14:textId="77777777" w:rsidTr="0072797C">
        <w:tc>
          <w:tcPr>
            <w:tcW w:w="2972" w:type="dxa"/>
          </w:tcPr>
          <w:p w14:paraId="2ABAB1D5" w14:textId="77777777" w:rsidR="0072797C" w:rsidRDefault="0072797C" w:rsidP="0072797C">
            <w:r>
              <w:t>NomeCultura :  varchar(100)</w:t>
            </w:r>
          </w:p>
        </w:tc>
      </w:tr>
      <w:tr w:rsidR="0072797C" w14:paraId="32EF7FAE" w14:textId="77777777" w:rsidTr="0072797C">
        <w:tc>
          <w:tcPr>
            <w:tcW w:w="2972" w:type="dxa"/>
          </w:tcPr>
          <w:p w14:paraId="0E1E13EF" w14:textId="77777777" w:rsidR="0072797C" w:rsidRDefault="0072797C" w:rsidP="0072797C">
            <w:r>
              <w:t>DescricaoCultura : text</w:t>
            </w:r>
          </w:p>
        </w:tc>
      </w:tr>
    </w:tbl>
    <w:p w14:paraId="03E53747" w14:textId="0F66D787" w:rsidR="00B96B7E" w:rsidRDefault="00B96B7E" w:rsidP="00F56F97">
      <w:pPr>
        <w:jc w:val="both"/>
      </w:pPr>
    </w:p>
    <w:p w14:paraId="7767168E" w14:textId="48D92E7C" w:rsidR="0072797C" w:rsidRDefault="0072797C" w:rsidP="00F56F97">
      <w:pPr>
        <w:jc w:val="both"/>
      </w:pPr>
    </w:p>
    <w:p w14:paraId="4ED93046" w14:textId="7D1DD67A" w:rsidR="0072797C" w:rsidRDefault="0072797C" w:rsidP="00F56F97">
      <w:pPr>
        <w:jc w:val="both"/>
      </w:pPr>
    </w:p>
    <w:tbl>
      <w:tblPr>
        <w:tblStyle w:val="TabelacomGrelha"/>
        <w:tblpPr w:leftFromText="141" w:rightFromText="141" w:vertAnchor="text" w:horzAnchor="margin" w:tblpY="359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2797C" w14:paraId="5608062E" w14:textId="77777777" w:rsidTr="0072797C">
        <w:tc>
          <w:tcPr>
            <w:tcW w:w="2972" w:type="dxa"/>
          </w:tcPr>
          <w:p w14:paraId="77D5897A" w14:textId="77777777" w:rsidR="0072797C" w:rsidRPr="00AB69C1" w:rsidRDefault="0072797C" w:rsidP="0072797C">
            <w:pPr>
              <w:jc w:val="center"/>
              <w:rPr>
                <w:b/>
              </w:rPr>
            </w:pPr>
            <w:bookmarkStart w:id="9" w:name="_Hlk915995"/>
            <w:r w:rsidRPr="00AB69C1">
              <w:rPr>
                <w:b/>
              </w:rPr>
              <w:t>CulturaLOG</w:t>
            </w:r>
            <w:bookmarkEnd w:id="9"/>
          </w:p>
        </w:tc>
      </w:tr>
      <w:tr w:rsidR="0072797C" w14:paraId="522B6FAB" w14:textId="77777777" w:rsidTr="0072797C">
        <w:tc>
          <w:tcPr>
            <w:tcW w:w="2972" w:type="dxa"/>
          </w:tcPr>
          <w:p w14:paraId="0CE1EC1B" w14:textId="10AAE496" w:rsidR="0072797C" w:rsidRPr="00B96B7E" w:rsidRDefault="0072797C" w:rsidP="0072797C">
            <w:r>
              <w:t xml:space="preserve">&lt;FK&gt; </w:t>
            </w:r>
            <w:r>
              <w:t>ID_Cultura : int</w:t>
            </w:r>
          </w:p>
        </w:tc>
      </w:tr>
      <w:tr w:rsidR="0072797C" w14:paraId="17D22124" w14:textId="77777777" w:rsidTr="0072797C">
        <w:tc>
          <w:tcPr>
            <w:tcW w:w="2972" w:type="dxa"/>
          </w:tcPr>
          <w:p w14:paraId="6767E53C" w14:textId="77777777" w:rsidR="0072797C" w:rsidRPr="00B96B7E" w:rsidRDefault="0072797C" w:rsidP="0072797C">
            <w:r>
              <w:t>NomeCultura :  varchar(100)</w:t>
            </w:r>
          </w:p>
        </w:tc>
      </w:tr>
      <w:tr w:rsidR="0072797C" w14:paraId="16ABEE1B" w14:textId="77777777" w:rsidTr="0072797C">
        <w:tc>
          <w:tcPr>
            <w:tcW w:w="2972" w:type="dxa"/>
          </w:tcPr>
          <w:p w14:paraId="734E1C98" w14:textId="77777777" w:rsidR="0072797C" w:rsidRPr="00B96B7E" w:rsidRDefault="0072797C" w:rsidP="0072797C">
            <w:r>
              <w:t>DescricaoCultura : text</w:t>
            </w:r>
          </w:p>
        </w:tc>
      </w:tr>
      <w:tr w:rsidR="0072797C" w14:paraId="399A0A6F" w14:textId="77777777" w:rsidTr="0072797C">
        <w:tc>
          <w:tcPr>
            <w:tcW w:w="2972" w:type="dxa"/>
          </w:tcPr>
          <w:p w14:paraId="5CDA3116" w14:textId="77777777" w:rsidR="0072797C" w:rsidRDefault="0072797C" w:rsidP="0072797C">
            <w:r>
              <w:t>Utilizador : varchar(100)</w:t>
            </w:r>
          </w:p>
        </w:tc>
      </w:tr>
      <w:tr w:rsidR="0072797C" w14:paraId="3E8AC2AC" w14:textId="77777777" w:rsidTr="0072797C">
        <w:tc>
          <w:tcPr>
            <w:tcW w:w="2972" w:type="dxa"/>
          </w:tcPr>
          <w:p w14:paraId="658F1E50" w14:textId="77777777" w:rsidR="0072797C" w:rsidRDefault="0072797C" w:rsidP="0072797C">
            <w:r>
              <w:t>DataHora :  timestamp</w:t>
            </w:r>
          </w:p>
        </w:tc>
      </w:tr>
      <w:tr w:rsidR="0072797C" w14:paraId="7CC042D3" w14:textId="77777777" w:rsidTr="0072797C">
        <w:tc>
          <w:tcPr>
            <w:tcW w:w="2972" w:type="dxa"/>
          </w:tcPr>
          <w:p w14:paraId="6C5B11A1" w14:textId="77777777" w:rsidR="0072797C" w:rsidRDefault="0072797C" w:rsidP="0072797C">
            <w:r>
              <w:t>Operacao : varchar(100)</w:t>
            </w:r>
          </w:p>
        </w:tc>
      </w:tr>
      <w:tr w:rsidR="0072797C" w14:paraId="385FFF84" w14:textId="77777777" w:rsidTr="0072797C">
        <w:tc>
          <w:tcPr>
            <w:tcW w:w="2972" w:type="dxa"/>
          </w:tcPr>
          <w:p w14:paraId="76D083DF" w14:textId="77777777" w:rsidR="0072797C" w:rsidRDefault="0072797C" w:rsidP="0072797C">
            <w:r>
              <w:t>&lt;PK&gt; ID : int</w:t>
            </w:r>
          </w:p>
        </w:tc>
      </w:tr>
    </w:tbl>
    <w:p w14:paraId="7CB9F97B" w14:textId="05A4EAEF" w:rsidR="0072797C" w:rsidRDefault="0072797C" w:rsidP="00F56F97">
      <w:pPr>
        <w:jc w:val="both"/>
      </w:pPr>
    </w:p>
    <w:p w14:paraId="22D5810F" w14:textId="73C4D2B2" w:rsidR="0072797C" w:rsidRDefault="0072797C" w:rsidP="00F56F97">
      <w:pPr>
        <w:jc w:val="both"/>
      </w:pPr>
    </w:p>
    <w:p w14:paraId="60D3E3FC" w14:textId="3BDE14FC" w:rsidR="0072797C" w:rsidRDefault="0072797C" w:rsidP="00F56F97">
      <w:pPr>
        <w:jc w:val="both"/>
      </w:pPr>
    </w:p>
    <w:p w14:paraId="51D7EA9A" w14:textId="77777777" w:rsidR="0072797C" w:rsidRDefault="0072797C" w:rsidP="00F56F97">
      <w:pPr>
        <w:jc w:val="both"/>
      </w:pPr>
    </w:p>
    <w:p w14:paraId="451F24EC" w14:textId="1728DDA6" w:rsidR="00B96B7E" w:rsidRDefault="00B96B7E" w:rsidP="00F56F97">
      <w:pPr>
        <w:jc w:val="both"/>
      </w:pPr>
    </w:p>
    <w:p w14:paraId="15CBE1BB" w14:textId="77777777" w:rsidR="00B96B7E" w:rsidRDefault="00B96B7E" w:rsidP="00F56F97">
      <w:pPr>
        <w:jc w:val="both"/>
      </w:pPr>
    </w:p>
    <w:p w14:paraId="36EE6083" w14:textId="2180985C" w:rsidR="00B96B7E" w:rsidRDefault="00B96B7E" w:rsidP="00AB5D88">
      <w:pPr>
        <w:jc w:val="center"/>
      </w:pPr>
    </w:p>
    <w:p w14:paraId="5D61D797" w14:textId="02B1A722" w:rsidR="00B96B7E" w:rsidRDefault="00B96B7E" w:rsidP="00AB5D88">
      <w:pPr>
        <w:jc w:val="center"/>
      </w:pPr>
    </w:p>
    <w:p w14:paraId="2727AD53" w14:textId="600D3FCF" w:rsidR="00AB5D88" w:rsidRDefault="00AB5D88" w:rsidP="00AB5D88">
      <w:pPr>
        <w:jc w:val="center"/>
      </w:pPr>
    </w:p>
    <w:tbl>
      <w:tblPr>
        <w:tblStyle w:val="TabelacomGrelha"/>
        <w:tblpPr w:leftFromText="141" w:rightFromText="141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72797C" w14:paraId="2BD46028" w14:textId="77777777" w:rsidTr="0072797C">
        <w:tc>
          <w:tcPr>
            <w:tcW w:w="4248" w:type="dxa"/>
          </w:tcPr>
          <w:p w14:paraId="305AF0CB" w14:textId="77777777" w:rsidR="0072797C" w:rsidRPr="00AB69C1" w:rsidRDefault="0072797C" w:rsidP="0072797C">
            <w:pPr>
              <w:jc w:val="center"/>
              <w:rPr>
                <w:b/>
              </w:rPr>
            </w:pPr>
            <w:bookmarkStart w:id="10" w:name="_Hlk916029"/>
            <w:r w:rsidRPr="00AB69C1">
              <w:rPr>
                <w:b/>
              </w:rPr>
              <w:lastRenderedPageBreak/>
              <w:t>MediçõesLuminosidade</w:t>
            </w:r>
            <w:bookmarkEnd w:id="10"/>
          </w:p>
        </w:tc>
      </w:tr>
      <w:tr w:rsidR="0072797C" w14:paraId="10B450EC" w14:textId="77777777" w:rsidTr="0072797C">
        <w:tc>
          <w:tcPr>
            <w:tcW w:w="4248" w:type="dxa"/>
          </w:tcPr>
          <w:p w14:paraId="0D79B228" w14:textId="77777777" w:rsidR="0072797C" w:rsidRPr="004E4E16" w:rsidRDefault="0072797C" w:rsidP="0072797C">
            <w:r>
              <w:t>&lt;PK&gt; ID_Medicao : int</w:t>
            </w:r>
          </w:p>
        </w:tc>
      </w:tr>
      <w:tr w:rsidR="0072797C" w14:paraId="0A270CA1" w14:textId="77777777" w:rsidTr="0072797C">
        <w:tc>
          <w:tcPr>
            <w:tcW w:w="4248" w:type="dxa"/>
          </w:tcPr>
          <w:p w14:paraId="70911D89" w14:textId="77777777" w:rsidR="0072797C" w:rsidRDefault="0072797C" w:rsidP="0072797C">
            <w:r>
              <w:t>DataHoraMedicao :  timestamp</w:t>
            </w:r>
          </w:p>
        </w:tc>
      </w:tr>
      <w:tr w:rsidR="0072797C" w14:paraId="30DE9797" w14:textId="77777777" w:rsidTr="0072797C">
        <w:tc>
          <w:tcPr>
            <w:tcW w:w="4248" w:type="dxa"/>
          </w:tcPr>
          <w:p w14:paraId="171C39B5" w14:textId="77777777" w:rsidR="0072797C" w:rsidRDefault="0072797C" w:rsidP="0072797C">
            <w:r>
              <w:t xml:space="preserve">ValorMedicaoLuminosidade : decimal(8,2) </w:t>
            </w:r>
          </w:p>
        </w:tc>
      </w:tr>
    </w:tbl>
    <w:p w14:paraId="6E7A40F1" w14:textId="664F1001" w:rsidR="00AB5D88" w:rsidRDefault="00AB5D88" w:rsidP="00AB5D88">
      <w:pPr>
        <w:jc w:val="center"/>
      </w:pPr>
    </w:p>
    <w:p w14:paraId="0225F5F8" w14:textId="77777777" w:rsidR="00AB5D88" w:rsidRDefault="00AB5D88" w:rsidP="00AB5D88">
      <w:pPr>
        <w:jc w:val="center"/>
      </w:pPr>
    </w:p>
    <w:p w14:paraId="0963F1CB" w14:textId="496D6F5C" w:rsidR="00AB5D88" w:rsidRDefault="00AB5D88" w:rsidP="00AB5D88">
      <w:pPr>
        <w:jc w:val="center"/>
      </w:pPr>
    </w:p>
    <w:tbl>
      <w:tblPr>
        <w:tblStyle w:val="TabelacomGrelha"/>
        <w:tblpPr w:leftFromText="141" w:rightFromText="141" w:vertAnchor="text" w:horzAnchor="margin" w:tblpY="340"/>
        <w:tblW w:w="0" w:type="auto"/>
        <w:tblLook w:val="04A0" w:firstRow="1" w:lastRow="0" w:firstColumn="1" w:lastColumn="0" w:noHBand="0" w:noVBand="1"/>
      </w:tblPr>
      <w:tblGrid>
        <w:gridCol w:w="4248"/>
      </w:tblGrid>
      <w:tr w:rsidR="00F2763E" w14:paraId="47F12294" w14:textId="77777777" w:rsidTr="00F2763E">
        <w:tc>
          <w:tcPr>
            <w:tcW w:w="4248" w:type="dxa"/>
          </w:tcPr>
          <w:p w14:paraId="11175A55" w14:textId="77777777" w:rsidR="00F2763E" w:rsidRPr="00AB69C1" w:rsidRDefault="00F2763E" w:rsidP="00F2763E">
            <w:pPr>
              <w:jc w:val="center"/>
              <w:rPr>
                <w:b/>
              </w:rPr>
            </w:pPr>
            <w:bookmarkStart w:id="11" w:name="_Hlk916044"/>
            <w:r w:rsidRPr="00AB69C1">
              <w:rPr>
                <w:b/>
              </w:rPr>
              <w:t>MediçõesLuminosidadeLOG</w:t>
            </w:r>
            <w:bookmarkEnd w:id="11"/>
          </w:p>
        </w:tc>
      </w:tr>
      <w:tr w:rsidR="00F2763E" w14:paraId="0C3DF300" w14:textId="77777777" w:rsidTr="00F2763E">
        <w:tc>
          <w:tcPr>
            <w:tcW w:w="4248" w:type="dxa"/>
          </w:tcPr>
          <w:p w14:paraId="08C86E59" w14:textId="77777777" w:rsidR="00F2763E" w:rsidRPr="00AB69C1" w:rsidRDefault="00F2763E" w:rsidP="00F2763E">
            <w:pPr>
              <w:rPr>
                <w:b/>
              </w:rPr>
            </w:pPr>
            <w:r>
              <w:t>&lt;FK&gt; ID_Medicao : int</w:t>
            </w:r>
          </w:p>
        </w:tc>
      </w:tr>
      <w:tr w:rsidR="00F2763E" w14:paraId="75C67E18" w14:textId="77777777" w:rsidTr="00F2763E">
        <w:tc>
          <w:tcPr>
            <w:tcW w:w="4248" w:type="dxa"/>
          </w:tcPr>
          <w:p w14:paraId="3F9FEFFC" w14:textId="77777777" w:rsidR="00F2763E" w:rsidRPr="00AB69C1" w:rsidRDefault="00F2763E" w:rsidP="00F2763E">
            <w:pPr>
              <w:rPr>
                <w:b/>
              </w:rPr>
            </w:pPr>
            <w:r>
              <w:t>DataHoraMedicao :  timestamp</w:t>
            </w:r>
          </w:p>
        </w:tc>
      </w:tr>
      <w:tr w:rsidR="00F2763E" w14:paraId="6CCE93AB" w14:textId="77777777" w:rsidTr="00F2763E">
        <w:tc>
          <w:tcPr>
            <w:tcW w:w="4248" w:type="dxa"/>
          </w:tcPr>
          <w:p w14:paraId="5AE05FF8" w14:textId="7FBC111E" w:rsidR="00F2763E" w:rsidRPr="00AB69C1" w:rsidRDefault="00F2763E" w:rsidP="00F2763E">
            <w:pPr>
              <w:rPr>
                <w:b/>
              </w:rPr>
            </w:pPr>
            <w:r>
              <w:t>ValorMedicaoLuminosidade : decimal(8,2)</w:t>
            </w:r>
          </w:p>
        </w:tc>
      </w:tr>
      <w:tr w:rsidR="00F2763E" w14:paraId="4FAE42F0" w14:textId="77777777" w:rsidTr="00F2763E">
        <w:tc>
          <w:tcPr>
            <w:tcW w:w="4248" w:type="dxa"/>
          </w:tcPr>
          <w:p w14:paraId="4C03FA83" w14:textId="77777777" w:rsidR="00F2763E" w:rsidRDefault="00F2763E" w:rsidP="00F2763E">
            <w:r>
              <w:t>Utilizador : varchar(100)</w:t>
            </w:r>
          </w:p>
        </w:tc>
      </w:tr>
      <w:tr w:rsidR="00F2763E" w14:paraId="3169A58D" w14:textId="77777777" w:rsidTr="00F2763E">
        <w:tc>
          <w:tcPr>
            <w:tcW w:w="4248" w:type="dxa"/>
          </w:tcPr>
          <w:p w14:paraId="6B4AD8BC" w14:textId="77777777" w:rsidR="00F2763E" w:rsidRDefault="00F2763E" w:rsidP="00F2763E">
            <w:r>
              <w:t>DataHora :  timestamp</w:t>
            </w:r>
          </w:p>
        </w:tc>
      </w:tr>
      <w:tr w:rsidR="00F2763E" w14:paraId="6395DFB6" w14:textId="77777777" w:rsidTr="00F2763E">
        <w:tc>
          <w:tcPr>
            <w:tcW w:w="4248" w:type="dxa"/>
          </w:tcPr>
          <w:p w14:paraId="3D00D270" w14:textId="77777777" w:rsidR="00F2763E" w:rsidRDefault="00F2763E" w:rsidP="00F2763E">
            <w:r>
              <w:t>Operacao : varchar(100)</w:t>
            </w:r>
          </w:p>
        </w:tc>
      </w:tr>
      <w:tr w:rsidR="00F2763E" w14:paraId="28DB3291" w14:textId="77777777" w:rsidTr="00F2763E">
        <w:tc>
          <w:tcPr>
            <w:tcW w:w="4248" w:type="dxa"/>
          </w:tcPr>
          <w:p w14:paraId="07B43ED5" w14:textId="77777777" w:rsidR="00F2763E" w:rsidRDefault="00F2763E" w:rsidP="00F2763E">
            <w:r>
              <w:t>&lt;PK&gt; ID : int</w:t>
            </w:r>
          </w:p>
        </w:tc>
      </w:tr>
    </w:tbl>
    <w:p w14:paraId="06560912" w14:textId="7641AD9D" w:rsidR="00AB5D88" w:rsidRDefault="00AB5D88" w:rsidP="00AB5D88">
      <w:pPr>
        <w:jc w:val="center"/>
      </w:pPr>
    </w:p>
    <w:p w14:paraId="50AE48B6" w14:textId="49283E84" w:rsidR="00B96B7E" w:rsidRDefault="00B96B7E" w:rsidP="00AB5D88">
      <w:pPr>
        <w:jc w:val="center"/>
      </w:pPr>
    </w:p>
    <w:p w14:paraId="27F323F9" w14:textId="35B7CF04" w:rsidR="00B96B7E" w:rsidRDefault="00B96B7E" w:rsidP="00AB5D88">
      <w:pPr>
        <w:jc w:val="center"/>
      </w:pPr>
    </w:p>
    <w:p w14:paraId="678D91D6" w14:textId="3D20A039" w:rsidR="00B96B7E" w:rsidRDefault="00B96B7E" w:rsidP="00AB5D88">
      <w:pPr>
        <w:jc w:val="center"/>
      </w:pPr>
    </w:p>
    <w:p w14:paraId="27AF909C" w14:textId="154B8BB6" w:rsidR="00B96B7E" w:rsidRDefault="00B96B7E" w:rsidP="00AB5D88">
      <w:pPr>
        <w:jc w:val="center"/>
      </w:pPr>
    </w:p>
    <w:p w14:paraId="0E3B9332" w14:textId="1E8AA2FB" w:rsidR="00B96B7E" w:rsidRDefault="00B96B7E" w:rsidP="00AB5D88">
      <w:pPr>
        <w:jc w:val="center"/>
      </w:pPr>
    </w:p>
    <w:tbl>
      <w:tblPr>
        <w:tblStyle w:val="TabelacomGrelha"/>
        <w:tblpPr w:leftFromText="141" w:rightFromText="141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4248"/>
      </w:tblGrid>
      <w:tr w:rsidR="0072797C" w14:paraId="38D847AD" w14:textId="77777777" w:rsidTr="0072797C">
        <w:tc>
          <w:tcPr>
            <w:tcW w:w="4248" w:type="dxa"/>
          </w:tcPr>
          <w:p w14:paraId="2D0BCD86" w14:textId="77777777" w:rsidR="0072797C" w:rsidRPr="00AB69C1" w:rsidRDefault="0072797C" w:rsidP="0072797C">
            <w:pPr>
              <w:jc w:val="center"/>
              <w:rPr>
                <w:b/>
              </w:rPr>
            </w:pPr>
            <w:bookmarkStart w:id="12" w:name="_Hlk916040"/>
            <w:r w:rsidRPr="00AB69C1">
              <w:rPr>
                <w:b/>
              </w:rPr>
              <w:t>MediçõesTemperatura</w:t>
            </w:r>
            <w:bookmarkEnd w:id="12"/>
          </w:p>
        </w:tc>
      </w:tr>
      <w:tr w:rsidR="0072797C" w14:paraId="7E8039C4" w14:textId="77777777" w:rsidTr="0072797C">
        <w:tc>
          <w:tcPr>
            <w:tcW w:w="4248" w:type="dxa"/>
          </w:tcPr>
          <w:p w14:paraId="5C4281F3" w14:textId="77777777" w:rsidR="0072797C" w:rsidRPr="00AB69C1" w:rsidRDefault="0072797C" w:rsidP="0072797C">
            <w:pPr>
              <w:rPr>
                <w:b/>
              </w:rPr>
            </w:pPr>
            <w:r>
              <w:t>&lt;PK&gt; ID_Medicao : int</w:t>
            </w:r>
          </w:p>
        </w:tc>
      </w:tr>
      <w:tr w:rsidR="0072797C" w14:paraId="44C1C988" w14:textId="77777777" w:rsidTr="0072797C">
        <w:tc>
          <w:tcPr>
            <w:tcW w:w="4248" w:type="dxa"/>
          </w:tcPr>
          <w:p w14:paraId="18350306" w14:textId="77777777" w:rsidR="0072797C" w:rsidRDefault="0072797C" w:rsidP="0072797C">
            <w:r>
              <w:t>DataHoraMedicao :  timestamp</w:t>
            </w:r>
          </w:p>
        </w:tc>
      </w:tr>
      <w:tr w:rsidR="0072797C" w14:paraId="69FD9C7A" w14:textId="77777777" w:rsidTr="0072797C">
        <w:tc>
          <w:tcPr>
            <w:tcW w:w="4248" w:type="dxa"/>
          </w:tcPr>
          <w:p w14:paraId="595D43C4" w14:textId="77777777" w:rsidR="0072797C" w:rsidRDefault="0072797C" w:rsidP="0072797C">
            <w:r>
              <w:t xml:space="preserve">ValorMedicaoTemperatura :  decimal(8,2) </w:t>
            </w:r>
          </w:p>
        </w:tc>
      </w:tr>
    </w:tbl>
    <w:p w14:paraId="479B4B67" w14:textId="2BA88E8D" w:rsidR="00B96B7E" w:rsidRDefault="00B96B7E" w:rsidP="00AB5D88">
      <w:pPr>
        <w:jc w:val="center"/>
      </w:pPr>
    </w:p>
    <w:p w14:paraId="7C7192C8" w14:textId="2C190183" w:rsidR="00B96B7E" w:rsidRDefault="00B96B7E" w:rsidP="00AB5D88">
      <w:pPr>
        <w:jc w:val="center"/>
      </w:pPr>
    </w:p>
    <w:p w14:paraId="565BC5FF" w14:textId="19C7A573" w:rsidR="00B96B7E" w:rsidRDefault="00B96B7E" w:rsidP="00AB5D88">
      <w:pPr>
        <w:jc w:val="center"/>
      </w:pPr>
    </w:p>
    <w:tbl>
      <w:tblPr>
        <w:tblStyle w:val="TabelacomGrelha"/>
        <w:tblpPr w:leftFromText="141" w:rightFromText="141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4248"/>
      </w:tblGrid>
      <w:tr w:rsidR="00F2763E" w14:paraId="26478B61" w14:textId="77777777" w:rsidTr="00F2763E">
        <w:tc>
          <w:tcPr>
            <w:tcW w:w="4248" w:type="dxa"/>
          </w:tcPr>
          <w:p w14:paraId="4C66FEBE" w14:textId="77777777" w:rsidR="00F2763E" w:rsidRPr="00AB69C1" w:rsidRDefault="00F2763E" w:rsidP="00F2763E">
            <w:pPr>
              <w:jc w:val="center"/>
              <w:rPr>
                <w:b/>
              </w:rPr>
            </w:pPr>
            <w:bookmarkStart w:id="13" w:name="_Hlk916033"/>
            <w:r w:rsidRPr="00AB69C1">
              <w:rPr>
                <w:b/>
              </w:rPr>
              <w:t>MediçõesTemperaturaLOG</w:t>
            </w:r>
            <w:bookmarkEnd w:id="13"/>
          </w:p>
        </w:tc>
      </w:tr>
      <w:tr w:rsidR="00F2763E" w14:paraId="14474714" w14:textId="77777777" w:rsidTr="00F2763E">
        <w:tc>
          <w:tcPr>
            <w:tcW w:w="4248" w:type="dxa"/>
          </w:tcPr>
          <w:p w14:paraId="21BABF3D" w14:textId="77777777" w:rsidR="00F2763E" w:rsidRPr="00AB69C1" w:rsidRDefault="00F2763E" w:rsidP="00F2763E">
            <w:pPr>
              <w:rPr>
                <w:b/>
              </w:rPr>
            </w:pPr>
            <w:r>
              <w:t>&lt;FK&gt; ID_Medicao : int</w:t>
            </w:r>
          </w:p>
        </w:tc>
      </w:tr>
      <w:tr w:rsidR="00F2763E" w14:paraId="485197B4" w14:textId="77777777" w:rsidTr="00F2763E">
        <w:tc>
          <w:tcPr>
            <w:tcW w:w="4248" w:type="dxa"/>
          </w:tcPr>
          <w:p w14:paraId="0D7E7B6C" w14:textId="77777777" w:rsidR="00F2763E" w:rsidRPr="00AB69C1" w:rsidRDefault="00F2763E" w:rsidP="00F2763E">
            <w:pPr>
              <w:rPr>
                <w:b/>
              </w:rPr>
            </w:pPr>
            <w:r>
              <w:t>DataHoraMedicao :  timestamp</w:t>
            </w:r>
          </w:p>
        </w:tc>
      </w:tr>
      <w:tr w:rsidR="00F2763E" w14:paraId="113E6A07" w14:textId="77777777" w:rsidTr="00F2763E">
        <w:tc>
          <w:tcPr>
            <w:tcW w:w="4248" w:type="dxa"/>
          </w:tcPr>
          <w:p w14:paraId="7D35BA71" w14:textId="750BD8C3" w:rsidR="00F2763E" w:rsidRPr="00AB69C1" w:rsidRDefault="00F2763E" w:rsidP="00F2763E">
            <w:pPr>
              <w:rPr>
                <w:b/>
              </w:rPr>
            </w:pPr>
            <w:r>
              <w:t>ValorMedicaoTemperatura :  decimal(8,2)</w:t>
            </w:r>
          </w:p>
        </w:tc>
      </w:tr>
      <w:tr w:rsidR="00F2763E" w14:paraId="3092ABAD" w14:textId="77777777" w:rsidTr="00F2763E">
        <w:tc>
          <w:tcPr>
            <w:tcW w:w="4248" w:type="dxa"/>
          </w:tcPr>
          <w:p w14:paraId="22765474" w14:textId="77777777" w:rsidR="00F2763E" w:rsidRDefault="00F2763E" w:rsidP="00F2763E">
            <w:r>
              <w:t>Utilizador : varchar(100)</w:t>
            </w:r>
          </w:p>
        </w:tc>
      </w:tr>
      <w:tr w:rsidR="00F2763E" w14:paraId="37847F94" w14:textId="77777777" w:rsidTr="00F2763E">
        <w:tc>
          <w:tcPr>
            <w:tcW w:w="4248" w:type="dxa"/>
          </w:tcPr>
          <w:p w14:paraId="05D0D4E8" w14:textId="77777777" w:rsidR="00F2763E" w:rsidRDefault="00F2763E" w:rsidP="00F2763E">
            <w:r>
              <w:t>DataHora :  timestamp</w:t>
            </w:r>
          </w:p>
        </w:tc>
      </w:tr>
      <w:tr w:rsidR="00F2763E" w14:paraId="53FD0A9E" w14:textId="77777777" w:rsidTr="00F2763E">
        <w:tc>
          <w:tcPr>
            <w:tcW w:w="4248" w:type="dxa"/>
          </w:tcPr>
          <w:p w14:paraId="711F2C8D" w14:textId="77777777" w:rsidR="00F2763E" w:rsidRDefault="00F2763E" w:rsidP="00F2763E">
            <w:r>
              <w:t>Operacao : varchar(100)</w:t>
            </w:r>
          </w:p>
        </w:tc>
      </w:tr>
      <w:tr w:rsidR="00F2763E" w14:paraId="1C934DE7" w14:textId="77777777" w:rsidTr="00F2763E">
        <w:tc>
          <w:tcPr>
            <w:tcW w:w="4248" w:type="dxa"/>
          </w:tcPr>
          <w:p w14:paraId="2D8D30BB" w14:textId="77777777" w:rsidR="00F2763E" w:rsidRDefault="00F2763E" w:rsidP="00F2763E">
            <w:r>
              <w:t>&lt;PK&gt; ID : int</w:t>
            </w:r>
          </w:p>
        </w:tc>
      </w:tr>
    </w:tbl>
    <w:p w14:paraId="1B22F024" w14:textId="77777777" w:rsidR="00B96B7E" w:rsidRDefault="00B96B7E" w:rsidP="00AB5D88">
      <w:pPr>
        <w:jc w:val="center"/>
      </w:pPr>
    </w:p>
    <w:p w14:paraId="1930A364" w14:textId="51F6B61B" w:rsidR="00AB5D88" w:rsidRDefault="00AB5D88" w:rsidP="00AB5D88">
      <w:pPr>
        <w:jc w:val="center"/>
      </w:pPr>
    </w:p>
    <w:p w14:paraId="00B511AA" w14:textId="66C425FD" w:rsidR="00AB5D88" w:rsidRDefault="00AB5D88" w:rsidP="00AB5D88">
      <w:pPr>
        <w:jc w:val="center"/>
      </w:pPr>
    </w:p>
    <w:p w14:paraId="0DF248E9" w14:textId="3C8E7579" w:rsidR="00AB5D88" w:rsidRDefault="00AB5D88" w:rsidP="00AB5D88">
      <w:pPr>
        <w:jc w:val="center"/>
      </w:pPr>
    </w:p>
    <w:p w14:paraId="403D68CA" w14:textId="612503AC" w:rsidR="00AB5D88" w:rsidRDefault="00AB5D88" w:rsidP="00AB5D88">
      <w:pPr>
        <w:jc w:val="center"/>
      </w:pPr>
    </w:p>
    <w:p w14:paraId="640AB4C6" w14:textId="59CEDCD4" w:rsidR="00AB5D88" w:rsidRDefault="00AB5D88" w:rsidP="00AB5D88">
      <w:pPr>
        <w:jc w:val="center"/>
      </w:pPr>
    </w:p>
    <w:tbl>
      <w:tblPr>
        <w:tblStyle w:val="TabelacomGrelh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4248"/>
      </w:tblGrid>
      <w:tr w:rsidR="0072797C" w14:paraId="7B18708B" w14:textId="77777777" w:rsidTr="0072797C">
        <w:tc>
          <w:tcPr>
            <w:tcW w:w="4248" w:type="dxa"/>
          </w:tcPr>
          <w:p w14:paraId="6D33E656" w14:textId="77777777" w:rsidR="0072797C" w:rsidRPr="00AB69C1" w:rsidRDefault="0072797C" w:rsidP="0072797C">
            <w:pPr>
              <w:jc w:val="center"/>
              <w:rPr>
                <w:b/>
              </w:rPr>
            </w:pPr>
            <w:bookmarkStart w:id="14" w:name="_Hlk916051"/>
            <w:r w:rsidRPr="00AB69C1">
              <w:rPr>
                <w:b/>
              </w:rPr>
              <w:t>Sistema</w:t>
            </w:r>
            <w:bookmarkEnd w:id="14"/>
          </w:p>
        </w:tc>
      </w:tr>
      <w:tr w:rsidR="0072797C" w14:paraId="3A8AB2A4" w14:textId="77777777" w:rsidTr="0072797C">
        <w:tc>
          <w:tcPr>
            <w:tcW w:w="4248" w:type="dxa"/>
          </w:tcPr>
          <w:p w14:paraId="73A275B6" w14:textId="77777777" w:rsidR="0072797C" w:rsidRDefault="0072797C" w:rsidP="0072797C">
            <w:r>
              <w:t>LimiteSuperiorTemperatura : decimal(8,2)</w:t>
            </w:r>
          </w:p>
        </w:tc>
      </w:tr>
      <w:tr w:rsidR="0072797C" w14:paraId="2E394C4E" w14:textId="77777777" w:rsidTr="0072797C">
        <w:tc>
          <w:tcPr>
            <w:tcW w:w="4248" w:type="dxa"/>
          </w:tcPr>
          <w:p w14:paraId="75F40A3A" w14:textId="77777777" w:rsidR="0072797C" w:rsidRDefault="0072797C" w:rsidP="0072797C">
            <w:r>
              <w:t>LimiteInferiorTemperatura : decimal(8,2)</w:t>
            </w:r>
          </w:p>
        </w:tc>
      </w:tr>
      <w:tr w:rsidR="0072797C" w14:paraId="62FCE4BE" w14:textId="77777777" w:rsidTr="0072797C">
        <w:tc>
          <w:tcPr>
            <w:tcW w:w="4248" w:type="dxa"/>
          </w:tcPr>
          <w:p w14:paraId="67312247" w14:textId="77777777" w:rsidR="0072797C" w:rsidRDefault="0072797C" w:rsidP="0072797C">
            <w:r>
              <w:t>LimiteSuperiorLuz : decimal(8,2)</w:t>
            </w:r>
          </w:p>
        </w:tc>
      </w:tr>
      <w:tr w:rsidR="0072797C" w14:paraId="278CD7F0" w14:textId="77777777" w:rsidTr="0072797C">
        <w:tc>
          <w:tcPr>
            <w:tcW w:w="4248" w:type="dxa"/>
          </w:tcPr>
          <w:p w14:paraId="1AE03CE5" w14:textId="77777777" w:rsidR="0072797C" w:rsidRDefault="0072797C" w:rsidP="0072797C">
            <w:r>
              <w:t>LimiteInferiorLuz : decimal(8,2)</w:t>
            </w:r>
          </w:p>
        </w:tc>
      </w:tr>
    </w:tbl>
    <w:p w14:paraId="09FAC4B2" w14:textId="77777777" w:rsidR="00AB5D88" w:rsidRDefault="00AB5D88" w:rsidP="00AB5D88">
      <w:pPr>
        <w:jc w:val="center"/>
      </w:pPr>
    </w:p>
    <w:p w14:paraId="22718122" w14:textId="655FC55F" w:rsidR="00702EC8" w:rsidRDefault="00702EC8" w:rsidP="00AB5D88">
      <w:pPr>
        <w:jc w:val="center"/>
      </w:pPr>
    </w:p>
    <w:p w14:paraId="2623C134" w14:textId="61FD8B6F" w:rsidR="00AB5D88" w:rsidRDefault="00AB5D88" w:rsidP="00AB5D88">
      <w:pPr>
        <w:jc w:val="center"/>
      </w:pPr>
    </w:p>
    <w:p w14:paraId="56DAFBFD" w14:textId="2A01EA82" w:rsidR="00B96B7E" w:rsidRDefault="00B96B7E" w:rsidP="00AB5D88">
      <w:pPr>
        <w:jc w:val="center"/>
      </w:pPr>
    </w:p>
    <w:tbl>
      <w:tblPr>
        <w:tblStyle w:val="TabelacomGrelha"/>
        <w:tblpPr w:leftFromText="141" w:rightFromText="141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72797C" w14:paraId="09B5167B" w14:textId="77777777" w:rsidTr="0072797C">
        <w:tc>
          <w:tcPr>
            <w:tcW w:w="4248" w:type="dxa"/>
          </w:tcPr>
          <w:p w14:paraId="7614740D" w14:textId="77777777" w:rsidR="0072797C" w:rsidRPr="00AB69C1" w:rsidRDefault="0072797C" w:rsidP="0072797C">
            <w:pPr>
              <w:jc w:val="center"/>
              <w:rPr>
                <w:b/>
              </w:rPr>
            </w:pPr>
            <w:bookmarkStart w:id="15" w:name="_Hlk916056"/>
            <w:r w:rsidRPr="00AB69C1">
              <w:rPr>
                <w:b/>
              </w:rPr>
              <w:t>SistemaLOG</w:t>
            </w:r>
            <w:bookmarkEnd w:id="15"/>
          </w:p>
        </w:tc>
      </w:tr>
      <w:tr w:rsidR="0072797C" w14:paraId="0D4467E1" w14:textId="77777777" w:rsidTr="0072797C">
        <w:tc>
          <w:tcPr>
            <w:tcW w:w="4248" w:type="dxa"/>
          </w:tcPr>
          <w:p w14:paraId="0DD3B145" w14:textId="574CE77D" w:rsidR="0072797C" w:rsidRPr="00AB69C1" w:rsidRDefault="0072797C" w:rsidP="0072797C">
            <w:pPr>
              <w:rPr>
                <w:b/>
              </w:rPr>
            </w:pPr>
            <w:r>
              <w:t>LimiteSuperiorTemperatura : decimal(8,2)</w:t>
            </w:r>
          </w:p>
        </w:tc>
      </w:tr>
      <w:tr w:rsidR="0072797C" w14:paraId="0BF5F315" w14:textId="77777777" w:rsidTr="0072797C">
        <w:tc>
          <w:tcPr>
            <w:tcW w:w="4248" w:type="dxa"/>
          </w:tcPr>
          <w:p w14:paraId="3446674E" w14:textId="3C598F4F" w:rsidR="0072797C" w:rsidRPr="00AB69C1" w:rsidRDefault="0072797C" w:rsidP="0072797C">
            <w:pPr>
              <w:rPr>
                <w:b/>
              </w:rPr>
            </w:pPr>
            <w:r>
              <w:t>LimiteInferiorTemperatura : decimal(8,2)</w:t>
            </w:r>
          </w:p>
        </w:tc>
      </w:tr>
      <w:tr w:rsidR="0072797C" w14:paraId="63BCD3A5" w14:textId="77777777" w:rsidTr="0072797C">
        <w:tc>
          <w:tcPr>
            <w:tcW w:w="4248" w:type="dxa"/>
          </w:tcPr>
          <w:p w14:paraId="1D265CA4" w14:textId="52DBAEED" w:rsidR="0072797C" w:rsidRPr="00AB69C1" w:rsidRDefault="0072797C" w:rsidP="0072797C">
            <w:pPr>
              <w:rPr>
                <w:b/>
              </w:rPr>
            </w:pPr>
            <w:r>
              <w:t>LimiteSuperiorLuz : decimal(8,2)</w:t>
            </w:r>
          </w:p>
        </w:tc>
      </w:tr>
      <w:tr w:rsidR="0072797C" w14:paraId="0570FDAB" w14:textId="77777777" w:rsidTr="0072797C">
        <w:tc>
          <w:tcPr>
            <w:tcW w:w="4248" w:type="dxa"/>
          </w:tcPr>
          <w:p w14:paraId="28955F2D" w14:textId="50D2A325" w:rsidR="0072797C" w:rsidRPr="00AB69C1" w:rsidRDefault="0072797C" w:rsidP="0072797C">
            <w:pPr>
              <w:rPr>
                <w:b/>
              </w:rPr>
            </w:pPr>
            <w:r>
              <w:t>LimiteInferiorLuz : decimal(8,2)</w:t>
            </w:r>
          </w:p>
        </w:tc>
      </w:tr>
      <w:tr w:rsidR="0072797C" w14:paraId="4D1FEA7B" w14:textId="77777777" w:rsidTr="0072797C">
        <w:tc>
          <w:tcPr>
            <w:tcW w:w="4248" w:type="dxa"/>
          </w:tcPr>
          <w:p w14:paraId="032C14A0" w14:textId="77777777" w:rsidR="0072797C" w:rsidRDefault="0072797C" w:rsidP="0072797C">
            <w:r>
              <w:t>Utilizador : varchar(100)</w:t>
            </w:r>
          </w:p>
        </w:tc>
      </w:tr>
      <w:tr w:rsidR="0072797C" w14:paraId="510CBC2D" w14:textId="77777777" w:rsidTr="0072797C">
        <w:tc>
          <w:tcPr>
            <w:tcW w:w="4248" w:type="dxa"/>
          </w:tcPr>
          <w:p w14:paraId="5C735EE7" w14:textId="77777777" w:rsidR="0072797C" w:rsidRDefault="0072797C" w:rsidP="0072797C">
            <w:r>
              <w:t>DataHora :  timestamp</w:t>
            </w:r>
          </w:p>
        </w:tc>
      </w:tr>
      <w:tr w:rsidR="0072797C" w14:paraId="2A9E93CE" w14:textId="77777777" w:rsidTr="0072797C">
        <w:tc>
          <w:tcPr>
            <w:tcW w:w="4248" w:type="dxa"/>
          </w:tcPr>
          <w:p w14:paraId="709BF8A4" w14:textId="77777777" w:rsidR="0072797C" w:rsidRDefault="0072797C" w:rsidP="0072797C">
            <w:r>
              <w:t>Operacao : varchar(100)</w:t>
            </w:r>
          </w:p>
        </w:tc>
      </w:tr>
      <w:tr w:rsidR="0072797C" w14:paraId="2B7297C4" w14:textId="77777777" w:rsidTr="0072797C">
        <w:tc>
          <w:tcPr>
            <w:tcW w:w="4248" w:type="dxa"/>
          </w:tcPr>
          <w:p w14:paraId="209912CA" w14:textId="77777777" w:rsidR="0072797C" w:rsidRDefault="0072797C" w:rsidP="0072797C">
            <w:r>
              <w:t>&lt;PK&gt; ID : int</w:t>
            </w:r>
          </w:p>
        </w:tc>
      </w:tr>
    </w:tbl>
    <w:p w14:paraId="268E4FA6" w14:textId="3C9265A7" w:rsidR="00B96B7E" w:rsidRDefault="00B96B7E" w:rsidP="00AB5D88">
      <w:pPr>
        <w:jc w:val="center"/>
      </w:pPr>
    </w:p>
    <w:p w14:paraId="5752830B" w14:textId="77777777" w:rsidR="00B96B7E" w:rsidRDefault="00B96B7E" w:rsidP="00AB5D88">
      <w:pPr>
        <w:jc w:val="center"/>
      </w:pPr>
    </w:p>
    <w:p w14:paraId="38FE138B" w14:textId="1D78CBFF" w:rsidR="00AB5D88" w:rsidRDefault="00AB5D88" w:rsidP="00AB5D88">
      <w:pPr>
        <w:jc w:val="center"/>
      </w:pPr>
    </w:p>
    <w:p w14:paraId="3E36B3E7" w14:textId="3EED44B6" w:rsidR="00AB5D88" w:rsidRDefault="00AB5D88" w:rsidP="00F56F97">
      <w:pPr>
        <w:jc w:val="both"/>
      </w:pPr>
    </w:p>
    <w:p w14:paraId="7944031D" w14:textId="41386745" w:rsidR="00AB5D88" w:rsidRDefault="00AB5D88" w:rsidP="00F56F97">
      <w:pPr>
        <w:jc w:val="both"/>
      </w:pPr>
    </w:p>
    <w:p w14:paraId="65FB3A8F" w14:textId="1451E4FA" w:rsidR="00B14F9B" w:rsidRDefault="00B14F9B" w:rsidP="00F56F97">
      <w:pPr>
        <w:jc w:val="both"/>
        <w:rPr>
          <w:color w:val="FF0000"/>
        </w:rPr>
      </w:pPr>
    </w:p>
    <w:p w14:paraId="24CA142D" w14:textId="7774D584" w:rsidR="0072797C" w:rsidRDefault="0072797C" w:rsidP="00F56F97">
      <w:pPr>
        <w:jc w:val="both"/>
        <w:rPr>
          <w:color w:val="FF0000"/>
        </w:rPr>
      </w:pPr>
    </w:p>
    <w:p w14:paraId="58301A9E" w14:textId="487A0E5E" w:rsidR="0072797C" w:rsidRDefault="0072797C" w:rsidP="00F56F97">
      <w:pPr>
        <w:jc w:val="both"/>
        <w:rPr>
          <w:color w:val="FF0000"/>
        </w:rPr>
      </w:pPr>
    </w:p>
    <w:p w14:paraId="0D86065E" w14:textId="69AEEBEF" w:rsidR="0072797C" w:rsidRDefault="0072797C" w:rsidP="00F56F97">
      <w:pPr>
        <w:jc w:val="both"/>
        <w:rPr>
          <w:color w:val="FF0000"/>
        </w:rPr>
      </w:pPr>
    </w:p>
    <w:p w14:paraId="769E1AF8" w14:textId="77777777" w:rsidR="0072797C" w:rsidRDefault="0072797C" w:rsidP="00F56F97">
      <w:pPr>
        <w:jc w:val="both"/>
        <w:rPr>
          <w:color w:val="FF0000"/>
        </w:rPr>
      </w:pPr>
    </w:p>
    <w:p w14:paraId="46B8E3EE" w14:textId="7085304C" w:rsidR="001517F8" w:rsidRPr="001517F8" w:rsidRDefault="001517F8" w:rsidP="001517F8">
      <w:pPr>
        <w:rPr>
          <w:color w:val="000000" w:themeColor="text1"/>
        </w:rPr>
      </w:pPr>
      <w:r>
        <w:rPr>
          <w:color w:val="000000" w:themeColor="text1"/>
        </w:rPr>
        <w:t xml:space="preserve">1.2 - </w:t>
      </w:r>
      <w:r w:rsidRPr="001517F8">
        <w:rPr>
          <w:color w:val="000000" w:themeColor="text1"/>
        </w:rPr>
        <w:t>Utilizadores Base de Dados de Origem</w:t>
      </w:r>
    </w:p>
    <w:p w14:paraId="225C11B3" w14:textId="7F0EB5C3" w:rsidR="00C464CA" w:rsidRDefault="00C464CA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Admin (DBA), admin(</w:t>
      </w:r>
      <w:r w:rsidR="0008657B">
        <w:rPr>
          <w:color w:val="000000" w:themeColor="text1"/>
        </w:rPr>
        <w:t>aplicação), investigador</w:t>
      </w:r>
    </w:p>
    <w:p w14:paraId="5B1B10C6" w14:textId="38D6F2FD" w:rsidR="009C184B" w:rsidRPr="00D3658E" w:rsidRDefault="00727857" w:rsidP="00F56F97">
      <w:pPr>
        <w:jc w:val="both"/>
        <w:rPr>
          <w:color w:val="FF0000"/>
        </w:rPr>
      </w:pPr>
      <w:r w:rsidRPr="00727857">
        <w:rPr>
          <w:color w:val="00B0F0"/>
        </w:rPr>
        <w:t>Não concordo com</w:t>
      </w:r>
      <w:r>
        <w:rPr>
          <w:color w:val="00B0F0"/>
        </w:rPr>
        <w:t>o facto de haver dois admin</w:t>
      </w:r>
      <w:r w:rsidR="008F5131">
        <w:rPr>
          <w:color w:val="00B0F0"/>
        </w:rPr>
        <w:t xml:space="preserve">. Esta opção apenas trará confusão e complexidade </w:t>
      </w:r>
      <w:r w:rsidR="009604AF">
        <w:rPr>
          <w:color w:val="00B0F0"/>
        </w:rPr>
        <w:t>ao</w:t>
      </w:r>
      <w:r w:rsidR="008F5131">
        <w:rPr>
          <w:color w:val="00B0F0"/>
        </w:rPr>
        <w:t xml:space="preserve"> sistema.</w:t>
      </w:r>
      <w:r w:rsidR="00141F77">
        <w:rPr>
          <w:color w:val="00B0F0"/>
        </w:rPr>
        <w:t xml:space="preserve"> Se virmos o Use Case apenas refere</w:t>
      </w:r>
      <w:r w:rsidR="003777A8">
        <w:rPr>
          <w:color w:val="00B0F0"/>
        </w:rPr>
        <w:t xml:space="preserve"> AdministradorAplicação, que faz manutenção de dados.</w:t>
      </w:r>
      <w:r w:rsidR="00E615ED">
        <w:rPr>
          <w:color w:val="00B0F0"/>
        </w:rPr>
        <w:t xml:space="preserve"> </w:t>
      </w:r>
      <w:r w:rsidR="00E615ED">
        <w:rPr>
          <w:color w:val="FF0000"/>
        </w:rPr>
        <w:t xml:space="preserve">O admin aplicação é realmente o que o prof pede mas qualquer projecto tem um admin DBA que tem permissão para tudo. Aliás no use case o admin aplicação não tem </w:t>
      </w:r>
      <w:r w:rsidR="00F05F59">
        <w:rPr>
          <w:color w:val="FF0000"/>
        </w:rPr>
        <w:t xml:space="preserve">permissão para tudo o que não faz sentido haver admin que não possa fazer tudo daí haver o de aplicação e o dba que “manda” o admin DBA inclusive vai ter permissão para criar </w:t>
      </w:r>
      <w:r w:rsidR="00F07365">
        <w:rPr>
          <w:color w:val="FF0000"/>
        </w:rPr>
        <w:t>admins aplicação (pode haver mais que um).</w:t>
      </w:r>
      <w:r w:rsidR="005D0328">
        <w:rPr>
          <w:color w:val="FF0000"/>
        </w:rPr>
        <w:t xml:space="preserve"> </w:t>
      </w:r>
      <w:r w:rsidR="005D0328">
        <w:rPr>
          <w:color w:val="70AD47" w:themeColor="accent6"/>
        </w:rPr>
        <w:t>Eu não percebo bem o que está aqui</w:t>
      </w:r>
      <w:r w:rsidR="009C184B">
        <w:rPr>
          <w:color w:val="70AD47" w:themeColor="accent6"/>
        </w:rPr>
        <w:t xml:space="preserve">. Esse Admin DBA é o quê? Desculpem a ignorância. O admin(aplicação) não tem permissão para tipo o quê? Alterar valores etc? Por exemplo, se o investigador regista uma determinada temperatura faz sentido não poder alterá-la, seria informação errada. Será que temos de pensar no facto de o investigador se enganar? Aí tem de se fazer um delete e uma justificação da alteração, certo? E a justificação depois está na tabela log. No caso de existir um admin que possa ter acesso a tudo faz-me bastante sentido, afinal é a base das bases. Mas ainda não percebo como isso se encaixa. O administrador </w:t>
      </w:r>
      <w:r w:rsidR="00F414D4">
        <w:rPr>
          <w:color w:val="70AD47" w:themeColor="accent6"/>
        </w:rPr>
        <w:t xml:space="preserve">pode </w:t>
      </w:r>
      <w:r w:rsidR="00041D3E">
        <w:rPr>
          <w:color w:val="70AD47" w:themeColor="accent6"/>
        </w:rPr>
        <w:t>fazer insert</w:t>
      </w:r>
      <w:r w:rsidR="00F414D4">
        <w:rPr>
          <w:color w:val="70AD47" w:themeColor="accent6"/>
        </w:rPr>
        <w:t xml:space="preserve">, </w:t>
      </w:r>
      <w:r w:rsidR="00041D3E">
        <w:rPr>
          <w:color w:val="70AD47" w:themeColor="accent6"/>
        </w:rPr>
        <w:t>select</w:t>
      </w:r>
      <w:r w:rsidR="00F414D4">
        <w:rPr>
          <w:color w:val="70AD47" w:themeColor="accent6"/>
        </w:rPr>
        <w:t xml:space="preserve">, </w:t>
      </w:r>
      <w:r w:rsidR="00041D3E">
        <w:rPr>
          <w:color w:val="70AD47" w:themeColor="accent6"/>
        </w:rPr>
        <w:t>update e delete</w:t>
      </w:r>
      <w:r w:rsidR="00F414D4">
        <w:rPr>
          <w:color w:val="70AD47" w:themeColor="accent6"/>
        </w:rPr>
        <w:t xml:space="preserve"> tabelas de utilizadores e criar, ler e apagar tabela das variáveis. </w:t>
      </w:r>
      <w:r w:rsidR="00D3658E">
        <w:rPr>
          <w:color w:val="FF0000"/>
        </w:rPr>
        <w:t xml:space="preserve">DBA é data base admin é diferente do admin aplicacao quando nos juntarmos explico melhor. Pelo use case percebe se que o admin aplicação não pode fazer nada na tabela medições (é o exemplo mas prático) </w:t>
      </w:r>
      <w:r w:rsidR="002C005E">
        <w:rPr>
          <w:color w:val="FF0000"/>
        </w:rPr>
        <w:t>mas não faz sentido só o investigador aceder seria “liberdade” a mais para um utilizador sem ser controlado daí ser necessário o admin DBA que ao contrário do admin aplicacao pode fazer tudo.</w:t>
      </w:r>
    </w:p>
    <w:p w14:paraId="09A6A66F" w14:textId="52753533" w:rsidR="0008657B" w:rsidRDefault="0008657B" w:rsidP="00F56F97">
      <w:pPr>
        <w:jc w:val="both"/>
        <w:rPr>
          <w:color w:val="FF0000"/>
        </w:rPr>
      </w:pPr>
      <w:r>
        <w:rPr>
          <w:color w:val="000000" w:themeColor="text1"/>
        </w:rPr>
        <w:t xml:space="preserve">Investigador pode aceder as tabelas </w:t>
      </w:r>
      <w:r w:rsidR="00E60971">
        <w:rPr>
          <w:color w:val="000000" w:themeColor="text1"/>
        </w:rPr>
        <w:t xml:space="preserve">cultura, </w:t>
      </w:r>
      <w:r w:rsidR="009859F8">
        <w:rPr>
          <w:color w:val="000000" w:themeColor="text1"/>
        </w:rPr>
        <w:t>variaveisMedidas, medições</w:t>
      </w:r>
      <w:r w:rsidR="00E60971">
        <w:rPr>
          <w:color w:val="000000" w:themeColor="text1"/>
        </w:rPr>
        <w:t xml:space="preserve">, medicoesLuminosidade, </w:t>
      </w:r>
      <w:r w:rsidR="009859F8">
        <w:rPr>
          <w:color w:val="000000" w:themeColor="text1"/>
        </w:rPr>
        <w:t xml:space="preserve">medicoesTemperarura. </w:t>
      </w:r>
      <w:r w:rsidR="009859F8" w:rsidRPr="00511808">
        <w:rPr>
          <w:color w:val="FF0000"/>
        </w:rPr>
        <w:t xml:space="preserve">Nestas tabelas existe tabelas em que pode fazer tudo outras que apenas pode fazer por exemplo </w:t>
      </w:r>
      <w:r w:rsidR="00511808" w:rsidRPr="00511808">
        <w:rPr>
          <w:color w:val="FF0000"/>
        </w:rPr>
        <w:t>select temos que definir isso.</w:t>
      </w:r>
      <w:r w:rsidR="00FC3204">
        <w:rPr>
          <w:color w:val="FF0000"/>
        </w:rPr>
        <w:t xml:space="preserve"> Nas tabelas cultura apenas podem fazer operações nas suas culturas. Na tabela medições ocorre o mesmo.</w:t>
      </w:r>
    </w:p>
    <w:p w14:paraId="0EAFC22D" w14:textId="60258CF8" w:rsidR="00026175" w:rsidRDefault="00B13A9A" w:rsidP="00F56F97">
      <w:pPr>
        <w:jc w:val="both"/>
        <w:rPr>
          <w:color w:val="00B0F0"/>
        </w:rPr>
      </w:pPr>
      <w:r>
        <w:rPr>
          <w:color w:val="00B0F0"/>
        </w:rPr>
        <w:t>De acordo com o que interpreto do UML da BD</w:t>
      </w:r>
      <w:r w:rsidR="005B4108">
        <w:rPr>
          <w:color w:val="00B0F0"/>
        </w:rPr>
        <w:t xml:space="preserve"> e do Use Case</w:t>
      </w:r>
      <w:r>
        <w:rPr>
          <w:color w:val="00B0F0"/>
        </w:rPr>
        <w:t xml:space="preserve">, penso que o Investigador apenas pode aceder </w:t>
      </w:r>
      <w:r w:rsidR="008958C9">
        <w:rPr>
          <w:color w:val="00B0F0"/>
        </w:rPr>
        <w:t>à tabela de Medições, e pode fazer insert, update e select</w:t>
      </w:r>
      <w:r w:rsidR="00AF0544">
        <w:rPr>
          <w:color w:val="00B0F0"/>
        </w:rPr>
        <w:t xml:space="preserve"> nesta tabela</w:t>
      </w:r>
      <w:r w:rsidR="008958C9">
        <w:rPr>
          <w:color w:val="00B0F0"/>
        </w:rPr>
        <w:t>.</w:t>
      </w:r>
      <w:r w:rsidR="00DC4EE3">
        <w:rPr>
          <w:color w:val="00B0F0"/>
        </w:rPr>
        <w:t xml:space="preserve"> Se reparamos bem, a tabela da cultura é </w:t>
      </w:r>
      <w:r w:rsidR="00C755D5">
        <w:rPr>
          <w:color w:val="00B0F0"/>
        </w:rPr>
        <w:t>uma composição, ou seja,</w:t>
      </w:r>
      <w:r w:rsidR="002B57E5">
        <w:rPr>
          <w:color w:val="00B0F0"/>
        </w:rPr>
        <w:t xml:space="preserve"> esta já tem as chaves de </w:t>
      </w:r>
      <w:r w:rsidR="00C755D5">
        <w:rPr>
          <w:color w:val="00B0F0"/>
        </w:rPr>
        <w:t>Variáveis</w:t>
      </w:r>
      <w:r w:rsidR="00B15586">
        <w:rPr>
          <w:color w:val="00B0F0"/>
        </w:rPr>
        <w:t xml:space="preserve"> e</w:t>
      </w:r>
      <w:r w:rsidR="00C755D5">
        <w:rPr>
          <w:color w:val="00B0F0"/>
        </w:rPr>
        <w:t xml:space="preserve"> Cultura. Com esta </w:t>
      </w:r>
      <w:r w:rsidR="00B15586">
        <w:rPr>
          <w:color w:val="00B0F0"/>
        </w:rPr>
        <w:t>arquitetura</w:t>
      </w:r>
      <w:r w:rsidR="00C755D5">
        <w:rPr>
          <w:color w:val="00B0F0"/>
        </w:rPr>
        <w:t xml:space="preserve"> não existe a possibilidade de </w:t>
      </w:r>
      <w:r w:rsidR="00B15586">
        <w:rPr>
          <w:color w:val="00B0F0"/>
        </w:rPr>
        <w:t>um investigador inserir ou alterar o nome de uma cultura</w:t>
      </w:r>
      <w:r w:rsidR="005D1ED2">
        <w:rPr>
          <w:color w:val="00B0F0"/>
        </w:rPr>
        <w:t xml:space="preserve">, nem de alterar ou inserir </w:t>
      </w:r>
      <w:r w:rsidR="00AF0544">
        <w:rPr>
          <w:color w:val="00B0F0"/>
        </w:rPr>
        <w:t>as Variáveis</w:t>
      </w:r>
      <w:r w:rsidR="005D1ED2">
        <w:rPr>
          <w:color w:val="00B0F0"/>
        </w:rPr>
        <w:t xml:space="preserve">. Torna o sistema mais </w:t>
      </w:r>
      <w:r w:rsidR="00920FEE">
        <w:rPr>
          <w:color w:val="00B0F0"/>
        </w:rPr>
        <w:t>rígido,</w:t>
      </w:r>
      <w:r w:rsidR="005D1ED2">
        <w:rPr>
          <w:color w:val="00B0F0"/>
        </w:rPr>
        <w:t xml:space="preserve"> mas ao mesmo tempo mais seguro e controlado. </w:t>
      </w:r>
      <w:r w:rsidR="00CE65BE">
        <w:rPr>
          <w:color w:val="00B0F0"/>
        </w:rPr>
        <w:t>Mas na minha opinião</w:t>
      </w:r>
      <w:r w:rsidR="001B6E65">
        <w:rPr>
          <w:color w:val="00B0F0"/>
        </w:rPr>
        <w:t>,</w:t>
      </w:r>
      <w:r w:rsidR="00CE65BE">
        <w:rPr>
          <w:color w:val="00B0F0"/>
        </w:rPr>
        <w:t xml:space="preserve"> deve ser dada a possibilidade ao Investigador para realizar apenas select à tabela de Variáveis, Cultura e </w:t>
      </w:r>
      <w:r w:rsidR="001B6E65">
        <w:rPr>
          <w:color w:val="00B0F0"/>
        </w:rPr>
        <w:t xml:space="preserve">Variáveis Medidas, </w:t>
      </w:r>
      <w:r w:rsidR="00255FDA">
        <w:rPr>
          <w:color w:val="00B0F0"/>
        </w:rPr>
        <w:t>para que este tenha acesso aos Ids e Nomes, por exe:</w:t>
      </w:r>
    </w:p>
    <w:p w14:paraId="1B9DE063" w14:textId="31FE9655" w:rsidR="00255FDA" w:rsidRDefault="00E93713" w:rsidP="00F56F97">
      <w:pPr>
        <w:jc w:val="both"/>
        <w:rPr>
          <w:color w:val="FF0000"/>
        </w:rPr>
      </w:pPr>
      <w:r>
        <w:rPr>
          <w:color w:val="FF0000"/>
        </w:rPr>
        <w:t xml:space="preserve">O investigador apenas pode fazer select na cultura e </w:t>
      </w:r>
      <w:r w:rsidR="00B175B7">
        <w:rPr>
          <w:color w:val="FF0000"/>
        </w:rPr>
        <w:t xml:space="preserve">variáveis. Podendo fazer todas as operações nas medições. </w:t>
      </w:r>
      <w:r w:rsidR="0045565C">
        <w:rPr>
          <w:color w:val="FF0000"/>
        </w:rPr>
        <w:t xml:space="preserve">Não tenho a certeza mas até no left </w:t>
      </w:r>
      <w:r w:rsidR="002E2289">
        <w:rPr>
          <w:color w:val="FF0000"/>
        </w:rPr>
        <w:t>Join</w:t>
      </w:r>
      <w:r w:rsidR="0045565C">
        <w:rPr>
          <w:color w:val="FF0000"/>
        </w:rPr>
        <w:t xml:space="preserve"> acho que tens que ter permissão para select no exemplo abaixo tás a querer retornar o nome ou seja um campo que não existe na tabela medições.  O ano passado o prof aceitou o investigador aceder a outras tabelas mas apenas com select. Mas isso é sempre possível discutir em grupo </w:t>
      </w:r>
    </w:p>
    <w:p w14:paraId="57522E24" w14:textId="296D230F" w:rsidR="005E0904" w:rsidRPr="007209AB" w:rsidRDefault="00041D3E" w:rsidP="00F56F97">
      <w:pPr>
        <w:jc w:val="both"/>
        <w:rPr>
          <w:color w:val="FF0000"/>
        </w:rPr>
      </w:pPr>
      <w:r>
        <w:rPr>
          <w:color w:val="70AD47" w:themeColor="accent6"/>
        </w:rPr>
        <w:t>No último slide diz que o investigador efectua a manutenção das culturas (CRU – insert, select e update) e medições(CRUD- insert, select, update e delete). Isto é apenas uma sugestão ou estou a interpretar mal?</w:t>
      </w:r>
      <w:r w:rsidR="005E0904">
        <w:rPr>
          <w:color w:val="70AD47" w:themeColor="accent6"/>
        </w:rPr>
        <w:t xml:space="preserve"> </w:t>
      </w:r>
      <w:r w:rsidR="007209AB">
        <w:rPr>
          <w:color w:val="FF0000"/>
        </w:rPr>
        <w:t xml:space="preserve">Sim baralhei me um pouco na explicação apenas queria referir que o investigador pode aceder a mais tabelas paralem das </w:t>
      </w:r>
      <w:proofErr w:type="spellStart"/>
      <w:r w:rsidR="007209AB">
        <w:rPr>
          <w:color w:val="FF0000"/>
        </w:rPr>
        <w:t>medicoes</w:t>
      </w:r>
      <w:proofErr w:type="spellEnd"/>
      <w:r w:rsidR="007209AB">
        <w:rPr>
          <w:color w:val="FF0000"/>
        </w:rPr>
        <w:t xml:space="preserve">. </w:t>
      </w:r>
    </w:p>
    <w:p w14:paraId="51D79783" w14:textId="14B72A46" w:rsidR="00255FDA" w:rsidRDefault="005864D9" w:rsidP="00F56F97">
      <w:pPr>
        <w:jc w:val="both"/>
        <w:rPr>
          <w:color w:val="00B0F0"/>
        </w:rPr>
      </w:pPr>
      <w:proofErr w:type="spellStart"/>
      <w:r>
        <w:rPr>
          <w:color w:val="00B0F0"/>
        </w:rPr>
        <w:lastRenderedPageBreak/>
        <w:t>Select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Variaveis.pp.NomeVariavel</w:t>
      </w:r>
      <w:proofErr w:type="spellEnd"/>
      <w:r w:rsidR="00EC36D9">
        <w:rPr>
          <w:color w:val="00B0F0"/>
        </w:rPr>
        <w:t xml:space="preserve">, </w:t>
      </w:r>
      <w:proofErr w:type="spellStart"/>
      <w:r w:rsidR="00EC36D9">
        <w:rPr>
          <w:color w:val="00B0F0"/>
        </w:rPr>
        <w:t>Cultura.NomeCultura</w:t>
      </w:r>
      <w:proofErr w:type="spellEnd"/>
      <w:r w:rsidR="006B5632">
        <w:rPr>
          <w:color w:val="00B0F0"/>
        </w:rPr>
        <w:t xml:space="preserve">, </w:t>
      </w:r>
      <w:proofErr w:type="spellStart"/>
      <w:r w:rsidR="006B5632">
        <w:rPr>
          <w:color w:val="00B0F0"/>
        </w:rPr>
        <w:t>Medições.ValorMedição</w:t>
      </w:r>
      <w:proofErr w:type="spellEnd"/>
    </w:p>
    <w:p w14:paraId="5E47F346" w14:textId="46D59A41" w:rsidR="006B5632" w:rsidRDefault="006B5632" w:rsidP="00F56F97">
      <w:pPr>
        <w:jc w:val="both"/>
        <w:rPr>
          <w:color w:val="00B0F0"/>
        </w:rPr>
      </w:pPr>
      <w:r>
        <w:rPr>
          <w:color w:val="00B0F0"/>
        </w:rPr>
        <w:t>From Medições</w:t>
      </w:r>
    </w:p>
    <w:p w14:paraId="0B8B814A" w14:textId="72159E04" w:rsidR="002B082E" w:rsidRDefault="002B082E" w:rsidP="00F56F97">
      <w:pPr>
        <w:jc w:val="both"/>
        <w:rPr>
          <w:color w:val="00B0F0"/>
        </w:rPr>
      </w:pPr>
      <w:r w:rsidRPr="002B082E">
        <w:rPr>
          <w:color w:val="00B0F0"/>
        </w:rPr>
        <w:t>Left join Variáveis on Variáveis.IDVariável = Medições.IDVariável</w:t>
      </w:r>
    </w:p>
    <w:p w14:paraId="425BF47E" w14:textId="7F265E54" w:rsidR="002B082E" w:rsidRPr="005D0328" w:rsidRDefault="002B082E" w:rsidP="00F56F97">
      <w:pPr>
        <w:jc w:val="both"/>
        <w:rPr>
          <w:color w:val="00B0F0"/>
        </w:rPr>
      </w:pPr>
      <w:r w:rsidRPr="005D0328">
        <w:rPr>
          <w:color w:val="00B0F0"/>
        </w:rPr>
        <w:t xml:space="preserve">Left join Cultura on Cultura.IDCultura = </w:t>
      </w:r>
      <w:r>
        <w:rPr>
          <w:color w:val="00B0F0"/>
        </w:rPr>
        <w:t>Medições.ID</w:t>
      </w:r>
      <w:r w:rsidR="00487362">
        <w:rPr>
          <w:color w:val="00B0F0"/>
        </w:rPr>
        <w:t>Cultura;</w:t>
      </w:r>
    </w:p>
    <w:p w14:paraId="36765609" w14:textId="7DFDB872" w:rsidR="00255FDA" w:rsidRPr="005D0328" w:rsidRDefault="00255FDA" w:rsidP="00F56F97">
      <w:pPr>
        <w:jc w:val="both"/>
        <w:rPr>
          <w:color w:val="00B0F0"/>
        </w:rPr>
      </w:pPr>
    </w:p>
    <w:p w14:paraId="3C7ED0E6" w14:textId="6D3843BB" w:rsidR="00EE183E" w:rsidRDefault="00487362" w:rsidP="00F56F97">
      <w:pPr>
        <w:jc w:val="both"/>
        <w:rPr>
          <w:color w:val="00B0F0"/>
        </w:rPr>
      </w:pPr>
      <w:r w:rsidRPr="00487362">
        <w:rPr>
          <w:color w:val="00B0F0"/>
        </w:rPr>
        <w:t>Este select permitiria ao i</w:t>
      </w:r>
      <w:r>
        <w:rPr>
          <w:color w:val="00B0F0"/>
        </w:rPr>
        <w:t>nvestigador obter o nome da cultura</w:t>
      </w:r>
      <w:r w:rsidR="00C3036B">
        <w:rPr>
          <w:color w:val="00B0F0"/>
        </w:rPr>
        <w:t xml:space="preserve">, da variável e da medição sem ter de saber </w:t>
      </w:r>
      <w:r w:rsidR="00EE183E">
        <w:rPr>
          <w:color w:val="00B0F0"/>
        </w:rPr>
        <w:t xml:space="preserve">os Ids </w:t>
      </w:r>
    </w:p>
    <w:p w14:paraId="0D491F90" w14:textId="09133DB7" w:rsidR="000B281A" w:rsidRPr="00041D3E" w:rsidRDefault="00E0229F" w:rsidP="00F56F97">
      <w:pPr>
        <w:jc w:val="both"/>
        <w:rPr>
          <w:color w:val="70AD47" w:themeColor="accent6"/>
        </w:rPr>
      </w:pPr>
      <w:r>
        <w:rPr>
          <w:color w:val="00B0F0"/>
        </w:rPr>
        <w:t>Acho que temos</w:t>
      </w:r>
      <w:r w:rsidR="0080225C">
        <w:rPr>
          <w:color w:val="00B0F0"/>
        </w:rPr>
        <w:t xml:space="preserve"> também de criar Stored Procedures que permitam </w:t>
      </w:r>
      <w:r w:rsidR="005A5930">
        <w:rPr>
          <w:color w:val="00B0F0"/>
        </w:rPr>
        <w:t>ao investigador apenas aceder ás suas culturas.</w:t>
      </w:r>
      <w:r w:rsidR="004E0323">
        <w:rPr>
          <w:color w:val="00B0F0"/>
        </w:rPr>
        <w:t xml:space="preserve"> </w:t>
      </w:r>
      <w:r w:rsidR="004E0323">
        <w:rPr>
          <w:color w:val="FF0000"/>
        </w:rPr>
        <w:t>Exato por isso é que ele acede também a tabela cultura mas só para a operação select.</w:t>
      </w:r>
      <w:r w:rsidR="00041D3E">
        <w:rPr>
          <w:color w:val="FF0000"/>
        </w:rPr>
        <w:t xml:space="preserve"> </w:t>
      </w:r>
      <w:r w:rsidR="00041D3E">
        <w:rPr>
          <w:color w:val="70AD47" w:themeColor="accent6"/>
        </w:rPr>
        <w:t>Concordo, porque certo investigador não terá o interesse de ter acesso às culturas d</w:t>
      </w:r>
      <w:r w:rsidR="00B370C4">
        <w:rPr>
          <w:color w:val="70AD47" w:themeColor="accent6"/>
        </w:rPr>
        <w:t>e</w:t>
      </w:r>
      <w:r w:rsidR="00041D3E">
        <w:rPr>
          <w:color w:val="70AD47" w:themeColor="accent6"/>
        </w:rPr>
        <w:t xml:space="preserve"> outro investigador. </w:t>
      </w:r>
    </w:p>
    <w:p w14:paraId="61CBD594" w14:textId="04EFF48B" w:rsidR="00E0229F" w:rsidRPr="00B370C4" w:rsidRDefault="00E0229F" w:rsidP="00F56F97">
      <w:pPr>
        <w:jc w:val="both"/>
        <w:rPr>
          <w:color w:val="70AD47" w:themeColor="accent6"/>
        </w:rPr>
      </w:pPr>
      <w:r>
        <w:rPr>
          <w:color w:val="00B0F0"/>
        </w:rPr>
        <w:t xml:space="preserve">Quanto </w:t>
      </w:r>
      <w:r w:rsidR="00523148">
        <w:rPr>
          <w:color w:val="00B0F0"/>
        </w:rPr>
        <w:t xml:space="preserve">às tabelas MediçoesLuminosidade e MediçõesTemperatura </w:t>
      </w:r>
      <w:r w:rsidR="00726348">
        <w:rPr>
          <w:color w:val="00B0F0"/>
        </w:rPr>
        <w:t>segundo o que percebi na aula e o que está no Use Case</w:t>
      </w:r>
      <w:r w:rsidR="00DE6182">
        <w:rPr>
          <w:color w:val="00B0F0"/>
        </w:rPr>
        <w:t xml:space="preserve">, estas tabelas são apenas para registo dos sensores. Podemos dar a possibilidade ao </w:t>
      </w:r>
      <w:r w:rsidR="0026120E">
        <w:rPr>
          <w:color w:val="00B0F0"/>
        </w:rPr>
        <w:t>investigador de realizar select às mesmas</w:t>
      </w:r>
      <w:r w:rsidR="00FC1175">
        <w:rPr>
          <w:color w:val="00B0F0"/>
        </w:rPr>
        <w:t xml:space="preserve">, mas não deverá ter a possibilidade de alterar ou inserir, senão poderá alterar </w:t>
      </w:r>
      <w:r w:rsidR="00074E51">
        <w:rPr>
          <w:color w:val="00B0F0"/>
        </w:rPr>
        <w:t xml:space="preserve">e comprometer </w:t>
      </w:r>
      <w:r w:rsidR="00C138F3">
        <w:rPr>
          <w:color w:val="00B0F0"/>
        </w:rPr>
        <w:t>os valores medidos pelos se</w:t>
      </w:r>
      <w:r w:rsidR="0011421A">
        <w:rPr>
          <w:color w:val="00B0F0"/>
        </w:rPr>
        <w:t>nsore</w:t>
      </w:r>
      <w:r w:rsidR="00074E51">
        <w:rPr>
          <w:color w:val="00B0F0"/>
        </w:rPr>
        <w:t>s.</w:t>
      </w:r>
      <w:r w:rsidR="0011421A">
        <w:rPr>
          <w:color w:val="00B0F0"/>
        </w:rPr>
        <w:t xml:space="preserve"> </w:t>
      </w:r>
      <w:r w:rsidR="0011421A">
        <w:rPr>
          <w:color w:val="FF0000"/>
        </w:rPr>
        <w:t>Sim concordo.</w:t>
      </w:r>
      <w:r w:rsidR="00B370C4">
        <w:rPr>
          <w:color w:val="FF0000"/>
        </w:rPr>
        <w:t xml:space="preserve"> </w:t>
      </w:r>
      <w:r w:rsidR="00B370C4">
        <w:rPr>
          <w:color w:val="70AD47" w:themeColor="accent6"/>
        </w:rPr>
        <w:t>Concordo, foi o que disse mais acima também. Mas temos de pensar o que vamos fazer quando os sensores falharem, o professor falou muito nisso, que os sensores vão falhar. Não sei se estou a pensar demasiado no assunto, mas só irá existir um sensor, ou vários? Assim que o investigador inserir os dados, temos de detetar a anomalia. Acho que existem casos de altos e baixos de temperatura pelo que percebi, que é quando os sensores falham. Também podem haver outro tipo de falhas ou não? O sensor pode mesmo não funcionar, não sei?</w:t>
      </w:r>
    </w:p>
    <w:p w14:paraId="7586D9D0" w14:textId="761135C8" w:rsidR="0016334A" w:rsidRPr="0016334A" w:rsidRDefault="00026175" w:rsidP="00F56F97">
      <w:pPr>
        <w:jc w:val="both"/>
        <w:rPr>
          <w:color w:val="00B0F0"/>
        </w:rPr>
      </w:pPr>
      <w:r>
        <w:rPr>
          <w:color w:val="00B0F0"/>
        </w:rPr>
        <w:t>Assim,</w:t>
      </w:r>
      <w:r w:rsidR="00EE183E">
        <w:rPr>
          <w:color w:val="00B0F0"/>
        </w:rPr>
        <w:t xml:space="preserve"> com esta arquitetura,</w:t>
      </w:r>
      <w:r>
        <w:rPr>
          <w:color w:val="00B0F0"/>
        </w:rPr>
        <w:t xml:space="preserve"> apenas o administrador poderá inserir </w:t>
      </w:r>
      <w:r w:rsidR="005B4108">
        <w:rPr>
          <w:color w:val="00B0F0"/>
        </w:rPr>
        <w:t>ou alterar novas culturas ou variáveis</w:t>
      </w:r>
      <w:r w:rsidR="000B281A">
        <w:rPr>
          <w:color w:val="00B0F0"/>
        </w:rPr>
        <w:t>.</w:t>
      </w:r>
    </w:p>
    <w:p w14:paraId="6D77AAC5" w14:textId="7D71AC44" w:rsidR="00F77DB2" w:rsidRDefault="00F77DB2" w:rsidP="00F56F97">
      <w:pPr>
        <w:jc w:val="both"/>
        <w:rPr>
          <w:color w:val="FF0000"/>
        </w:rPr>
      </w:pPr>
      <w:r>
        <w:rPr>
          <w:color w:val="000000" w:themeColor="text1"/>
        </w:rPr>
        <w:t>Admin(aplicação) serve para não sobrecarregar o admin(DBA)</w:t>
      </w:r>
      <w:r w:rsidR="004D65DD">
        <w:rPr>
          <w:color w:val="000000" w:themeColor="text1"/>
        </w:rPr>
        <w:t xml:space="preserve">, acede a tudo menos a tabela medições que pertence apenas ao investigador. </w:t>
      </w:r>
      <w:r w:rsidR="007A1968">
        <w:rPr>
          <w:color w:val="FF0000"/>
        </w:rPr>
        <w:t>Igual ao investigador a tabelas que apenas pode fazer por exemplo select temos também que definir isso.</w:t>
      </w:r>
    </w:p>
    <w:p w14:paraId="0CEAAABC" w14:textId="4A90CDAE" w:rsidR="00764DEF" w:rsidRPr="0011421A" w:rsidRDefault="00764DEF" w:rsidP="00F56F97">
      <w:pPr>
        <w:jc w:val="both"/>
        <w:rPr>
          <w:color w:val="FF0000"/>
        </w:rPr>
      </w:pPr>
      <w:r>
        <w:rPr>
          <w:color w:val="00B0F0"/>
        </w:rPr>
        <w:t>Tal como disse anteriormente, não concordo nem percebo a vantagem</w:t>
      </w:r>
      <w:r w:rsidR="004F743A">
        <w:rPr>
          <w:color w:val="00B0F0"/>
        </w:rPr>
        <w:t>. O que significa sobrecarregar neste caso?? O Use Case apenas refere um admin</w:t>
      </w:r>
      <w:r w:rsidR="00405875">
        <w:rPr>
          <w:color w:val="00B0F0"/>
        </w:rPr>
        <w:t>.</w:t>
      </w:r>
      <w:r w:rsidR="0011421A">
        <w:rPr>
          <w:color w:val="00B0F0"/>
        </w:rPr>
        <w:t xml:space="preserve"> </w:t>
      </w:r>
      <w:r w:rsidR="0011421A">
        <w:rPr>
          <w:color w:val="FF0000"/>
        </w:rPr>
        <w:t>Existe sempre um admin que manda em tudo que o prof não refere mesmo para ver se chegamos lá. E um admin que é o que ele refere.</w:t>
      </w:r>
    </w:p>
    <w:p w14:paraId="4608AB89" w14:textId="536C78CA" w:rsidR="00C86F9E" w:rsidRDefault="00C86F9E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Admin(DBA) pode fazer tudo.</w:t>
      </w:r>
    </w:p>
    <w:p w14:paraId="42E936B3" w14:textId="77777777" w:rsidR="00612AB9" w:rsidRDefault="00612AB9" w:rsidP="00F56F97">
      <w:pPr>
        <w:jc w:val="both"/>
        <w:rPr>
          <w:color w:val="000000" w:themeColor="text1"/>
        </w:rPr>
      </w:pPr>
    </w:p>
    <w:p w14:paraId="30FF620D" w14:textId="754820F7" w:rsidR="00D30DAF" w:rsidRDefault="00D30DA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1.3</w:t>
      </w:r>
      <w:r w:rsidR="001B4FA7">
        <w:rPr>
          <w:color w:val="000000" w:themeColor="text1"/>
        </w:rPr>
        <w:t xml:space="preserve"> </w:t>
      </w:r>
      <w:r w:rsidR="00C278E3">
        <w:rPr>
          <w:color w:val="000000" w:themeColor="text1"/>
        </w:rPr>
        <w:t>– Gestão de Logs</w:t>
      </w:r>
    </w:p>
    <w:p w14:paraId="7BF45098" w14:textId="2CFDC75E" w:rsidR="00D30DAF" w:rsidRDefault="00D30DA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1.3.1 – </w:t>
      </w:r>
      <w:r w:rsidR="00F93F45" w:rsidRPr="00F93F45">
        <w:rPr>
          <w:color w:val="000000" w:themeColor="text1"/>
        </w:rPr>
        <w:t>Triggers de suporte à criação de logs Base de Dados de Origem</w:t>
      </w:r>
    </w:p>
    <w:p w14:paraId="6DC84CC6" w14:textId="207BE9D5" w:rsidR="0059413B" w:rsidRPr="0059413B" w:rsidRDefault="00A536CF" w:rsidP="00F56F97">
      <w:pPr>
        <w:jc w:val="both"/>
        <w:rPr>
          <w:color w:val="FF0000"/>
        </w:rPr>
      </w:pPr>
      <w:r>
        <w:rPr>
          <w:color w:val="000000" w:themeColor="text1"/>
        </w:rPr>
        <w:t xml:space="preserve">3 Triggers por cada tabela </w:t>
      </w:r>
      <w:r w:rsidR="00F56F97">
        <w:rPr>
          <w:color w:val="000000" w:themeColor="text1"/>
        </w:rPr>
        <w:t xml:space="preserve">para o insert, delete, </w:t>
      </w:r>
      <w:r w:rsidR="00BC4191">
        <w:rPr>
          <w:color w:val="000000" w:themeColor="text1"/>
        </w:rPr>
        <w:t>update. A função do trigger é colocar informações nas tabelas logs, ou seja,</w:t>
      </w:r>
      <w:r w:rsidR="007A599D">
        <w:rPr>
          <w:color w:val="000000" w:themeColor="text1"/>
        </w:rPr>
        <w:t xml:space="preserve"> quando o investigador inserir uma medição na tabela medições o trigger insert da tabela medições vai por essa informação na tabela medicoesLog </w:t>
      </w:r>
      <w:r w:rsidR="00E508C3">
        <w:rPr>
          <w:color w:val="000000" w:themeColor="text1"/>
        </w:rPr>
        <w:t>pondo o campo utilizador com o nome do investigador a operação como</w:t>
      </w:r>
      <w:r w:rsidR="00276B34">
        <w:rPr>
          <w:color w:val="000000" w:themeColor="text1"/>
        </w:rPr>
        <w:t xml:space="preserve"> insert e a data dessa operação.</w:t>
      </w:r>
      <w:r w:rsidR="00A46FDE">
        <w:rPr>
          <w:color w:val="000000" w:themeColor="text1"/>
        </w:rPr>
        <w:t xml:space="preserve"> </w:t>
      </w:r>
      <w:r w:rsidR="00A46FDE">
        <w:rPr>
          <w:color w:val="70AD47" w:themeColor="accent6"/>
        </w:rPr>
        <w:t xml:space="preserve">Eu não me lembro muito bem de FBD, mas já tive a fazer pesquisas. Para as tabelas </w:t>
      </w:r>
      <w:r w:rsidR="00A46FDE">
        <w:rPr>
          <w:color w:val="70AD47" w:themeColor="accent6"/>
        </w:rPr>
        <w:lastRenderedPageBreak/>
        <w:t xml:space="preserve">logs são after triggers certo? </w:t>
      </w:r>
      <w:r w:rsidR="0059413B">
        <w:rPr>
          <w:color w:val="FF0000"/>
        </w:rPr>
        <w:t xml:space="preserve">Sim </w:t>
      </w:r>
      <w:proofErr w:type="spellStart"/>
      <w:r w:rsidR="0059413B">
        <w:rPr>
          <w:color w:val="FF0000"/>
        </w:rPr>
        <w:t>after</w:t>
      </w:r>
      <w:proofErr w:type="spellEnd"/>
      <w:r w:rsidR="0059413B">
        <w:rPr>
          <w:color w:val="FF0000"/>
        </w:rPr>
        <w:t xml:space="preserve"> </w:t>
      </w:r>
      <w:proofErr w:type="spellStart"/>
      <w:r w:rsidR="0059413B">
        <w:rPr>
          <w:color w:val="FF0000"/>
        </w:rPr>
        <w:t>Triggers</w:t>
      </w:r>
      <w:proofErr w:type="spellEnd"/>
      <w:r w:rsidR="0059413B">
        <w:rPr>
          <w:color w:val="FF0000"/>
        </w:rPr>
        <w:t xml:space="preserve"> mas e quando fazemos qualquer operação nas tabelas reais e os </w:t>
      </w:r>
      <w:proofErr w:type="spellStart"/>
      <w:r w:rsidR="0059413B">
        <w:rPr>
          <w:color w:val="FF0000"/>
        </w:rPr>
        <w:t>Triggers</w:t>
      </w:r>
      <w:proofErr w:type="spellEnd"/>
      <w:r w:rsidR="0059413B">
        <w:rPr>
          <w:color w:val="FF0000"/>
        </w:rPr>
        <w:t xml:space="preserve"> vão adicionar essa informação formação nos </w:t>
      </w:r>
      <w:proofErr w:type="spellStart"/>
      <w:r w:rsidR="0059413B">
        <w:rPr>
          <w:color w:val="FF0000"/>
        </w:rPr>
        <w:t>logs</w:t>
      </w:r>
      <w:proofErr w:type="spellEnd"/>
      <w:r w:rsidR="0059413B">
        <w:rPr>
          <w:color w:val="FF0000"/>
        </w:rPr>
        <w:t>.</w:t>
      </w:r>
    </w:p>
    <w:p w14:paraId="4FCD334B" w14:textId="383640F1" w:rsidR="00363486" w:rsidRPr="00BE59B1" w:rsidRDefault="00B740EB" w:rsidP="00F56F97">
      <w:pPr>
        <w:jc w:val="both"/>
        <w:rPr>
          <w:color w:val="70AD47" w:themeColor="accent6"/>
        </w:rPr>
      </w:pPr>
      <w:r>
        <w:rPr>
          <w:color w:val="00B0F0"/>
        </w:rPr>
        <w:t xml:space="preserve">Apenas penso que deveria haver Data e Hora no mesmo campo ou em campos separados. Mas uma tabela de LOG deve ter sempre horas. Se o mesmo </w:t>
      </w:r>
      <w:r w:rsidR="00236E21">
        <w:rPr>
          <w:color w:val="00B0F0"/>
        </w:rPr>
        <w:t>utilizador</w:t>
      </w:r>
      <w:r>
        <w:rPr>
          <w:color w:val="00B0F0"/>
        </w:rPr>
        <w:t xml:space="preserve"> consultar</w:t>
      </w:r>
      <w:r w:rsidR="00236E21">
        <w:rPr>
          <w:color w:val="00B0F0"/>
        </w:rPr>
        <w:t>/alterar</w:t>
      </w:r>
      <w:r>
        <w:rPr>
          <w:color w:val="00B0F0"/>
        </w:rPr>
        <w:t xml:space="preserve"> 2 ou mais vezes a mesma tabela no mesmo dia, apenas terás um registo </w:t>
      </w:r>
      <w:r w:rsidR="00236E21">
        <w:rPr>
          <w:color w:val="00B0F0"/>
        </w:rPr>
        <w:t>se só registarmos a Data.</w:t>
      </w:r>
      <w:r w:rsidR="0011421A">
        <w:rPr>
          <w:color w:val="00B0F0"/>
        </w:rPr>
        <w:t xml:space="preserve"> </w:t>
      </w:r>
      <w:r w:rsidR="00817074">
        <w:rPr>
          <w:color w:val="FF0000"/>
        </w:rPr>
        <w:t>Sim é possível considerar timestamp que tem tanto a data como a hora. Provavelmente é o que o prof pretende.</w:t>
      </w:r>
      <w:r w:rsidR="00BE59B1">
        <w:rPr>
          <w:color w:val="FF0000"/>
        </w:rPr>
        <w:t xml:space="preserve"> </w:t>
      </w:r>
      <w:r w:rsidR="00BE59B1">
        <w:rPr>
          <w:color w:val="70AD47" w:themeColor="accent6"/>
        </w:rPr>
        <w:t xml:space="preserve">Concordo. </w:t>
      </w:r>
    </w:p>
    <w:p w14:paraId="002B66D1" w14:textId="77777777" w:rsidR="00276B34" w:rsidRDefault="00276B34" w:rsidP="00F56F97">
      <w:pPr>
        <w:jc w:val="both"/>
        <w:rPr>
          <w:color w:val="000000" w:themeColor="text1"/>
        </w:rPr>
      </w:pPr>
    </w:p>
    <w:p w14:paraId="6AE3594D" w14:textId="714520CA" w:rsidR="00676386" w:rsidRDefault="00676386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1.3.2</w:t>
      </w:r>
      <w:r w:rsidR="003A204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– </w:t>
      </w:r>
      <w:r w:rsidR="003A204F">
        <w:rPr>
          <w:color w:val="000000" w:themeColor="text1"/>
        </w:rPr>
        <w:t xml:space="preserve"> </w:t>
      </w:r>
      <w:r w:rsidR="003A204F" w:rsidRPr="003A204F">
        <w:rPr>
          <w:color w:val="000000" w:themeColor="text1"/>
        </w:rPr>
        <w:t>Stored Procedures de suporte à criação de logs (se relevante)</w:t>
      </w:r>
    </w:p>
    <w:p w14:paraId="3E77E71C" w14:textId="58B2B51D" w:rsidR="00676386" w:rsidRDefault="00EA2930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4 por cada tabela para o select, insert, delete, </w:t>
      </w:r>
      <w:r w:rsidR="0098118F">
        <w:rPr>
          <w:color w:val="000000" w:themeColor="text1"/>
        </w:rPr>
        <w:t>update. A função dos SP é para facilitar as operações.</w:t>
      </w:r>
    </w:p>
    <w:p w14:paraId="5ADAF339" w14:textId="4D9FDBFE" w:rsidR="0098118F" w:rsidRDefault="0098118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Exemplo:</w:t>
      </w:r>
    </w:p>
    <w:p w14:paraId="08C77D2A" w14:textId="5A869A29" w:rsidR="0098118F" w:rsidRDefault="0098118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Em vez de fazer: </w:t>
      </w:r>
      <w:r w:rsidR="00C7611D">
        <w:rPr>
          <w:color w:val="000000" w:themeColor="text1"/>
        </w:rPr>
        <w:t xml:space="preserve">insert </w:t>
      </w:r>
      <w:r w:rsidR="00D21E3C">
        <w:rPr>
          <w:color w:val="000000" w:themeColor="text1"/>
        </w:rPr>
        <w:t xml:space="preserve">into cultura values(..,..,..) basta fazer call </w:t>
      </w:r>
      <w:r w:rsidR="00C118D2">
        <w:rPr>
          <w:color w:val="000000" w:themeColor="text1"/>
        </w:rPr>
        <w:t>insertC</w:t>
      </w:r>
      <w:r w:rsidR="00D21E3C">
        <w:rPr>
          <w:color w:val="000000" w:themeColor="text1"/>
        </w:rPr>
        <w:t>ultura(</w:t>
      </w:r>
      <w:r w:rsidR="00C118D2">
        <w:rPr>
          <w:color w:val="000000" w:themeColor="text1"/>
        </w:rPr>
        <w:t>…,…,…)</w:t>
      </w:r>
    </w:p>
    <w:p w14:paraId="78D50EB4" w14:textId="4542BF63" w:rsidR="00A46301" w:rsidRPr="0007303B" w:rsidRDefault="009E4065" w:rsidP="00F56F97">
      <w:pPr>
        <w:jc w:val="both"/>
        <w:rPr>
          <w:color w:val="FF0000"/>
        </w:rPr>
      </w:pPr>
      <w:r>
        <w:rPr>
          <w:color w:val="00B0F0"/>
        </w:rPr>
        <w:t xml:space="preserve">Neste ponto temos de ter atenção aqui é para colocar apenas SP na BD de origem e </w:t>
      </w:r>
      <w:r w:rsidR="007B01E8">
        <w:rPr>
          <w:color w:val="00B0F0"/>
        </w:rPr>
        <w:t>apenas para as tabelas de Logs</w:t>
      </w:r>
      <w:r w:rsidR="004F0EC9">
        <w:rPr>
          <w:color w:val="00B0F0"/>
        </w:rPr>
        <w:t xml:space="preserve">. </w:t>
      </w:r>
      <w:r w:rsidR="004F0EC9">
        <w:rPr>
          <w:color w:val="FF0000"/>
        </w:rPr>
        <w:t xml:space="preserve">Não os sp funcionam para inserir nas tabelas reais os Triggers e que adicionam nas tabelas logs. Nenhum utilizador faz operações nas tabelas logs. Só o auditor e só pode fazer </w:t>
      </w:r>
      <w:r w:rsidR="00F14055">
        <w:rPr>
          <w:color w:val="FF0000"/>
        </w:rPr>
        <w:t>select e isso é na tabela destino que como referiste não entra aqui. Os sp deste ponto e para as tabelas reais.</w:t>
      </w:r>
      <w:r w:rsidR="00BE59B1">
        <w:rPr>
          <w:color w:val="FF0000"/>
        </w:rPr>
        <w:t xml:space="preserve"> </w:t>
      </w:r>
      <w:r w:rsidR="00BE59B1">
        <w:rPr>
          <w:color w:val="70AD47" w:themeColor="accent6"/>
        </w:rPr>
        <w:t xml:space="preserve">Malta, desculpem a ignorância mas eu ontem tive a rever coisas de FBD, e os SP não são tipo uma “tabela reduzida”? Por exemplo, uma tabela que contenha bastante informação e reduzimos só ao que queremos? </w:t>
      </w:r>
      <w:r w:rsidR="00D3658E">
        <w:rPr>
          <w:color w:val="FF0000"/>
        </w:rPr>
        <w:t xml:space="preserve">Não tenho a certeza mas acho que tás a referir as </w:t>
      </w:r>
      <w:proofErr w:type="spellStart"/>
      <w:r w:rsidR="00D3658E">
        <w:rPr>
          <w:color w:val="FF0000"/>
        </w:rPr>
        <w:t>views</w:t>
      </w:r>
      <w:proofErr w:type="spellEnd"/>
      <w:r w:rsidR="00D3658E">
        <w:rPr>
          <w:color w:val="FF0000"/>
        </w:rPr>
        <w:t xml:space="preserve"> e não </w:t>
      </w:r>
      <w:proofErr w:type="spellStart"/>
      <w:r w:rsidR="00D3658E">
        <w:rPr>
          <w:color w:val="FF0000"/>
        </w:rPr>
        <w:t>sp</w:t>
      </w:r>
      <w:proofErr w:type="spellEnd"/>
      <w:r w:rsidR="00D3658E">
        <w:rPr>
          <w:color w:val="FF0000"/>
        </w:rPr>
        <w:t>.</w:t>
      </w:r>
    </w:p>
    <w:p w14:paraId="47D4B821" w14:textId="2D124ADE" w:rsidR="00276B34" w:rsidRPr="004F0EC9" w:rsidRDefault="00276B34" w:rsidP="00F56F97">
      <w:pPr>
        <w:jc w:val="both"/>
        <w:rPr>
          <w:color w:val="FF0000"/>
        </w:rPr>
      </w:pPr>
    </w:p>
    <w:p w14:paraId="0237B6E4" w14:textId="3B9EC6A4" w:rsidR="005716CB" w:rsidRDefault="005716CB" w:rsidP="00F56F97">
      <w:pPr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5374CE1" wp14:editId="0E023F37">
            <wp:extent cx="540004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4A14" w14:textId="391BC12B" w:rsidR="005716CB" w:rsidRDefault="004E01CA" w:rsidP="00F56F97">
      <w:pPr>
        <w:jc w:val="bot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67514D3" wp14:editId="0FC95057">
            <wp:extent cx="3695700" cy="2616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64DC" w14:textId="7D9AEB3D" w:rsidR="00C553D5" w:rsidRPr="003A204F" w:rsidRDefault="003A204F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1.4</w:t>
      </w:r>
    </w:p>
    <w:p w14:paraId="7AEDF4CF" w14:textId="00769DE5" w:rsidR="00962C87" w:rsidRDefault="00E14858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</w:t>
      </w:r>
      <w:r w:rsidR="00962C87">
        <w:rPr>
          <w:color w:val="000000" w:themeColor="text1"/>
        </w:rPr>
        <w:t>.4.1</w:t>
      </w:r>
      <w:r>
        <w:rPr>
          <w:color w:val="000000" w:themeColor="text1"/>
        </w:rPr>
        <w:t xml:space="preserve"> – Esquema relacional (destino)</w:t>
      </w:r>
    </w:p>
    <w:p w14:paraId="3D21BB84" w14:textId="07633155" w:rsidR="00C85268" w:rsidRDefault="00962C87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Por ficheiro ou PHP </w:t>
      </w:r>
      <w:r w:rsidR="00E1549D">
        <w:rPr>
          <w:color w:val="000000" w:themeColor="text1"/>
        </w:rPr>
        <w:t xml:space="preserve">dependo do que nos vai calhar. </w:t>
      </w:r>
      <w:r w:rsidR="005D4453">
        <w:rPr>
          <w:color w:val="000000" w:themeColor="text1"/>
        </w:rPr>
        <w:t>P</w:t>
      </w:r>
      <w:r w:rsidR="00E1549D">
        <w:rPr>
          <w:color w:val="000000" w:themeColor="text1"/>
        </w:rPr>
        <w:t xml:space="preserve">or ficheiro </w:t>
      </w:r>
      <w:r w:rsidR="005D4453">
        <w:rPr>
          <w:color w:val="000000" w:themeColor="text1"/>
        </w:rPr>
        <w:t xml:space="preserve">acho que temos que fazer um evento que vai exportar a informação dos logs para </w:t>
      </w:r>
      <w:r w:rsidR="00FE3312">
        <w:rPr>
          <w:color w:val="000000" w:themeColor="text1"/>
        </w:rPr>
        <w:t>os ficheiros, neste caso um ficheiro para cada tabela log e mais outro evento para ler o ficheiro para a base dados do auditor. Por PHP não sei como funciona.</w:t>
      </w:r>
    </w:p>
    <w:p w14:paraId="03685111" w14:textId="372CFF5F" w:rsidR="00686F9A" w:rsidRPr="00686F9A" w:rsidRDefault="00686F9A" w:rsidP="00F56F97">
      <w:pPr>
        <w:jc w:val="both"/>
        <w:rPr>
          <w:color w:val="00B0F0"/>
        </w:rPr>
      </w:pPr>
      <w:r>
        <w:rPr>
          <w:color w:val="00B0F0"/>
        </w:rPr>
        <w:t xml:space="preserve">Aqui será apenas para apresentar o esquema relacional da BD </w:t>
      </w:r>
      <w:r w:rsidR="00B91995">
        <w:rPr>
          <w:color w:val="00B0F0"/>
        </w:rPr>
        <w:t>Mysql Log do auditor</w:t>
      </w:r>
    </w:p>
    <w:p w14:paraId="4CD022A3" w14:textId="77777777" w:rsidR="00276B34" w:rsidRDefault="00276B34" w:rsidP="00F56F97">
      <w:pPr>
        <w:jc w:val="both"/>
        <w:rPr>
          <w:color w:val="000000" w:themeColor="text1"/>
        </w:rPr>
      </w:pPr>
    </w:p>
    <w:p w14:paraId="407BA993" w14:textId="62C88D7F" w:rsidR="00FE3312" w:rsidRDefault="00994F1B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1.4.2</w:t>
      </w:r>
      <w:r w:rsidR="00612AB9">
        <w:rPr>
          <w:color w:val="000000" w:themeColor="text1"/>
        </w:rPr>
        <w:t xml:space="preserve"> – Forma de migração</w:t>
      </w:r>
    </w:p>
    <w:p w14:paraId="607626DC" w14:textId="5391B982" w:rsidR="00994F1B" w:rsidRDefault="00994F1B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Programas usados e breve explicação </w:t>
      </w:r>
      <w:r w:rsidR="00010320">
        <w:rPr>
          <w:color w:val="000000" w:themeColor="text1"/>
        </w:rPr>
        <w:t>de como a migração é feita para auxílio do grupo que vai implementar a nossa especificação.</w:t>
      </w:r>
    </w:p>
    <w:p w14:paraId="1886A425" w14:textId="224C8F48" w:rsidR="00B91995" w:rsidRPr="00B91995" w:rsidRDefault="00B91995" w:rsidP="00F56F97">
      <w:pPr>
        <w:jc w:val="both"/>
        <w:rPr>
          <w:color w:val="00B0F0"/>
        </w:rPr>
      </w:pPr>
      <w:r w:rsidRPr="00B91995">
        <w:rPr>
          <w:color w:val="00B0F0"/>
        </w:rPr>
        <w:t xml:space="preserve">Neste </w:t>
      </w:r>
      <w:r>
        <w:rPr>
          <w:color w:val="00B0F0"/>
        </w:rPr>
        <w:t>para descrever a nossa forma de migração</w:t>
      </w:r>
      <w:r w:rsidR="006335A9">
        <w:rPr>
          <w:color w:val="00B0F0"/>
        </w:rPr>
        <w:t xml:space="preserve"> e a do outro grupo:</w:t>
      </w:r>
    </w:p>
    <w:p w14:paraId="47335C5A" w14:textId="77777777" w:rsidR="00B91995" w:rsidRDefault="00B91995" w:rsidP="00B91995">
      <w:pPr>
        <w:jc w:val="both"/>
        <w:rPr>
          <w:color w:val="00B0F0"/>
        </w:rPr>
      </w:pPr>
      <w:r>
        <w:rPr>
          <w:color w:val="00B0F0"/>
        </w:rPr>
        <w:t>Se for por ficheiro temos de avaliar as várias opções, mas sem realizar testes penso que o mais vantajoso poderá ser um único ficheiro csv com diversas sheets correspondentes às várias tabelas. O custo que tens em abrir e fechar ficheiros é apenas um, e a informação fica na mesma facilmente organizada, a desvantagem é que não é seguro e o ficheiro podes ser consultado e alterado. Por sql também poderá ser uma boa opção, mas só vendo com testes de performance, segurança e estabilidade.</w:t>
      </w:r>
    </w:p>
    <w:p w14:paraId="186AC845" w14:textId="77777777" w:rsidR="00B91995" w:rsidRPr="00793A95" w:rsidRDefault="00B91995" w:rsidP="00B91995">
      <w:pPr>
        <w:jc w:val="both"/>
        <w:rPr>
          <w:color w:val="00B0F0"/>
        </w:rPr>
      </w:pPr>
      <w:r>
        <w:rPr>
          <w:color w:val="00B0F0"/>
        </w:rPr>
        <w:t>Por php teríamos de usar o código que o professor forneceu alterando para abrir as duas bds e copiar diretamente a informação de um lado para o outro</w:t>
      </w:r>
    </w:p>
    <w:p w14:paraId="1B029083" w14:textId="77777777" w:rsidR="0006246A" w:rsidRPr="0006246A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t>&lt;Nesta secção deverá ser explicado a forma como a migração será efectuada. A informação apresentada deverá ser suficiente para que o grupo que a receba consiga implementar a migração.</w:t>
      </w:r>
    </w:p>
    <w:p w14:paraId="4ECBC0D1" w14:textId="3E98EBAE" w:rsidR="00597579" w:rsidRPr="0006246A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t>Poderá ser importante incluir um diagrama que explique as várias etapas.</w:t>
      </w:r>
    </w:p>
    <w:p w14:paraId="50261C27" w14:textId="77777777" w:rsidR="0006246A" w:rsidRPr="0006246A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lastRenderedPageBreak/>
        <w:t>Deverão ser enumeradas as opções, comandos, utilitários, bibliotecas a utilizar. Caso relevante, indicar estratégias para nomes de ficheiros. Deverão ser abordadas questões como periocidade, privacidade dos dados, eficiência, facilidade de manutenção.</w:t>
      </w:r>
    </w:p>
    <w:p w14:paraId="6112D95C" w14:textId="77777777" w:rsidR="0006246A" w:rsidRPr="0006246A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t>Quem especifica PHP não deve colocar o código, apenas a “lógica” subjacente.</w:t>
      </w:r>
    </w:p>
    <w:p w14:paraId="0EBAF7B0" w14:textId="6E9372F3" w:rsidR="00B91995" w:rsidRDefault="0006246A" w:rsidP="0006246A">
      <w:pPr>
        <w:jc w:val="both"/>
        <w:rPr>
          <w:color w:val="000000" w:themeColor="text1"/>
        </w:rPr>
      </w:pPr>
      <w:r w:rsidRPr="0006246A">
        <w:rPr>
          <w:color w:val="000000" w:themeColor="text1"/>
        </w:rPr>
        <w:t>Deverá estar claro no texto de que forma se assegura uma migração incremental (evitar que a informação chegue repetida à base de dados destino)&gt;</w:t>
      </w:r>
    </w:p>
    <w:p w14:paraId="29ADBDDA" w14:textId="0EEC4D60" w:rsidR="003218DC" w:rsidRDefault="00824E7A" w:rsidP="0006246A">
      <w:pPr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1A610444" wp14:editId="6A028A90">
            <wp:extent cx="5400040" cy="381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A320" w14:textId="53A74CC4" w:rsidR="00ED345D" w:rsidRDefault="00ED345D" w:rsidP="0006246A">
      <w:pPr>
        <w:jc w:val="both"/>
        <w:rPr>
          <w:color w:val="00B0F0"/>
        </w:rPr>
      </w:pPr>
      <w:r>
        <w:rPr>
          <w:color w:val="00B0F0"/>
        </w:rPr>
        <w:t xml:space="preserve">Podemos usar um diagrama deste género </w:t>
      </w:r>
      <w:r w:rsidR="00C0782D">
        <w:rPr>
          <w:color w:val="00B0F0"/>
        </w:rPr>
        <w:t xml:space="preserve">para indicar os </w:t>
      </w:r>
      <w:r w:rsidR="00824E7A">
        <w:rPr>
          <w:color w:val="00B0F0"/>
        </w:rPr>
        <w:t>diversos passos a realizar para a migração.</w:t>
      </w:r>
    </w:p>
    <w:p w14:paraId="7078C41E" w14:textId="51BDCA7E" w:rsidR="00824E7A" w:rsidRPr="00ED345D" w:rsidRDefault="00824E7A" w:rsidP="0006246A">
      <w:pPr>
        <w:jc w:val="both"/>
        <w:rPr>
          <w:color w:val="00B0F0"/>
        </w:rPr>
      </w:pPr>
      <w:r>
        <w:rPr>
          <w:color w:val="00B0F0"/>
        </w:rPr>
        <w:t xml:space="preserve">Este ponto é um dos mais importantes do relatório, devemos indicar o porquê das nossas escolhas e além disso todas as outras opções </w:t>
      </w:r>
      <w:r w:rsidR="00A2613F">
        <w:rPr>
          <w:color w:val="00B0F0"/>
        </w:rPr>
        <w:t xml:space="preserve">que tivemos em conta e o porque de não termos escolhido as outras. Se fizermos desta forma temos 20 </w:t>
      </w:r>
      <w:r w:rsidR="007C716F">
        <w:rPr>
          <w:color w:val="00B0F0"/>
        </w:rPr>
        <w:t>(dito</w:t>
      </w:r>
      <w:r w:rsidR="00A2613F">
        <w:rPr>
          <w:color w:val="00B0F0"/>
        </w:rPr>
        <w:t xml:space="preserve"> pelo prof )</w:t>
      </w:r>
    </w:p>
    <w:p w14:paraId="67CDB00A" w14:textId="77777777" w:rsidR="00276B34" w:rsidRDefault="00276B34" w:rsidP="00F56F97">
      <w:pPr>
        <w:jc w:val="both"/>
        <w:rPr>
          <w:color w:val="000000" w:themeColor="text1"/>
        </w:rPr>
      </w:pPr>
    </w:p>
    <w:p w14:paraId="03D0D17A" w14:textId="176A854F" w:rsidR="00010320" w:rsidRDefault="00010320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1.4.3</w:t>
      </w:r>
      <w:r w:rsidR="00177367">
        <w:rPr>
          <w:color w:val="000000" w:themeColor="text1"/>
        </w:rPr>
        <w:t xml:space="preserve"> – </w:t>
      </w:r>
      <w:r w:rsidR="00A40B66" w:rsidRPr="00A40B66">
        <w:rPr>
          <w:color w:val="000000" w:themeColor="text1"/>
        </w:rPr>
        <w:t>Gestão de Utilizadores de Suporte à Migração (origem e/ou destino)</w:t>
      </w:r>
    </w:p>
    <w:p w14:paraId="0E331A2D" w14:textId="3A682928" w:rsidR="00177367" w:rsidRDefault="00177367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>Auditor e tabelas a que ele acede e que apenas pode fazer select.</w:t>
      </w:r>
    </w:p>
    <w:p w14:paraId="1D89C5EB" w14:textId="497A8FDA" w:rsidR="007864F6" w:rsidRDefault="007864F6" w:rsidP="00F56F97">
      <w:pPr>
        <w:jc w:val="both"/>
        <w:rPr>
          <w:color w:val="00B0F0"/>
        </w:rPr>
      </w:pPr>
    </w:p>
    <w:p w14:paraId="1BC67010" w14:textId="77777777" w:rsidR="007864F6" w:rsidRDefault="007864F6" w:rsidP="007864F6">
      <w:pPr>
        <w:jc w:val="both"/>
        <w:rPr>
          <w:rFonts w:ascii="Courier New" w:hAnsi="Courier New" w:cs="Courier New"/>
          <w:sz w:val="24"/>
          <w:szCs w:val="24"/>
        </w:rPr>
      </w:pPr>
      <w:r w:rsidRPr="00B90E03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Nesta secção deverá ser explicado de que forma deverá ser feita a manutenção (e.g., a criação e privilégios) de utilizadores (quer no destino, quer na origem, se necessário). Nomeadamente deverá ser indicado, para cada tipo de utilizador, que privilégios ele tem sobre que tabelas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e Stored procedures (caso sejam referenciados na secção </w:t>
      </w:r>
      <w:r>
        <w:rPr>
          <w:rFonts w:ascii="Courier New" w:hAnsi="Courier New" w:cs="Courier New"/>
          <w:sz w:val="24"/>
          <w:szCs w:val="24"/>
        </w:rPr>
        <w:fldChar w:fldCharType="begin"/>
      </w:r>
      <w:r>
        <w:rPr>
          <w:rFonts w:ascii="Courier New" w:hAnsi="Courier New" w:cs="Courier New"/>
          <w:sz w:val="24"/>
          <w:szCs w:val="24"/>
        </w:rPr>
        <w:instrText xml:space="preserve"> REF _Ref535330494 \r \h </w:instrText>
      </w:r>
      <w:r>
        <w:rPr>
          <w:rFonts w:ascii="Courier New" w:hAnsi="Courier New" w:cs="Courier New"/>
          <w:sz w:val="24"/>
          <w:szCs w:val="24"/>
        </w:rPr>
      </w:r>
      <w:r>
        <w:rPr>
          <w:rFonts w:ascii="Courier New" w:hAnsi="Courier New" w:cs="Courier New"/>
          <w:sz w:val="24"/>
          <w:szCs w:val="24"/>
        </w:rPr>
        <w:fldChar w:fldCharType="separate"/>
      </w:r>
      <w:r>
        <w:rPr>
          <w:rFonts w:ascii="Courier New" w:hAnsi="Courier New" w:cs="Courier New"/>
          <w:sz w:val="24"/>
          <w:szCs w:val="24"/>
        </w:rPr>
        <w:t>1.4.5</w:t>
      </w:r>
      <w:r>
        <w:rPr>
          <w:rFonts w:ascii="Courier New" w:hAnsi="Courier New" w:cs="Courier New"/>
          <w:sz w:val="24"/>
          <w:szCs w:val="24"/>
        </w:rPr>
        <w:fldChar w:fldCharType="end"/>
      </w:r>
      <w:r>
        <w:rPr>
          <w:rFonts w:ascii="Courier New" w:hAnsi="Courier New" w:cs="Courier New"/>
          <w:sz w:val="24"/>
          <w:szCs w:val="24"/>
        </w:rPr>
        <w:t xml:space="preserve">). </w:t>
      </w:r>
    </w:p>
    <w:p w14:paraId="26C5D4FB" w14:textId="77777777" w:rsidR="007864F6" w:rsidRDefault="007864F6" w:rsidP="007864F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Sugestão de tabela</w:t>
      </w:r>
    </w:p>
    <w:tbl>
      <w:tblPr>
        <w:tblStyle w:val="TabelacomGrelha"/>
        <w:tblW w:w="7508" w:type="dxa"/>
        <w:tblLayout w:type="fixed"/>
        <w:tblLook w:val="04A0" w:firstRow="1" w:lastRow="0" w:firstColumn="1" w:lastColumn="0" w:noHBand="0" w:noVBand="1"/>
      </w:tblPr>
      <w:tblGrid>
        <w:gridCol w:w="2830"/>
        <w:gridCol w:w="1276"/>
        <w:gridCol w:w="2126"/>
        <w:gridCol w:w="1276"/>
      </w:tblGrid>
      <w:tr w:rsidR="002E3932" w14:paraId="3AE66BFE" w14:textId="77777777" w:rsidTr="00C6460D">
        <w:trPr>
          <w:trHeight w:val="280"/>
        </w:trPr>
        <w:tc>
          <w:tcPr>
            <w:tcW w:w="2830" w:type="dxa"/>
            <w:vMerge w:val="restart"/>
            <w:vAlign w:val="center"/>
          </w:tcPr>
          <w:p w14:paraId="7FCAD9AC" w14:textId="77777777" w:rsidR="002E3932" w:rsidRPr="00B01B61" w:rsidRDefault="002E3932" w:rsidP="00392EE1">
            <w:pPr>
              <w:jc w:val="center"/>
            </w:pPr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>Tabela</w:t>
            </w:r>
          </w:p>
        </w:tc>
        <w:tc>
          <w:tcPr>
            <w:tcW w:w="4678" w:type="dxa"/>
            <w:gridSpan w:val="3"/>
          </w:tcPr>
          <w:p w14:paraId="240DA7AD" w14:textId="77777777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>Tipo de Utilizador</w:t>
            </w:r>
          </w:p>
        </w:tc>
      </w:tr>
      <w:tr w:rsidR="002E3932" w14:paraId="6EFCF690" w14:textId="77777777" w:rsidTr="00C6460D">
        <w:trPr>
          <w:trHeight w:val="841"/>
        </w:trPr>
        <w:tc>
          <w:tcPr>
            <w:tcW w:w="2830" w:type="dxa"/>
            <w:vMerge/>
          </w:tcPr>
          <w:p w14:paraId="3C1B505F" w14:textId="77777777" w:rsidR="002E3932" w:rsidRPr="00B01B61" w:rsidRDefault="002E3932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E724A0" w14:textId="090C5DDC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Admin</w:t>
            </w:r>
          </w:p>
        </w:tc>
        <w:tc>
          <w:tcPr>
            <w:tcW w:w="2126" w:type="dxa"/>
          </w:tcPr>
          <w:p w14:paraId="0474FF58" w14:textId="38FD2FF1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Investigador</w:t>
            </w:r>
          </w:p>
        </w:tc>
        <w:tc>
          <w:tcPr>
            <w:tcW w:w="1276" w:type="dxa"/>
          </w:tcPr>
          <w:p w14:paraId="17749821" w14:textId="20869493" w:rsidR="002E3932" w:rsidRDefault="002E3932" w:rsidP="00583E2B">
            <w:pPr>
              <w:tabs>
                <w:tab w:val="left" w:pos="345"/>
                <w:tab w:val="center" w:pos="439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Auditor</w:t>
            </w:r>
          </w:p>
        </w:tc>
      </w:tr>
      <w:tr w:rsidR="002E3932" w14:paraId="735CF42E" w14:textId="77777777" w:rsidTr="00C6460D">
        <w:trPr>
          <w:trHeight w:val="344"/>
        </w:trPr>
        <w:tc>
          <w:tcPr>
            <w:tcW w:w="2830" w:type="dxa"/>
          </w:tcPr>
          <w:p w14:paraId="06CCDBC2" w14:textId="22813C51" w:rsidR="002E3932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Investigador</w:t>
            </w:r>
          </w:p>
        </w:tc>
        <w:tc>
          <w:tcPr>
            <w:tcW w:w="1276" w:type="dxa"/>
          </w:tcPr>
          <w:p w14:paraId="7C175ACB" w14:textId="4892ACFD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031C3A" w14:textId="02E93B40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D5EA7ED" w14:textId="77777777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E3932" w14:paraId="4508D444" w14:textId="77777777" w:rsidTr="00C6460D">
        <w:trPr>
          <w:trHeight w:val="280"/>
        </w:trPr>
        <w:tc>
          <w:tcPr>
            <w:tcW w:w="2830" w:type="dxa"/>
          </w:tcPr>
          <w:p w14:paraId="22592DAD" w14:textId="22792F85" w:rsidR="002E3932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Cultura</w:t>
            </w:r>
          </w:p>
        </w:tc>
        <w:tc>
          <w:tcPr>
            <w:tcW w:w="1276" w:type="dxa"/>
          </w:tcPr>
          <w:p w14:paraId="5239FFFE" w14:textId="1D2A7781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1E8B51" w14:textId="3E033C3B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CD36650" w14:textId="77777777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227C6446" w14:textId="77777777" w:rsidTr="00C6460D">
        <w:trPr>
          <w:trHeight w:val="280"/>
        </w:trPr>
        <w:tc>
          <w:tcPr>
            <w:tcW w:w="2830" w:type="dxa"/>
          </w:tcPr>
          <w:p w14:paraId="18F9FA18" w14:textId="17073343" w:rsidR="00F2763E" w:rsidRDefault="00F2763E" w:rsidP="00C6460D">
            <w:pPr>
              <w:tabs>
                <w:tab w:val="left" w:pos="510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Variáveis</w:t>
            </w:r>
          </w:p>
        </w:tc>
        <w:tc>
          <w:tcPr>
            <w:tcW w:w="1276" w:type="dxa"/>
          </w:tcPr>
          <w:p w14:paraId="48FC3679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C28BF0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7F30B5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5429886A" w14:textId="77777777" w:rsidTr="00C6460D">
        <w:trPr>
          <w:trHeight w:val="280"/>
        </w:trPr>
        <w:tc>
          <w:tcPr>
            <w:tcW w:w="2830" w:type="dxa"/>
          </w:tcPr>
          <w:p w14:paraId="710BA84F" w14:textId="166AAC9A" w:rsidR="00F2763E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VariáveisMedidas</w:t>
            </w:r>
          </w:p>
        </w:tc>
        <w:tc>
          <w:tcPr>
            <w:tcW w:w="1276" w:type="dxa"/>
          </w:tcPr>
          <w:p w14:paraId="6744D6E2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F4836D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62D8F1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225107FF" w14:textId="77777777" w:rsidTr="00C6460D">
        <w:trPr>
          <w:trHeight w:val="280"/>
        </w:trPr>
        <w:tc>
          <w:tcPr>
            <w:tcW w:w="2830" w:type="dxa"/>
          </w:tcPr>
          <w:p w14:paraId="4B8C8693" w14:textId="740E64AC" w:rsidR="00F2763E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Medições</w:t>
            </w:r>
          </w:p>
        </w:tc>
        <w:tc>
          <w:tcPr>
            <w:tcW w:w="1276" w:type="dxa"/>
          </w:tcPr>
          <w:p w14:paraId="69138965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8AD949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BE8715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73BA55BA" w14:textId="77777777" w:rsidTr="00C6460D">
        <w:trPr>
          <w:trHeight w:val="280"/>
        </w:trPr>
        <w:tc>
          <w:tcPr>
            <w:tcW w:w="2830" w:type="dxa"/>
          </w:tcPr>
          <w:p w14:paraId="6674262F" w14:textId="52CDDBB6" w:rsidR="00F2763E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MediçõesLuminosidade</w:t>
            </w:r>
          </w:p>
        </w:tc>
        <w:tc>
          <w:tcPr>
            <w:tcW w:w="1276" w:type="dxa"/>
          </w:tcPr>
          <w:p w14:paraId="10E9C8DF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CBC6C9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95FA90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156A229A" w14:textId="77777777" w:rsidTr="00C6460D">
        <w:trPr>
          <w:trHeight w:val="280"/>
        </w:trPr>
        <w:tc>
          <w:tcPr>
            <w:tcW w:w="2830" w:type="dxa"/>
          </w:tcPr>
          <w:p w14:paraId="466069D0" w14:textId="0A463F80" w:rsidR="00F2763E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MediçõesTemperatura</w:t>
            </w:r>
          </w:p>
        </w:tc>
        <w:tc>
          <w:tcPr>
            <w:tcW w:w="1276" w:type="dxa"/>
          </w:tcPr>
          <w:p w14:paraId="7BC822AE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7E77069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D04816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4DFF766D" w14:textId="77777777" w:rsidTr="00C6460D">
        <w:trPr>
          <w:trHeight w:val="280"/>
        </w:trPr>
        <w:tc>
          <w:tcPr>
            <w:tcW w:w="2830" w:type="dxa"/>
          </w:tcPr>
          <w:p w14:paraId="0F37A22F" w14:textId="7F99CB94" w:rsidR="00F2763E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Sistema</w:t>
            </w:r>
          </w:p>
        </w:tc>
        <w:tc>
          <w:tcPr>
            <w:tcW w:w="1276" w:type="dxa"/>
          </w:tcPr>
          <w:p w14:paraId="6455A46D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491C665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74FC4A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497FFB26" w14:textId="77777777" w:rsidTr="00C6460D">
        <w:trPr>
          <w:trHeight w:val="280"/>
        </w:trPr>
        <w:tc>
          <w:tcPr>
            <w:tcW w:w="2830" w:type="dxa"/>
          </w:tcPr>
          <w:p w14:paraId="2FAA5422" w14:textId="59BD4858" w:rsidR="00F2763E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InvestigadorLOG</w:t>
            </w:r>
          </w:p>
        </w:tc>
        <w:tc>
          <w:tcPr>
            <w:tcW w:w="1276" w:type="dxa"/>
          </w:tcPr>
          <w:p w14:paraId="346A7957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BDC20A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1C9E5C1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126F3BAF" w14:textId="77777777" w:rsidTr="00C6460D">
        <w:trPr>
          <w:trHeight w:val="280"/>
        </w:trPr>
        <w:tc>
          <w:tcPr>
            <w:tcW w:w="2830" w:type="dxa"/>
          </w:tcPr>
          <w:p w14:paraId="066567BC" w14:textId="41E519CA" w:rsidR="00F2763E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CulturaLOG</w:t>
            </w:r>
          </w:p>
        </w:tc>
        <w:tc>
          <w:tcPr>
            <w:tcW w:w="1276" w:type="dxa"/>
          </w:tcPr>
          <w:p w14:paraId="7B494E97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658F901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5588D5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0D5DD0C7" w14:textId="77777777" w:rsidTr="00C6460D">
        <w:trPr>
          <w:trHeight w:val="280"/>
        </w:trPr>
        <w:tc>
          <w:tcPr>
            <w:tcW w:w="2830" w:type="dxa"/>
          </w:tcPr>
          <w:p w14:paraId="1CA662CB" w14:textId="2E886706" w:rsidR="00F2763E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VariáveisLOG</w:t>
            </w:r>
          </w:p>
        </w:tc>
        <w:tc>
          <w:tcPr>
            <w:tcW w:w="1276" w:type="dxa"/>
          </w:tcPr>
          <w:p w14:paraId="3628D087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D48928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9EB3A0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030D46A1" w14:textId="77777777" w:rsidTr="00C6460D">
        <w:trPr>
          <w:trHeight w:val="280"/>
        </w:trPr>
        <w:tc>
          <w:tcPr>
            <w:tcW w:w="2830" w:type="dxa"/>
          </w:tcPr>
          <w:p w14:paraId="3E9B8466" w14:textId="7BDE2028" w:rsidR="00F2763E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VariáveisMedidasLOG</w:t>
            </w:r>
          </w:p>
        </w:tc>
        <w:tc>
          <w:tcPr>
            <w:tcW w:w="1276" w:type="dxa"/>
          </w:tcPr>
          <w:p w14:paraId="6F33055C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3617F21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E56CD43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2CE52875" w14:textId="77777777" w:rsidTr="00C6460D">
        <w:trPr>
          <w:trHeight w:val="280"/>
        </w:trPr>
        <w:tc>
          <w:tcPr>
            <w:tcW w:w="2830" w:type="dxa"/>
          </w:tcPr>
          <w:p w14:paraId="22A15230" w14:textId="59D05E5A" w:rsidR="00F2763E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MediçõesLOG</w:t>
            </w:r>
          </w:p>
        </w:tc>
        <w:tc>
          <w:tcPr>
            <w:tcW w:w="1276" w:type="dxa"/>
          </w:tcPr>
          <w:p w14:paraId="21DAC17F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03DF89B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477397C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28D9DBFA" w14:textId="77777777" w:rsidTr="00C6460D">
        <w:trPr>
          <w:trHeight w:val="280"/>
        </w:trPr>
        <w:tc>
          <w:tcPr>
            <w:tcW w:w="2830" w:type="dxa"/>
          </w:tcPr>
          <w:p w14:paraId="580DA73B" w14:textId="43FEC0C8" w:rsidR="00F2763E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MediçõesLuminosidadeLOG</w:t>
            </w:r>
          </w:p>
        </w:tc>
        <w:tc>
          <w:tcPr>
            <w:tcW w:w="1276" w:type="dxa"/>
          </w:tcPr>
          <w:p w14:paraId="1ED5633E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4D0F12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64825AA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1E033715" w14:textId="77777777" w:rsidTr="00C6460D">
        <w:trPr>
          <w:trHeight w:val="280"/>
        </w:trPr>
        <w:tc>
          <w:tcPr>
            <w:tcW w:w="2830" w:type="dxa"/>
          </w:tcPr>
          <w:p w14:paraId="50F6DD88" w14:textId="1F3683BD" w:rsidR="00F2763E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MediçõesTemperaturaLOG</w:t>
            </w:r>
          </w:p>
        </w:tc>
        <w:tc>
          <w:tcPr>
            <w:tcW w:w="1276" w:type="dxa"/>
          </w:tcPr>
          <w:p w14:paraId="299D9B40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59AEDC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195E1C5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2763E" w14:paraId="4927B2CF" w14:textId="77777777" w:rsidTr="00C6460D">
        <w:trPr>
          <w:trHeight w:val="280"/>
        </w:trPr>
        <w:tc>
          <w:tcPr>
            <w:tcW w:w="2830" w:type="dxa"/>
          </w:tcPr>
          <w:p w14:paraId="372C5721" w14:textId="2506B930" w:rsidR="00F2763E" w:rsidRDefault="00F2763E" w:rsidP="00C646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244C5">
              <w:t>SistemaLOG</w:t>
            </w:r>
          </w:p>
        </w:tc>
        <w:tc>
          <w:tcPr>
            <w:tcW w:w="1276" w:type="dxa"/>
          </w:tcPr>
          <w:p w14:paraId="3B1768B3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C188175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2B2498" w14:textId="77777777" w:rsidR="00F2763E" w:rsidRDefault="00F2763E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E3932" w14:paraId="403EC81D" w14:textId="77777777" w:rsidTr="00C6460D">
        <w:trPr>
          <w:trHeight w:val="545"/>
        </w:trPr>
        <w:tc>
          <w:tcPr>
            <w:tcW w:w="2830" w:type="dxa"/>
          </w:tcPr>
          <w:p w14:paraId="0EEB9D91" w14:textId="77777777" w:rsidR="002E3932" w:rsidRPr="00B01B61" w:rsidRDefault="002E3932" w:rsidP="00392EE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Stored</w:t>
            </w:r>
            <w:proofErr w:type="spellEnd"/>
            <w:r w:rsidRPr="00B01B61">
              <w:rPr>
                <w:rFonts w:ascii="Courier New" w:hAnsi="Courier New" w:cs="Courier New"/>
                <w:b/>
                <w:sz w:val="24"/>
                <w:szCs w:val="24"/>
              </w:rPr>
              <w:t xml:space="preserve"> Proc.</w:t>
            </w:r>
          </w:p>
        </w:tc>
        <w:tc>
          <w:tcPr>
            <w:tcW w:w="1276" w:type="dxa"/>
          </w:tcPr>
          <w:p w14:paraId="00088FF5" w14:textId="77777777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875A08" w14:textId="77777777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95CF4E" w14:textId="77777777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E3932" w14:paraId="4550C483" w14:textId="77777777" w:rsidTr="00C6460D">
        <w:trPr>
          <w:trHeight w:val="280"/>
        </w:trPr>
        <w:tc>
          <w:tcPr>
            <w:tcW w:w="2830" w:type="dxa"/>
          </w:tcPr>
          <w:p w14:paraId="027CB23F" w14:textId="77777777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SP1</w:t>
            </w:r>
          </w:p>
        </w:tc>
        <w:tc>
          <w:tcPr>
            <w:tcW w:w="1276" w:type="dxa"/>
          </w:tcPr>
          <w:p w14:paraId="04CED316" w14:textId="44B9BD41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84AF51" w14:textId="01376210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6466300" w14:textId="77777777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E3932" w14:paraId="7B76C549" w14:textId="77777777" w:rsidTr="00C6460D">
        <w:trPr>
          <w:trHeight w:val="280"/>
        </w:trPr>
        <w:tc>
          <w:tcPr>
            <w:tcW w:w="2830" w:type="dxa"/>
          </w:tcPr>
          <w:p w14:paraId="13A2A59B" w14:textId="77777777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bookmarkStart w:id="16" w:name="_GoBack"/>
            <w:bookmarkEnd w:id="16"/>
            <w:r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1276" w:type="dxa"/>
          </w:tcPr>
          <w:p w14:paraId="61B7F363" w14:textId="77777777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011320" w14:textId="77777777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479D9F" w14:textId="77777777" w:rsidR="002E3932" w:rsidRDefault="002E3932" w:rsidP="00392E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67B6A46" w14:textId="77777777" w:rsidR="007864F6" w:rsidRDefault="007864F6" w:rsidP="007864F6">
      <w:pPr>
        <w:rPr>
          <w:rFonts w:ascii="Courier New" w:hAnsi="Courier New" w:cs="Courier New"/>
          <w:sz w:val="24"/>
          <w:szCs w:val="24"/>
        </w:rPr>
      </w:pPr>
    </w:p>
    <w:p w14:paraId="17A8B083" w14:textId="77777777" w:rsidR="007864F6" w:rsidRDefault="007864F6" w:rsidP="007864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 que E=Escrita, L=Leitura, X=Executar e - = sem permissões</w:t>
      </w:r>
    </w:p>
    <w:p w14:paraId="3D884418" w14:textId="77777777" w:rsidR="007864F6" w:rsidRDefault="007864F6" w:rsidP="007864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Caso seja pertinente poderão ser adicionados comentários explicar a estratégia a seguir.&gt;</w:t>
      </w:r>
    </w:p>
    <w:p w14:paraId="7DED82F8" w14:textId="0002626B" w:rsidR="007864F6" w:rsidRDefault="007864F6" w:rsidP="00F56F97">
      <w:pPr>
        <w:jc w:val="both"/>
        <w:rPr>
          <w:color w:val="00B0F0"/>
        </w:rPr>
      </w:pPr>
      <w:r>
        <w:rPr>
          <w:color w:val="00B0F0"/>
        </w:rPr>
        <w:t xml:space="preserve">Como se pode ver na tabela é também referido O/D, ou seja, Origem e Destino. Por isso penso que </w:t>
      </w:r>
      <w:r w:rsidR="00FE2FBC">
        <w:rPr>
          <w:color w:val="00B0F0"/>
        </w:rPr>
        <w:t xml:space="preserve">todos os utilizadores envolvidos no processo </w:t>
      </w:r>
      <w:r>
        <w:rPr>
          <w:color w:val="00B0F0"/>
        </w:rPr>
        <w:t xml:space="preserve">deverão ser considerados </w:t>
      </w:r>
      <w:r w:rsidR="0045717C">
        <w:rPr>
          <w:color w:val="00B0F0"/>
        </w:rPr>
        <w:t>neste ponto</w:t>
      </w:r>
      <w:r w:rsidR="00337A67">
        <w:rPr>
          <w:color w:val="00B0F0"/>
        </w:rPr>
        <w:t>.</w:t>
      </w:r>
      <w:r w:rsidR="005D6280">
        <w:rPr>
          <w:color w:val="00B0F0"/>
        </w:rPr>
        <w:t xml:space="preserve"> “</w:t>
      </w:r>
      <w:r w:rsidR="005D6280" w:rsidRPr="005D6280">
        <w:rPr>
          <w:color w:val="00B0F0"/>
        </w:rPr>
        <w:t>deverá ser explicado de que forma deverá ser feita a manutenção (e.g., a criação e privilégios) de utilizadores (quer no destino, quer na origem, se necessário)</w:t>
      </w:r>
      <w:r w:rsidR="005D6280">
        <w:rPr>
          <w:color w:val="00B0F0"/>
        </w:rPr>
        <w:t>”</w:t>
      </w:r>
    </w:p>
    <w:p w14:paraId="383DE022" w14:textId="7E6E25BA" w:rsidR="00FE2FBC" w:rsidRDefault="00556055" w:rsidP="00F56F97">
      <w:pPr>
        <w:jc w:val="both"/>
        <w:rPr>
          <w:color w:val="00B0F0"/>
        </w:rPr>
      </w:pPr>
      <w:r>
        <w:rPr>
          <w:noProof/>
        </w:rPr>
        <w:lastRenderedPageBreak/>
        <w:drawing>
          <wp:inline distT="0" distB="0" distL="0" distR="0" wp14:anchorId="34B050A7" wp14:editId="67212AA7">
            <wp:extent cx="4044950" cy="368868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549" cy="37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A6C2" w14:textId="77777777" w:rsidR="00F12D1C" w:rsidRDefault="00F12D1C" w:rsidP="00F56F97">
      <w:pPr>
        <w:jc w:val="both"/>
        <w:rPr>
          <w:color w:val="00B0F0"/>
        </w:rPr>
      </w:pPr>
    </w:p>
    <w:p w14:paraId="0712BBD4" w14:textId="77777777" w:rsidR="00177367" w:rsidRDefault="00177367" w:rsidP="00F56F97">
      <w:pPr>
        <w:jc w:val="both"/>
        <w:rPr>
          <w:color w:val="000000" w:themeColor="text1"/>
        </w:rPr>
      </w:pPr>
    </w:p>
    <w:p w14:paraId="74BC5AFA" w14:textId="4E74DF7C" w:rsidR="00177367" w:rsidRDefault="00177367" w:rsidP="00F56F9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Os restantes pontos do relatório </w:t>
      </w:r>
      <w:r w:rsidR="002D359B">
        <w:rPr>
          <w:color w:val="000000" w:themeColor="text1"/>
        </w:rPr>
        <w:t>acho que não se aplicam por que o auditor não vai usar triggers nem Stored Procedures. E o que se refere ao PHP ainda não sei como funciona.</w:t>
      </w:r>
    </w:p>
    <w:p w14:paraId="74AE79FA" w14:textId="648A552B" w:rsidR="00885545" w:rsidRDefault="00885545" w:rsidP="00F56F97">
      <w:pPr>
        <w:jc w:val="both"/>
        <w:rPr>
          <w:color w:val="000000" w:themeColor="text1"/>
        </w:rPr>
      </w:pPr>
    </w:p>
    <w:p w14:paraId="29F23B73" w14:textId="02A4998B" w:rsidR="00885545" w:rsidRDefault="00885545" w:rsidP="00F56F97">
      <w:pPr>
        <w:jc w:val="both"/>
        <w:rPr>
          <w:color w:val="000000" w:themeColor="text1"/>
        </w:rPr>
      </w:pPr>
      <w:r w:rsidRPr="00885545">
        <w:rPr>
          <w:color w:val="000000" w:themeColor="text1"/>
        </w:rPr>
        <w:t>1.4.4</w:t>
      </w:r>
      <w:r>
        <w:rPr>
          <w:color w:val="000000" w:themeColor="text1"/>
        </w:rPr>
        <w:t xml:space="preserve"> - </w:t>
      </w:r>
      <w:r w:rsidRPr="00885545">
        <w:rPr>
          <w:color w:val="000000" w:themeColor="text1"/>
        </w:rPr>
        <w:t>Triggers de suporte à migração de dados (origem e/ou destino) (se relevante)</w:t>
      </w:r>
    </w:p>
    <w:p w14:paraId="7FA321C4" w14:textId="2457DCA3" w:rsidR="00885545" w:rsidRDefault="00C33DB3" w:rsidP="00F56F97">
      <w:pPr>
        <w:jc w:val="both"/>
        <w:rPr>
          <w:color w:val="00B0F0"/>
        </w:rPr>
      </w:pPr>
      <w:r>
        <w:rPr>
          <w:color w:val="00B0F0"/>
        </w:rPr>
        <w:t xml:space="preserve">Tal como se lê no </w:t>
      </w:r>
      <w:r w:rsidR="000E72B5">
        <w:rPr>
          <w:color w:val="00B0F0"/>
        </w:rPr>
        <w:t>título</w:t>
      </w:r>
      <w:r>
        <w:rPr>
          <w:color w:val="00B0F0"/>
        </w:rPr>
        <w:t xml:space="preserve">, Origem e destino significa que </w:t>
      </w:r>
      <w:r w:rsidR="00BC4BF2">
        <w:rPr>
          <w:color w:val="00B0F0"/>
        </w:rPr>
        <w:t xml:space="preserve">estes triggers não são apenas para o </w:t>
      </w:r>
      <w:r w:rsidR="000E72B5">
        <w:rPr>
          <w:color w:val="00B0F0"/>
        </w:rPr>
        <w:t>auditor,</w:t>
      </w:r>
      <w:r w:rsidR="00BC4BF2">
        <w:rPr>
          <w:color w:val="00B0F0"/>
        </w:rPr>
        <w:t xml:space="preserve"> mas são triggers </w:t>
      </w:r>
      <w:r w:rsidR="00E70DCB">
        <w:rPr>
          <w:color w:val="00B0F0"/>
        </w:rPr>
        <w:t>usados no processo de migração.</w:t>
      </w:r>
    </w:p>
    <w:p w14:paraId="0A94BBF2" w14:textId="047A8C6A" w:rsidR="00E70DCB" w:rsidRDefault="00E70DCB" w:rsidP="00F56F97">
      <w:pPr>
        <w:jc w:val="both"/>
        <w:rPr>
          <w:color w:val="00B0F0"/>
        </w:rPr>
      </w:pPr>
      <w:r>
        <w:rPr>
          <w:color w:val="00B0F0"/>
        </w:rPr>
        <w:t xml:space="preserve">Por exemplo, se tivermos uma tabela de registo de </w:t>
      </w:r>
      <w:r w:rsidR="006E1FA6">
        <w:rPr>
          <w:color w:val="00B0F0"/>
        </w:rPr>
        <w:t xml:space="preserve">migrações, para sabermos se as migrações ocorreram bem, data e hora, </w:t>
      </w:r>
      <w:r w:rsidR="000E72B5">
        <w:rPr>
          <w:color w:val="00B0F0"/>
        </w:rPr>
        <w:t>que</w:t>
      </w:r>
      <w:r w:rsidR="006E1FA6">
        <w:rPr>
          <w:color w:val="00B0F0"/>
        </w:rPr>
        <w:t xml:space="preserve"> tabela</w:t>
      </w:r>
      <w:r w:rsidR="00E12769">
        <w:rPr>
          <w:color w:val="00B0F0"/>
        </w:rPr>
        <w:t xml:space="preserve"> foi </w:t>
      </w:r>
      <w:r w:rsidR="000E72B5">
        <w:rPr>
          <w:color w:val="00B0F0"/>
        </w:rPr>
        <w:t>migrada,</w:t>
      </w:r>
      <w:r w:rsidR="00E12769">
        <w:rPr>
          <w:color w:val="00B0F0"/>
        </w:rPr>
        <w:t xml:space="preserve"> quantos registos foram copiados</w:t>
      </w:r>
      <w:r w:rsidR="000E72B5">
        <w:rPr>
          <w:color w:val="00B0F0"/>
        </w:rPr>
        <w:t xml:space="preserve"> e se foi bem sucedida ou não</w:t>
      </w:r>
      <w:r w:rsidR="00E12769">
        <w:rPr>
          <w:color w:val="00B0F0"/>
        </w:rPr>
        <w:t>, teremos de ter triggers para registar este tipo de informação n</w:t>
      </w:r>
      <w:r w:rsidR="000E72B5">
        <w:rPr>
          <w:color w:val="00B0F0"/>
        </w:rPr>
        <w:t>esta</w:t>
      </w:r>
      <w:r w:rsidR="00E12769">
        <w:rPr>
          <w:color w:val="00B0F0"/>
        </w:rPr>
        <w:t xml:space="preserve"> tabela</w:t>
      </w:r>
      <w:r w:rsidR="000E72B5">
        <w:rPr>
          <w:color w:val="00B0F0"/>
        </w:rPr>
        <w:t xml:space="preserve"> automaticamente.</w:t>
      </w:r>
    </w:p>
    <w:p w14:paraId="2EC64525" w14:textId="29444544" w:rsidR="00054CB7" w:rsidRDefault="00054CB7" w:rsidP="00F56F97">
      <w:pPr>
        <w:jc w:val="both"/>
      </w:pPr>
      <w:r w:rsidRPr="00054CB7">
        <w:t>1.4.5</w:t>
      </w:r>
      <w:r>
        <w:t xml:space="preserve"> - </w:t>
      </w:r>
      <w:r w:rsidRPr="00054CB7">
        <w:t>Stored Procedures de suporte à migração de dados</w:t>
      </w:r>
    </w:p>
    <w:p w14:paraId="79D93A6E" w14:textId="77777777" w:rsidR="00B963AC" w:rsidRDefault="00475C60" w:rsidP="00F56F97">
      <w:pPr>
        <w:jc w:val="both"/>
        <w:rPr>
          <w:color w:val="00B0F0"/>
        </w:rPr>
      </w:pPr>
      <w:r>
        <w:rPr>
          <w:color w:val="00B0F0"/>
        </w:rPr>
        <w:t>Este ponto é muito importante</w:t>
      </w:r>
      <w:r w:rsidR="00436CEF">
        <w:rPr>
          <w:color w:val="00B0F0"/>
        </w:rPr>
        <w:t>, é através de SP que o Auditor acede à BD</w:t>
      </w:r>
      <w:r w:rsidR="00161A08">
        <w:rPr>
          <w:color w:val="00B0F0"/>
        </w:rPr>
        <w:t xml:space="preserve">, este apenas deve conseguir realizar select e não pode </w:t>
      </w:r>
      <w:r w:rsidR="0002758D">
        <w:rPr>
          <w:color w:val="00B0F0"/>
        </w:rPr>
        <w:t>inserir ou alterar.</w:t>
      </w:r>
    </w:p>
    <w:p w14:paraId="4DD5CA40" w14:textId="77777777" w:rsidR="007363F7" w:rsidRDefault="00B963AC" w:rsidP="00F56F97">
      <w:pPr>
        <w:jc w:val="both"/>
        <w:rPr>
          <w:color w:val="00B0F0"/>
        </w:rPr>
      </w:pPr>
      <w:r>
        <w:rPr>
          <w:color w:val="00B0F0"/>
        </w:rPr>
        <w:t xml:space="preserve">Além disso temos o utilizador SistemaGestãoDados que tem de ter SP para </w:t>
      </w:r>
      <w:r w:rsidR="0070116A">
        <w:rPr>
          <w:color w:val="00B0F0"/>
        </w:rPr>
        <w:t>inserir registos, no processo de migração.</w:t>
      </w:r>
    </w:p>
    <w:p w14:paraId="3B2219AB" w14:textId="5FA16CC4" w:rsidR="00054CB7" w:rsidRDefault="00FB3034" w:rsidP="00F56F97">
      <w:pPr>
        <w:jc w:val="both"/>
      </w:pPr>
      <w:r w:rsidRPr="00FB3034">
        <w:t>1.4.6</w:t>
      </w:r>
      <w:r w:rsidRPr="00FB3034">
        <w:tab/>
        <w:t xml:space="preserve">Eventos de suporte à migração de dados </w:t>
      </w:r>
      <w:r w:rsidR="00475C60" w:rsidRPr="00FB3034">
        <w:t xml:space="preserve"> </w:t>
      </w:r>
    </w:p>
    <w:p w14:paraId="4ED68BF8" w14:textId="4E36B821" w:rsidR="00FB3034" w:rsidRPr="00773E27" w:rsidRDefault="00FB3034" w:rsidP="00F56F97">
      <w:pPr>
        <w:jc w:val="both"/>
        <w:rPr>
          <w:color w:val="FF0000"/>
        </w:rPr>
      </w:pPr>
      <w:r>
        <w:rPr>
          <w:color w:val="00B0F0"/>
        </w:rPr>
        <w:t>É neste ponto que iremos relatar eventos lançados em caso de erros ou</w:t>
      </w:r>
      <w:r w:rsidR="00975290">
        <w:rPr>
          <w:color w:val="00B0F0"/>
        </w:rPr>
        <w:t xml:space="preserve"> avisos. Por exemplo: se ao migrar os dados </w:t>
      </w:r>
      <w:r w:rsidR="002207A8">
        <w:rPr>
          <w:color w:val="00B0F0"/>
        </w:rPr>
        <w:t xml:space="preserve">o SO dá erro porque não existe mais </w:t>
      </w:r>
      <w:r w:rsidR="008B637D">
        <w:rPr>
          <w:color w:val="00B0F0"/>
        </w:rPr>
        <w:t>espaço no disco e não consegue gravar mais nada, esse evento tem de ser relatado aqui</w:t>
      </w:r>
      <w:r w:rsidR="00AA4772">
        <w:rPr>
          <w:color w:val="00B0F0"/>
        </w:rPr>
        <w:t>.</w:t>
      </w:r>
      <w:r w:rsidR="00773E27">
        <w:rPr>
          <w:color w:val="00B0F0"/>
        </w:rPr>
        <w:t xml:space="preserve"> </w:t>
      </w:r>
      <w:r w:rsidR="00773E27">
        <w:rPr>
          <w:color w:val="FF0000"/>
        </w:rPr>
        <w:t xml:space="preserve">Isto é eventos que executam SP </w:t>
      </w:r>
      <w:r w:rsidR="00773E27">
        <w:rPr>
          <w:color w:val="FF0000"/>
        </w:rPr>
        <w:lastRenderedPageBreak/>
        <w:t xml:space="preserve">automaticamente tendo a possibilidade de por uma hora ou de x em x tempo. Aqui é útil para </w:t>
      </w:r>
      <w:r w:rsidR="00E13197">
        <w:rPr>
          <w:color w:val="FF0000"/>
        </w:rPr>
        <w:t>passar informação para o ficheiro.</w:t>
      </w:r>
    </w:p>
    <w:p w14:paraId="271671FE" w14:textId="72CF1E6C" w:rsidR="001F1AC0" w:rsidRDefault="001F1AC0" w:rsidP="00F56F97">
      <w:pPr>
        <w:jc w:val="both"/>
      </w:pPr>
      <w:r w:rsidRPr="001F1AC0">
        <w:t>1.4.7</w:t>
      </w:r>
      <w:r w:rsidRPr="001F1AC0">
        <w:tab/>
        <w:t>PHP suporte à migração de dados (se relevante)</w:t>
      </w:r>
    </w:p>
    <w:p w14:paraId="0ECEF8F8" w14:textId="3B5F8782" w:rsidR="001F1AC0" w:rsidRDefault="00461B91" w:rsidP="00F56F97">
      <w:pPr>
        <w:jc w:val="both"/>
        <w:rPr>
          <w:color w:val="00B0F0"/>
        </w:rPr>
      </w:pPr>
      <w:r w:rsidRPr="004F2965">
        <w:rPr>
          <w:color w:val="00B0F0"/>
        </w:rPr>
        <w:t xml:space="preserve">Terei </w:t>
      </w:r>
      <w:r w:rsidR="004F2965">
        <w:rPr>
          <w:color w:val="00B0F0"/>
        </w:rPr>
        <w:t>de rever este tópico no momento em que se especificar o php.</w:t>
      </w:r>
    </w:p>
    <w:p w14:paraId="5ADE6C34" w14:textId="21E9E8E6" w:rsidR="004F2965" w:rsidRDefault="004F2965" w:rsidP="00F56F97">
      <w:pPr>
        <w:jc w:val="both"/>
        <w:rPr>
          <w:color w:val="00B0F0"/>
        </w:rPr>
      </w:pPr>
    </w:p>
    <w:p w14:paraId="59C40314" w14:textId="77777777" w:rsidR="00E34367" w:rsidRDefault="004F2965" w:rsidP="00F56F97">
      <w:p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Notas: </w:t>
      </w:r>
      <w:r>
        <w:rPr>
          <w:sz w:val="28"/>
          <w:szCs w:val="28"/>
        </w:rPr>
        <w:t xml:space="preserve">Acho que existe alguma confusão com os termos </w:t>
      </w:r>
      <w:r w:rsidRPr="00A31781">
        <w:rPr>
          <w:i/>
          <w:sz w:val="28"/>
          <w:szCs w:val="28"/>
        </w:rPr>
        <w:t>migração</w:t>
      </w:r>
      <w:r>
        <w:rPr>
          <w:sz w:val="28"/>
          <w:szCs w:val="28"/>
        </w:rPr>
        <w:t xml:space="preserve"> e </w:t>
      </w:r>
      <w:r w:rsidR="0064122D" w:rsidRPr="00A31781">
        <w:rPr>
          <w:i/>
          <w:sz w:val="28"/>
          <w:szCs w:val="28"/>
        </w:rPr>
        <w:t>destino</w:t>
      </w:r>
      <w:r w:rsidR="0064122D">
        <w:rPr>
          <w:sz w:val="28"/>
          <w:szCs w:val="28"/>
        </w:rPr>
        <w:t xml:space="preserve">. De acordo com as imagens em </w:t>
      </w:r>
      <w:r w:rsidR="000142A8">
        <w:rPr>
          <w:sz w:val="28"/>
          <w:szCs w:val="28"/>
        </w:rPr>
        <w:t>cima temos de ter 2 BDs</w:t>
      </w:r>
      <w:r w:rsidR="00E34367">
        <w:rPr>
          <w:sz w:val="28"/>
          <w:szCs w:val="28"/>
        </w:rPr>
        <w:t xml:space="preserve"> MySQL,</w:t>
      </w:r>
      <w:r w:rsidR="000142A8">
        <w:rPr>
          <w:sz w:val="28"/>
          <w:szCs w:val="28"/>
        </w:rPr>
        <w:t xml:space="preserve"> uma de or</w:t>
      </w:r>
      <w:r w:rsidR="00F74C73">
        <w:rPr>
          <w:sz w:val="28"/>
          <w:szCs w:val="28"/>
        </w:rPr>
        <w:t>i</w:t>
      </w:r>
      <w:r w:rsidR="000142A8">
        <w:rPr>
          <w:sz w:val="28"/>
          <w:szCs w:val="28"/>
        </w:rPr>
        <w:t>gem e</w:t>
      </w:r>
      <w:r w:rsidR="00F74C73">
        <w:rPr>
          <w:sz w:val="28"/>
          <w:szCs w:val="28"/>
        </w:rPr>
        <w:t xml:space="preserve"> outra de</w:t>
      </w:r>
      <w:r w:rsidR="000142A8">
        <w:rPr>
          <w:sz w:val="28"/>
          <w:szCs w:val="28"/>
        </w:rPr>
        <w:t xml:space="preserve"> destino.</w:t>
      </w:r>
      <w:r w:rsidR="00F74C73">
        <w:rPr>
          <w:sz w:val="28"/>
          <w:szCs w:val="28"/>
        </w:rPr>
        <w:t xml:space="preserve"> </w:t>
      </w:r>
    </w:p>
    <w:p w14:paraId="3ADACE50" w14:textId="349C1193" w:rsidR="00E34367" w:rsidRDefault="00F74C73" w:rsidP="00F56F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de </w:t>
      </w:r>
      <w:r w:rsidRPr="00291325">
        <w:rPr>
          <w:b/>
          <w:sz w:val="28"/>
          <w:szCs w:val="28"/>
        </w:rPr>
        <w:t>origem</w:t>
      </w:r>
      <w:r>
        <w:rPr>
          <w:sz w:val="28"/>
          <w:szCs w:val="28"/>
        </w:rPr>
        <w:t xml:space="preserve"> tem tabelas de log que registam </w:t>
      </w:r>
      <w:r w:rsidR="004620C3">
        <w:rPr>
          <w:sz w:val="28"/>
          <w:szCs w:val="28"/>
        </w:rPr>
        <w:t>os logs</w:t>
      </w:r>
      <w:r w:rsidR="00A31781">
        <w:rPr>
          <w:sz w:val="28"/>
          <w:szCs w:val="28"/>
        </w:rPr>
        <w:t xml:space="preserve"> necessários</w:t>
      </w:r>
      <w:r w:rsidR="00291325">
        <w:rPr>
          <w:sz w:val="28"/>
          <w:szCs w:val="28"/>
        </w:rPr>
        <w:t xml:space="preserve"> </w:t>
      </w:r>
      <w:r w:rsidR="002A3970">
        <w:rPr>
          <w:sz w:val="28"/>
          <w:szCs w:val="28"/>
        </w:rPr>
        <w:t>além</w:t>
      </w:r>
      <w:r w:rsidR="00291325">
        <w:rPr>
          <w:sz w:val="28"/>
          <w:szCs w:val="28"/>
        </w:rPr>
        <w:t xml:space="preserve"> </w:t>
      </w:r>
      <w:r w:rsidR="002A3970">
        <w:rPr>
          <w:sz w:val="28"/>
          <w:szCs w:val="28"/>
        </w:rPr>
        <w:t>d</w:t>
      </w:r>
      <w:r w:rsidR="00291325">
        <w:rPr>
          <w:sz w:val="28"/>
          <w:szCs w:val="28"/>
        </w:rPr>
        <w:t>as tabelas normais</w:t>
      </w:r>
      <w:r w:rsidR="00A31781">
        <w:rPr>
          <w:sz w:val="28"/>
          <w:szCs w:val="28"/>
        </w:rPr>
        <w:t xml:space="preserve">. </w:t>
      </w:r>
    </w:p>
    <w:p w14:paraId="156D84FF" w14:textId="77777777" w:rsidR="00E34367" w:rsidRDefault="00A31781" w:rsidP="00F56F97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4620C3">
        <w:rPr>
          <w:sz w:val="28"/>
          <w:szCs w:val="28"/>
        </w:rPr>
        <w:t xml:space="preserve"> de </w:t>
      </w:r>
      <w:r w:rsidR="004620C3" w:rsidRPr="00291325">
        <w:rPr>
          <w:b/>
          <w:sz w:val="28"/>
          <w:szCs w:val="28"/>
        </w:rPr>
        <w:t>destino</w:t>
      </w:r>
      <w:r w:rsidR="004620C3">
        <w:rPr>
          <w:sz w:val="28"/>
          <w:szCs w:val="28"/>
        </w:rPr>
        <w:t xml:space="preserve"> </w:t>
      </w:r>
      <w:r w:rsidR="00F30A91">
        <w:rPr>
          <w:sz w:val="28"/>
          <w:szCs w:val="28"/>
        </w:rPr>
        <w:t>é um “backup” dos logs e eventualmente também das medições</w:t>
      </w:r>
      <w:r w:rsidR="00E2690D">
        <w:rPr>
          <w:sz w:val="28"/>
          <w:szCs w:val="28"/>
        </w:rPr>
        <w:t>.</w:t>
      </w:r>
      <w:r w:rsidR="00E34367">
        <w:rPr>
          <w:sz w:val="28"/>
          <w:szCs w:val="28"/>
        </w:rPr>
        <w:t xml:space="preserve"> </w:t>
      </w:r>
      <w:r w:rsidR="00BB4723">
        <w:rPr>
          <w:sz w:val="28"/>
          <w:szCs w:val="28"/>
        </w:rPr>
        <w:t>A consulta da BD de destino pelo auditor é realizada através d</w:t>
      </w:r>
      <w:r w:rsidR="00E34367">
        <w:rPr>
          <w:sz w:val="28"/>
          <w:szCs w:val="28"/>
        </w:rPr>
        <w:t>a interface phpMyAdmin, no entanto a BD que se encontra por trás é MySQL</w:t>
      </w:r>
      <w:r w:rsidR="00F30A91">
        <w:rPr>
          <w:sz w:val="28"/>
          <w:szCs w:val="28"/>
        </w:rPr>
        <w:t>.</w:t>
      </w:r>
    </w:p>
    <w:p w14:paraId="51DBE239" w14:textId="7408F18B" w:rsidR="0056516F" w:rsidRDefault="00291325" w:rsidP="00F56F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Processo de migração é a forma como </w:t>
      </w:r>
      <w:r w:rsidR="00E34367">
        <w:rPr>
          <w:sz w:val="28"/>
          <w:szCs w:val="28"/>
        </w:rPr>
        <w:t>vamos</w:t>
      </w:r>
      <w:r>
        <w:rPr>
          <w:sz w:val="28"/>
          <w:szCs w:val="28"/>
        </w:rPr>
        <w:t xml:space="preserve"> transferir a informação de uma Base de dados para a outra.</w:t>
      </w:r>
    </w:p>
    <w:p w14:paraId="78BB19D2" w14:textId="43278F6F" w:rsidR="009D67CF" w:rsidRPr="004F2965" w:rsidRDefault="009D67CF" w:rsidP="00F56F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Mais tarde teremos também uma terceira BD a MongoBD que regista </w:t>
      </w:r>
      <w:r w:rsidR="00403A86">
        <w:rPr>
          <w:sz w:val="28"/>
          <w:szCs w:val="28"/>
        </w:rPr>
        <w:t xml:space="preserve">as informações dos sensores, que será transferida para as tabelas de </w:t>
      </w:r>
      <w:r w:rsidR="00E2690D">
        <w:rPr>
          <w:sz w:val="28"/>
          <w:szCs w:val="28"/>
        </w:rPr>
        <w:t>medições por JDBC.</w:t>
      </w:r>
    </w:p>
    <w:sectPr w:rsidR="009D67CF" w:rsidRPr="004F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626BD"/>
    <w:multiLevelType w:val="multilevel"/>
    <w:tmpl w:val="FFFFFFFF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D585CBD"/>
    <w:multiLevelType w:val="hybridMultilevel"/>
    <w:tmpl w:val="15A847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ECC"/>
    <w:rsid w:val="00010320"/>
    <w:rsid w:val="000142A8"/>
    <w:rsid w:val="00026175"/>
    <w:rsid w:val="0002758D"/>
    <w:rsid w:val="00041D3E"/>
    <w:rsid w:val="00044CD7"/>
    <w:rsid w:val="00054CB7"/>
    <w:rsid w:val="0006246A"/>
    <w:rsid w:val="0007303B"/>
    <w:rsid w:val="00074E51"/>
    <w:rsid w:val="0008600C"/>
    <w:rsid w:val="0008657B"/>
    <w:rsid w:val="000B281A"/>
    <w:rsid w:val="000E45B0"/>
    <w:rsid w:val="000E72B5"/>
    <w:rsid w:val="0011421A"/>
    <w:rsid w:val="00141F77"/>
    <w:rsid w:val="00146C56"/>
    <w:rsid w:val="001517F8"/>
    <w:rsid w:val="00161A08"/>
    <w:rsid w:val="0016334A"/>
    <w:rsid w:val="00177367"/>
    <w:rsid w:val="001B4FA7"/>
    <w:rsid w:val="001B6E65"/>
    <w:rsid w:val="001F1AC0"/>
    <w:rsid w:val="002207A8"/>
    <w:rsid w:val="00236E21"/>
    <w:rsid w:val="00250C0F"/>
    <w:rsid w:val="00253E0D"/>
    <w:rsid w:val="00255FDA"/>
    <w:rsid w:val="0026120E"/>
    <w:rsid w:val="00276B34"/>
    <w:rsid w:val="002807C3"/>
    <w:rsid w:val="00282A9E"/>
    <w:rsid w:val="00291325"/>
    <w:rsid w:val="00292C9D"/>
    <w:rsid w:val="002A3970"/>
    <w:rsid w:val="002B082E"/>
    <w:rsid w:val="002B57E5"/>
    <w:rsid w:val="002C005E"/>
    <w:rsid w:val="002D0DDB"/>
    <w:rsid w:val="002D359B"/>
    <w:rsid w:val="002E2289"/>
    <w:rsid w:val="002E3932"/>
    <w:rsid w:val="003218DC"/>
    <w:rsid w:val="00337A67"/>
    <w:rsid w:val="00344DF5"/>
    <w:rsid w:val="00360E23"/>
    <w:rsid w:val="00363486"/>
    <w:rsid w:val="003777A8"/>
    <w:rsid w:val="003A204F"/>
    <w:rsid w:val="003A35A6"/>
    <w:rsid w:val="003E0CC7"/>
    <w:rsid w:val="00403A86"/>
    <w:rsid w:val="00405875"/>
    <w:rsid w:val="00422E34"/>
    <w:rsid w:val="00436CEF"/>
    <w:rsid w:val="004401B1"/>
    <w:rsid w:val="0045565C"/>
    <w:rsid w:val="00456CC9"/>
    <w:rsid w:val="0045717C"/>
    <w:rsid w:val="00461B91"/>
    <w:rsid w:val="004620C3"/>
    <w:rsid w:val="00470ED5"/>
    <w:rsid w:val="00475C60"/>
    <w:rsid w:val="00487362"/>
    <w:rsid w:val="00491972"/>
    <w:rsid w:val="004B3113"/>
    <w:rsid w:val="004C3037"/>
    <w:rsid w:val="004D427B"/>
    <w:rsid w:val="004D65DD"/>
    <w:rsid w:val="004E01CA"/>
    <w:rsid w:val="004E0323"/>
    <w:rsid w:val="004E4E16"/>
    <w:rsid w:val="004F0EC9"/>
    <w:rsid w:val="004F2965"/>
    <w:rsid w:val="004F743A"/>
    <w:rsid w:val="00511808"/>
    <w:rsid w:val="00522F40"/>
    <w:rsid w:val="00523148"/>
    <w:rsid w:val="00556055"/>
    <w:rsid w:val="0056516F"/>
    <w:rsid w:val="005716CB"/>
    <w:rsid w:val="00583E2B"/>
    <w:rsid w:val="005864D9"/>
    <w:rsid w:val="0059413B"/>
    <w:rsid w:val="00597579"/>
    <w:rsid w:val="005A5930"/>
    <w:rsid w:val="005A5E2F"/>
    <w:rsid w:val="005B4108"/>
    <w:rsid w:val="005C117B"/>
    <w:rsid w:val="005D0328"/>
    <w:rsid w:val="005D1ED2"/>
    <w:rsid w:val="005D4453"/>
    <w:rsid w:val="005D6280"/>
    <w:rsid w:val="005E0904"/>
    <w:rsid w:val="00602FA0"/>
    <w:rsid w:val="00612AB9"/>
    <w:rsid w:val="006335A9"/>
    <w:rsid w:val="0064122D"/>
    <w:rsid w:val="00676386"/>
    <w:rsid w:val="00686F9A"/>
    <w:rsid w:val="006B5632"/>
    <w:rsid w:val="006E1FA6"/>
    <w:rsid w:val="006F2CBB"/>
    <w:rsid w:val="0070116A"/>
    <w:rsid w:val="00702EC8"/>
    <w:rsid w:val="00711078"/>
    <w:rsid w:val="007209AB"/>
    <w:rsid w:val="00726348"/>
    <w:rsid w:val="00727857"/>
    <w:rsid w:val="0072797C"/>
    <w:rsid w:val="007363F7"/>
    <w:rsid w:val="00754164"/>
    <w:rsid w:val="00760250"/>
    <w:rsid w:val="00764DEF"/>
    <w:rsid w:val="00773E27"/>
    <w:rsid w:val="007864F6"/>
    <w:rsid w:val="00793A95"/>
    <w:rsid w:val="007A1968"/>
    <w:rsid w:val="007A599D"/>
    <w:rsid w:val="007B01E8"/>
    <w:rsid w:val="007B557F"/>
    <w:rsid w:val="007C716F"/>
    <w:rsid w:val="0080225C"/>
    <w:rsid w:val="00817074"/>
    <w:rsid w:val="00824E7A"/>
    <w:rsid w:val="00885545"/>
    <w:rsid w:val="008958C9"/>
    <w:rsid w:val="008B637D"/>
    <w:rsid w:val="008F5131"/>
    <w:rsid w:val="00920FEE"/>
    <w:rsid w:val="00923AC4"/>
    <w:rsid w:val="009604AF"/>
    <w:rsid w:val="00962C87"/>
    <w:rsid w:val="00975290"/>
    <w:rsid w:val="0098118F"/>
    <w:rsid w:val="009859F8"/>
    <w:rsid w:val="00994F1B"/>
    <w:rsid w:val="009C184B"/>
    <w:rsid w:val="009D67CF"/>
    <w:rsid w:val="009E4065"/>
    <w:rsid w:val="009F5163"/>
    <w:rsid w:val="00A017D2"/>
    <w:rsid w:val="00A2613F"/>
    <w:rsid w:val="00A31781"/>
    <w:rsid w:val="00A40B66"/>
    <w:rsid w:val="00A46301"/>
    <w:rsid w:val="00A46FDE"/>
    <w:rsid w:val="00A536CF"/>
    <w:rsid w:val="00A67ECC"/>
    <w:rsid w:val="00A7548A"/>
    <w:rsid w:val="00A84954"/>
    <w:rsid w:val="00AA4772"/>
    <w:rsid w:val="00AB5D88"/>
    <w:rsid w:val="00AB69C1"/>
    <w:rsid w:val="00AD69BE"/>
    <w:rsid w:val="00AF0544"/>
    <w:rsid w:val="00B13A9A"/>
    <w:rsid w:val="00B14F9B"/>
    <w:rsid w:val="00B15586"/>
    <w:rsid w:val="00B175B7"/>
    <w:rsid w:val="00B370C4"/>
    <w:rsid w:val="00B740EB"/>
    <w:rsid w:val="00B842DD"/>
    <w:rsid w:val="00B91995"/>
    <w:rsid w:val="00B963AC"/>
    <w:rsid w:val="00B96B7E"/>
    <w:rsid w:val="00BA05B8"/>
    <w:rsid w:val="00BB268D"/>
    <w:rsid w:val="00BB4723"/>
    <w:rsid w:val="00BC06B9"/>
    <w:rsid w:val="00BC4191"/>
    <w:rsid w:val="00BC4BF2"/>
    <w:rsid w:val="00BD3DF5"/>
    <w:rsid w:val="00BD6E5A"/>
    <w:rsid w:val="00BE59B1"/>
    <w:rsid w:val="00BF7C8B"/>
    <w:rsid w:val="00C04E2B"/>
    <w:rsid w:val="00C0782D"/>
    <w:rsid w:val="00C118D2"/>
    <w:rsid w:val="00C138F3"/>
    <w:rsid w:val="00C26524"/>
    <w:rsid w:val="00C278E3"/>
    <w:rsid w:val="00C3036B"/>
    <w:rsid w:val="00C33DB3"/>
    <w:rsid w:val="00C34D94"/>
    <w:rsid w:val="00C464CA"/>
    <w:rsid w:val="00C553D5"/>
    <w:rsid w:val="00C6460D"/>
    <w:rsid w:val="00C755D5"/>
    <w:rsid w:val="00C7611D"/>
    <w:rsid w:val="00C85268"/>
    <w:rsid w:val="00C86F9E"/>
    <w:rsid w:val="00CA14F9"/>
    <w:rsid w:val="00CE65BE"/>
    <w:rsid w:val="00D21E3C"/>
    <w:rsid w:val="00D30DAF"/>
    <w:rsid w:val="00D3658E"/>
    <w:rsid w:val="00DA48F5"/>
    <w:rsid w:val="00DC4EE3"/>
    <w:rsid w:val="00DE6182"/>
    <w:rsid w:val="00DF3779"/>
    <w:rsid w:val="00E0229F"/>
    <w:rsid w:val="00E12769"/>
    <w:rsid w:val="00E13197"/>
    <w:rsid w:val="00E14858"/>
    <w:rsid w:val="00E1549D"/>
    <w:rsid w:val="00E2690D"/>
    <w:rsid w:val="00E34367"/>
    <w:rsid w:val="00E508C3"/>
    <w:rsid w:val="00E60971"/>
    <w:rsid w:val="00E615ED"/>
    <w:rsid w:val="00E658EB"/>
    <w:rsid w:val="00E70DCB"/>
    <w:rsid w:val="00E93713"/>
    <w:rsid w:val="00EA2930"/>
    <w:rsid w:val="00EC36D9"/>
    <w:rsid w:val="00ED345D"/>
    <w:rsid w:val="00ED4242"/>
    <w:rsid w:val="00EE183E"/>
    <w:rsid w:val="00EE2222"/>
    <w:rsid w:val="00EE2EE0"/>
    <w:rsid w:val="00EE44DC"/>
    <w:rsid w:val="00F05F59"/>
    <w:rsid w:val="00F07365"/>
    <w:rsid w:val="00F12D1C"/>
    <w:rsid w:val="00F14055"/>
    <w:rsid w:val="00F2763E"/>
    <w:rsid w:val="00F30A91"/>
    <w:rsid w:val="00F414D4"/>
    <w:rsid w:val="00F521E9"/>
    <w:rsid w:val="00F56F97"/>
    <w:rsid w:val="00F70E87"/>
    <w:rsid w:val="00F71E6D"/>
    <w:rsid w:val="00F74C73"/>
    <w:rsid w:val="00F77DB2"/>
    <w:rsid w:val="00F8697B"/>
    <w:rsid w:val="00F93F45"/>
    <w:rsid w:val="00FB3034"/>
    <w:rsid w:val="00FC1175"/>
    <w:rsid w:val="00FC3204"/>
    <w:rsid w:val="00FE2FBC"/>
    <w:rsid w:val="00F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F77C"/>
  <w15:chartTrackingRefBased/>
  <w15:docId w15:val="{5CA515BF-087A-8A41-BAB7-2C1EEEB8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ECC"/>
    <w:pPr>
      <w:ind w:left="720"/>
      <w:contextualSpacing/>
    </w:pPr>
  </w:style>
  <w:style w:type="table" w:styleId="TabelacomGrelha">
    <w:name w:val="Table Grid"/>
    <w:basedOn w:val="Tabelanormal"/>
    <w:uiPriority w:val="59"/>
    <w:rsid w:val="00B84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282A9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82A9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82A9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82A9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82A9E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82A9E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82A9E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BB965-7974-47DB-A396-07314C4F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2588</Words>
  <Characters>13980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Marcos Silva</cp:lastModifiedBy>
  <cp:revision>17</cp:revision>
  <dcterms:created xsi:type="dcterms:W3CDTF">2019-02-11T18:18:00Z</dcterms:created>
  <dcterms:modified xsi:type="dcterms:W3CDTF">2019-02-13T02:12:00Z</dcterms:modified>
</cp:coreProperties>
</file>