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Baltimore</w:t>
      </w:r>
      <w:r>
        <w:t xml:space="preserve"> </w:t>
      </w:r>
      <w:r>
        <w:t xml:space="preserve">City</w:t>
      </w:r>
      <w:r>
        <w:t xml:space="preserve"> </w:t>
      </w:r>
      <w:r>
        <w:t xml:space="preserve">Public</w:t>
      </w:r>
      <w:r>
        <w:t xml:space="preserve"> </w:t>
      </w:r>
      <w:r>
        <w:t xml:space="preserve">Schools</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09,</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72%</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94c7bc7d-8597-417c-b30d-831966a5fbf1"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4c7bc7d-8597-417c-b30d-831966a5fbf1"/>
      <w:r>
        <w:t xml:space="preserve">: </w:t>
      </w:r>
      <w:r>
        <w:t xml:space="preserve">Survey Respondents by Racial Ethnic Background</w:t>
      </w:r>
    </w:p>
    <w:p>
      <w:pPr>
        <w:jc w:val="left"/>
        <w:pStyle w:val="Normal"/>
      </w:pPr>
      <w:r>
        <w:rPr/>
        <w:drawing xmlns:r="http://schemas.openxmlformats.org/officeDocument/2006/relationships">
          <wp:inline distT="0" distB="0" distL="0" distR="0">
            <wp:extent cx="5486400" cy="3200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76200" cy="44450"/>
                    </a:xfrm>
                    <a:prstGeom prst="rect">
                      <a:avLst/>
                    </a:prstGeom>
                    <a:noFill/>
                  </pic:spPr>
                </pic:pic>
              </a:graphicData>
            </a:graphic>
          </wp:inline>
        </w:drawing>
      </w:r>
    </w:p>
    <w:p>
      <w:pPr>
        <w:pStyle w:val="ImageCaption"/>
      </w:pPr>
      <w:r>
        <w:rPr>
          <w:rFonts/>
          <w:b w:val="true"/>
        </w:rPr>
        <w:t xml:space="preserve">Figure </w:t>
      </w:r>
      <w:bookmarkStart w:id="60545989-51cb-452d-b1eb-cfc1b4954858"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0545989-51cb-452d-b1eb-cfc1b4954858"/>
      <w:r>
        <w:t xml:space="preserve">: </w:t>
      </w:r>
      <w:r>
        <w:t xml:space="preserve">Survey Respondents by Gender</w:t>
      </w:r>
    </w:p>
    <w:p>
      <w:pPr>
        <w:jc w:val="left"/>
        <w:pStyle w:val="Normal"/>
      </w:pPr>
      <w:r>
        <w:rPr/>
        <w:drawing xmlns:r="http://schemas.openxmlformats.org/officeDocument/2006/relationships">
          <wp:inline distT="0" distB="0" distL="0" distR="0">
            <wp:extent cx="5486400" cy="3200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76200" cy="44450"/>
                    </a:xfrm>
                    <a:prstGeom prst="rect">
                      <a:avLst/>
                    </a:prstGeom>
                    <a:noFill/>
                  </pic:spPr>
                </pic:pic>
              </a:graphicData>
            </a:graphic>
          </wp:inline>
        </w:drawing>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0e4144de-a9b4-4ec3-9f7e-af65aca9a73c"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e4144de-a9b4-4ec3-9f7e-af65aca9a73c"/>
      <w:r>
        <w:t xml:space="preserve">: </w:t>
      </w:r>
      <w:r>
        <w:t xml:space="preserve">Estimated weekly network participation</w:t>
      </w:r>
    </w:p>
    <w:p>
      <w:pPr>
        <w:jc w:val="left"/>
        <w:pStyle w:val="Normal"/>
      </w:pPr>
      <w:r>
        <w:rPr/>
        <w:drawing xmlns:r="http://schemas.openxmlformats.org/officeDocument/2006/relationships">
          <wp:inline distT="0" distB="0" distL="0" distR="0">
            <wp:extent cx="5486400" cy="3200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76200" cy="4445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22e2e27e-45e7-4ec4-ab20-de0dc6f600d8"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2e2e27e-45e7-4ec4-ab20-de0dc6f600d8"/>
      <w:r>
        <w:t xml:space="preserve">: </w:t>
      </w:r>
      <w:r>
        <w:t xml:space="preserve">Expected participation in network activities</w:t>
      </w:r>
    </w:p>
    <w:p>
      <w:pPr>
        <w:jc w:val="left"/>
        <w:pStyle w:val="Normal"/>
      </w:pPr>
      <w:r>
        <w:rPr/>
        <w:drawing xmlns:r="http://schemas.openxmlformats.org/officeDocument/2006/relationships">
          <wp:inline distT="0" distB="0" distL="0" distR="0">
            <wp:extent cx="5486400" cy="32004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76200" cy="4445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 # 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BodyText"/>
      </w:pPr>
      <w:r>
        <w:t xml:space="preserve">[INSERT SO_PART_UTIL_n HERE (FIGURE #)]</w:t>
      </w:r>
    </w:p>
    <w:p>
      <w:pPr>
        <w:pStyle w:val="BodyText"/>
      </w:pPr>
      <w:r>
        <w:t xml:space="preserve">Overall, network members’ satisfaction with network engagement is captured by their assessment of whether they would recommend this network to a colleague. Figure # displays the</w:t>
      </w:r>
      <w:r>
        <w:t xml:space="preserve"> </w:t>
      </w:r>
      <w:r>
        <w:rPr>
          <w:bCs/>
          <w:b/>
        </w:rPr>
        <w:t xml:space="preserve">distribution of network members (except hub members) who would recommend this network to a colleague</w:t>
      </w:r>
      <w:r>
        <w:t xml:space="preserve">.</w:t>
      </w:r>
    </w:p>
    <w:p>
      <w:pPr>
        <w:pStyle w:val="BodyText"/>
      </w:pPr>
      <w:r>
        <w:t xml:space="preserve">[INSERT RECOMMEND_1 GRAPH HERE]</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 # displays the</w:t>
      </w:r>
      <w:r>
        <w:t xml:space="preserve"> </w:t>
      </w:r>
      <w:r>
        <w:rPr>
          <w:bCs/>
          <w:b/>
        </w:rPr>
        <w:t xml:space="preserve">percentage of network members (excluding the hub) who indicated they are part of a local improvement team</w:t>
      </w:r>
      <w:r>
        <w:t xml:space="preserve">.</w:t>
      </w:r>
    </w:p>
    <w:p>
      <w:pPr>
        <w:pStyle w:val="BodyText"/>
      </w:pPr>
      <w:r>
        <w:t xml:space="preserve">The following questions pertain to those members who indicated they were part of a local improvement team. Figure # displays</w:t>
      </w:r>
      <w:r>
        <w:t xml:space="preserve"> </w:t>
      </w:r>
      <w:r>
        <w:rPr>
          <w:bCs/>
          <w:b/>
        </w:rPr>
        <w:t xml:space="preserve">how often members report participating in local improvement team meetings</w:t>
      </w:r>
      <w:r>
        <w:t xml:space="preserve">, while Figure # displays</w:t>
      </w:r>
      <w:r>
        <w:t xml:space="preserve"> </w:t>
      </w:r>
      <w:r>
        <w:rPr>
          <w:bCs/>
          <w:b/>
        </w:rPr>
        <w:t xml:space="preserve">how frequently local improvement team meetings occur</w:t>
      </w:r>
      <w:r>
        <w:t xml:space="preserve">.</w:t>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800" w:top="180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132e54cd2e2d2.png"/>
<Relationship Id="rId24" Type="http://schemas.openxmlformats.org/officeDocument/2006/relationships/image" Target="media/file132e529297065.png"/>
<Relationship Id="rId25" Type="http://schemas.openxmlformats.org/officeDocument/2006/relationships/image" Target="media/file132e55f920bff.png"/>
<Relationship Id="rId26" Type="http://schemas.openxmlformats.org/officeDocument/2006/relationships/image" Target="media/file132e56d51c35d.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Baltimore City Public Schools</dc:creator>
  <cp:keywords/>
  <dcterms:created xsi:type="dcterms:W3CDTF">2022-03-09T15:17:44Z</dcterms:created>
  <dcterms:modified xsi:type="dcterms:W3CDTF">2022-03-09T10:17:44Z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09, 2022</vt:lpwstr>
  </property>
  <property fmtid="{D5CDD505-2E9C-101B-9397-08002B2CF9AE}" pid="3" name="output">
    <vt:lpwstr/>
  </property>
  <property fmtid="{D5CDD505-2E9C-101B-9397-08002B2CF9AE}" pid="4" name="params">
    <vt:lpwstr/>
  </property>
</Properties>
</file>