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79091" w14:textId="77777777" w:rsidR="00F00176" w:rsidRDefault="00F00176"/>
    <w:p w14:paraId="019201BE" w14:textId="77777777" w:rsidR="00F42577" w:rsidRDefault="00F42577"/>
    <w:p w14:paraId="59597B43" w14:textId="77777777" w:rsidR="00F42577" w:rsidRDefault="00F42577"/>
    <w:p w14:paraId="58DA9DBE" w14:textId="790F97BC" w:rsidR="00F42577" w:rsidRPr="00307E23" w:rsidRDefault="0057457A">
      <w:pPr>
        <w:rPr>
          <w:sz w:val="72"/>
          <w:szCs w:val="72"/>
        </w:rPr>
      </w:pPr>
      <w:r>
        <w:rPr>
          <w:sz w:val="72"/>
          <w:szCs w:val="72"/>
        </w:rPr>
        <w:t>Komentarze</w:t>
      </w:r>
    </w:p>
    <w:p w14:paraId="0575815D" w14:textId="5E7C8A6A" w:rsidR="00FD06C7" w:rsidRPr="0057457A" w:rsidRDefault="00043F56" w:rsidP="0057457A">
      <w:pPr>
        <w:pStyle w:val="Default"/>
        <w:rPr>
          <w:rFonts w:ascii="Calibri" w:hAnsi="Calibri" w:cs="Calibri"/>
        </w:rPr>
      </w:pPr>
      <w:r>
        <w:rPr>
          <w:sz w:val="40"/>
          <w:szCs w:val="40"/>
        </w:rPr>
        <w:t>Bazy danych:</w:t>
      </w:r>
      <w:r w:rsidR="0057457A">
        <w:rPr>
          <w:rFonts w:ascii="Calibri" w:hAnsi="Calibri" w:cs="Calibri"/>
          <w:sz w:val="40"/>
          <w:szCs w:val="40"/>
        </w:rPr>
        <w:t xml:space="preserve"> Procedury i funkcje</w:t>
      </w:r>
      <w:r w:rsidR="00FD06C7"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F08775" w14:textId="77777777" w:rsidR="00FD06C7" w:rsidRDefault="00FD06C7">
          <w:pPr>
            <w:pStyle w:val="Nagwekspisutreci"/>
          </w:pPr>
          <w:r>
            <w:t>Spis treści</w:t>
          </w:r>
        </w:p>
        <w:p w14:paraId="7F3714C7" w14:textId="29B7CAC6" w:rsidR="00B62641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81826" w:history="1">
            <w:r w:rsidR="00B62641" w:rsidRPr="00D617BF">
              <w:rPr>
                <w:rStyle w:val="Hipercze"/>
                <w:noProof/>
              </w:rPr>
              <w:t>Refleksje</w:t>
            </w:r>
            <w:r w:rsidR="00B62641">
              <w:rPr>
                <w:noProof/>
                <w:webHidden/>
              </w:rPr>
              <w:tab/>
            </w:r>
            <w:r w:rsidR="00B62641">
              <w:rPr>
                <w:noProof/>
                <w:webHidden/>
              </w:rPr>
              <w:fldChar w:fldCharType="begin"/>
            </w:r>
            <w:r w:rsidR="00B62641">
              <w:rPr>
                <w:noProof/>
                <w:webHidden/>
              </w:rPr>
              <w:instrText xml:space="preserve"> PAGEREF _Toc40081826 \h </w:instrText>
            </w:r>
            <w:r w:rsidR="00B62641">
              <w:rPr>
                <w:noProof/>
                <w:webHidden/>
              </w:rPr>
            </w:r>
            <w:r w:rsidR="00B62641">
              <w:rPr>
                <w:noProof/>
                <w:webHidden/>
              </w:rPr>
              <w:fldChar w:fldCharType="separate"/>
            </w:r>
            <w:r w:rsidR="00B62641">
              <w:rPr>
                <w:noProof/>
                <w:webHidden/>
              </w:rPr>
              <w:t>3</w:t>
            </w:r>
            <w:r w:rsidR="00B62641">
              <w:rPr>
                <w:noProof/>
                <w:webHidden/>
              </w:rPr>
              <w:fldChar w:fldCharType="end"/>
            </w:r>
          </w:hyperlink>
        </w:p>
        <w:p w14:paraId="7F251DE9" w14:textId="7A913B79" w:rsidR="00B62641" w:rsidRDefault="004332ED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1827" w:history="1">
            <w:r w:rsidR="00B62641" w:rsidRPr="00D617BF">
              <w:rPr>
                <w:rStyle w:val="Hipercze"/>
                <w:noProof/>
              </w:rPr>
              <w:t>One upmanship</w:t>
            </w:r>
            <w:r w:rsidR="00B62641">
              <w:rPr>
                <w:noProof/>
                <w:webHidden/>
              </w:rPr>
              <w:tab/>
            </w:r>
            <w:r w:rsidR="00B62641">
              <w:rPr>
                <w:noProof/>
                <w:webHidden/>
              </w:rPr>
              <w:fldChar w:fldCharType="begin"/>
            </w:r>
            <w:r w:rsidR="00B62641">
              <w:rPr>
                <w:noProof/>
                <w:webHidden/>
              </w:rPr>
              <w:instrText xml:space="preserve"> PAGEREF _Toc40081827 \h </w:instrText>
            </w:r>
            <w:r w:rsidR="00B62641">
              <w:rPr>
                <w:noProof/>
                <w:webHidden/>
              </w:rPr>
            </w:r>
            <w:r w:rsidR="00B62641">
              <w:rPr>
                <w:noProof/>
                <w:webHidden/>
              </w:rPr>
              <w:fldChar w:fldCharType="separate"/>
            </w:r>
            <w:r w:rsidR="00B62641">
              <w:rPr>
                <w:noProof/>
                <w:webHidden/>
              </w:rPr>
              <w:t>3</w:t>
            </w:r>
            <w:r w:rsidR="00B62641">
              <w:rPr>
                <w:noProof/>
                <w:webHidden/>
              </w:rPr>
              <w:fldChar w:fldCharType="end"/>
            </w:r>
          </w:hyperlink>
        </w:p>
        <w:p w14:paraId="28E6A26A" w14:textId="4DF96B28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32F1735B" w14:textId="5FBA8C92" w:rsidR="00FD06C7" w:rsidRDefault="00FD06C7">
      <w:r>
        <w:br w:type="page"/>
      </w:r>
    </w:p>
    <w:p w14:paraId="75F9D040" w14:textId="21DD3A2F" w:rsidR="000A43AC" w:rsidRDefault="00FC0A88" w:rsidP="005B2180">
      <w:pPr>
        <w:pStyle w:val="Nagwek1"/>
      </w:pPr>
      <w:bookmarkStart w:id="0" w:name="_Toc40081826"/>
      <w:r>
        <w:lastRenderedPageBreak/>
        <w:t>Refleksje</w:t>
      </w:r>
      <w:bookmarkEnd w:id="0"/>
    </w:p>
    <w:p w14:paraId="4264B00A" w14:textId="382720A2" w:rsidR="00CA6D94" w:rsidRDefault="00CA6D94" w:rsidP="0000393E">
      <w:r>
        <w:t>Tu macie zbiorcze refleksje</w:t>
      </w:r>
    </w:p>
    <w:p w14:paraId="00CA2EF8" w14:textId="40E43F3B" w:rsidR="00CA6D94" w:rsidRDefault="00C23ED5" w:rsidP="00CA6D94">
      <w:pPr>
        <w:pStyle w:val="Nagwek2"/>
      </w:pPr>
      <w:bookmarkStart w:id="1" w:name="_Toc40081827"/>
      <w:r>
        <w:t>One upmanship</w:t>
      </w:r>
      <w:bookmarkEnd w:id="1"/>
    </w:p>
    <w:p w14:paraId="4F367808" w14:textId="2E525F9D" w:rsidR="00401429" w:rsidRDefault="00C23ED5" w:rsidP="00C23ED5">
      <w:pPr>
        <w:jc w:val="center"/>
        <w:rPr>
          <w:i/>
          <w:iCs/>
        </w:rPr>
      </w:pPr>
      <w:proofErr w:type="spellStart"/>
      <w:r w:rsidRPr="00C23ED5">
        <w:rPr>
          <w:i/>
          <w:iCs/>
        </w:rPr>
        <w:t>If</w:t>
      </w:r>
      <w:proofErr w:type="spellEnd"/>
      <w:r w:rsidRPr="00C23ED5">
        <w:rPr>
          <w:i/>
          <w:iCs/>
        </w:rPr>
        <w:t xml:space="preserve"> </w:t>
      </w:r>
      <w:proofErr w:type="spellStart"/>
      <w:r w:rsidRPr="00C23ED5">
        <w:rPr>
          <w:i/>
          <w:iCs/>
        </w:rPr>
        <w:t>you’re</w:t>
      </w:r>
      <w:proofErr w:type="spellEnd"/>
      <w:r w:rsidRPr="00C23ED5">
        <w:rPr>
          <w:i/>
          <w:iCs/>
        </w:rPr>
        <w:t xml:space="preserve"> not one </w:t>
      </w:r>
      <w:proofErr w:type="spellStart"/>
      <w:r w:rsidRPr="00C23ED5">
        <w:rPr>
          <w:i/>
          <w:iCs/>
        </w:rPr>
        <w:t>up</w:t>
      </w:r>
      <w:proofErr w:type="spellEnd"/>
      <w:r w:rsidRPr="00C23ED5">
        <w:rPr>
          <w:i/>
          <w:iCs/>
        </w:rPr>
        <w:t xml:space="preserve">, </w:t>
      </w:r>
      <w:proofErr w:type="spellStart"/>
      <w:r w:rsidRPr="00C23ED5">
        <w:rPr>
          <w:i/>
          <w:iCs/>
        </w:rPr>
        <w:t>you’re</w:t>
      </w:r>
      <w:proofErr w:type="spellEnd"/>
      <w:r w:rsidRPr="00C23ED5">
        <w:rPr>
          <w:i/>
          <w:iCs/>
        </w:rPr>
        <w:t xml:space="preserve"> one down</w:t>
      </w:r>
    </w:p>
    <w:p w14:paraId="292ACC20" w14:textId="5B90CF0F" w:rsidR="00C23ED5" w:rsidRDefault="00C23ED5" w:rsidP="00C23ED5">
      <w:r>
        <w:t>Nie w tym przypadku:</w:t>
      </w:r>
    </w:p>
    <w:p w14:paraId="5D6464DD" w14:textId="563F2E03" w:rsidR="00C23ED5" w:rsidRDefault="00C23ED5" w:rsidP="00C23ED5">
      <w:pPr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CREATE FUNCTION </w:t>
      </w:r>
      <w:proofErr w:type="spellStart"/>
      <w:r>
        <w:rPr>
          <w:rFonts w:ascii="CourierNewPSMT" w:hAnsi="CourierNewPSMT" w:cs="CourierNewPSMT"/>
          <w:sz w:val="24"/>
          <w:szCs w:val="24"/>
        </w:rPr>
        <w:t>dbo.SredniaOcena</w:t>
      </w:r>
      <w:proofErr w:type="spellEnd"/>
      <w:r>
        <w:rPr>
          <w:rFonts w:ascii="CourierNewPSMT" w:hAnsi="CourierNewPSMT" w:cs="CourierNewPSMT"/>
          <w:sz w:val="24"/>
          <w:szCs w:val="24"/>
        </w:rPr>
        <w:t xml:space="preserve"> (@</w:t>
      </w:r>
      <w:proofErr w:type="spellStart"/>
      <w:r>
        <w:rPr>
          <w:rFonts w:ascii="CourierNewPSMT" w:hAnsi="CourierNewPSMT" w:cs="CourierNewPSMT"/>
          <w:sz w:val="24"/>
          <w:szCs w:val="24"/>
        </w:rPr>
        <w:t>tytul</w:t>
      </w:r>
      <w:proofErr w:type="spellEnd"/>
      <w:r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>
        <w:rPr>
          <w:rFonts w:ascii="CourierNewPSMT" w:hAnsi="CourierNewPSMT" w:cs="CourierNewPSMT"/>
          <w:sz w:val="24"/>
          <w:szCs w:val="24"/>
        </w:rPr>
        <w:t>nvarchar</w:t>
      </w:r>
      <w:proofErr w:type="spellEnd"/>
      <w:r>
        <w:rPr>
          <w:rFonts w:ascii="CourierNewPSMT" w:hAnsi="CourierNewPSMT" w:cs="CourierNewPSMT"/>
          <w:sz w:val="24"/>
          <w:szCs w:val="24"/>
        </w:rPr>
        <w:t>(50))</w:t>
      </w:r>
    </w:p>
    <w:p w14:paraId="4791CDE8" w14:textId="37375A8E" w:rsidR="00C23ED5" w:rsidRDefault="00C23ED5" w:rsidP="00C23ED5">
      <w:pPr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…</w:t>
      </w:r>
    </w:p>
    <w:p w14:paraId="50D510B7" w14:textId="6199D0E0" w:rsidR="00C23ED5" w:rsidRDefault="00C23ED5" w:rsidP="00C23ED5">
      <w:pPr>
        <w:rPr>
          <w:rFonts w:ascii="CourierNewPSMT" w:hAnsi="CourierNewPSMT" w:cs="CourierNewPSMT"/>
          <w:sz w:val="24"/>
          <w:szCs w:val="24"/>
        </w:rPr>
      </w:pPr>
      <w:proofErr w:type="spellStart"/>
      <w:r>
        <w:rPr>
          <w:rFonts w:ascii="CourierNewPSMT" w:hAnsi="CourierNewPSMT" w:cs="CourierNewPSMT"/>
          <w:sz w:val="24"/>
          <w:szCs w:val="24"/>
        </w:rPr>
        <w:t>m.title</w:t>
      </w:r>
      <w:proofErr w:type="spellEnd"/>
      <w:r>
        <w:rPr>
          <w:rFonts w:ascii="CourierNewPSMT" w:hAnsi="CourierNewPSMT" w:cs="CourierNewPSMT"/>
          <w:sz w:val="24"/>
          <w:szCs w:val="24"/>
        </w:rPr>
        <w:t xml:space="preserve"> LIKE @</w:t>
      </w:r>
      <w:proofErr w:type="spellStart"/>
      <w:r>
        <w:rPr>
          <w:rFonts w:ascii="CourierNewPSMT" w:hAnsi="CourierNewPSMT" w:cs="CourierNewPSMT"/>
          <w:sz w:val="24"/>
          <w:szCs w:val="24"/>
        </w:rPr>
        <w:t>tytul</w:t>
      </w:r>
      <w:proofErr w:type="spellEnd"/>
    </w:p>
    <w:p w14:paraId="64EF12AA" w14:textId="42ABF62C" w:rsidR="00C23ED5" w:rsidRDefault="00C23ED5" w:rsidP="00C23ED5">
      <w:pPr>
        <w:rPr>
          <w:rFonts w:ascii="CourierNewPSMT" w:hAnsi="CourierNewPSMT" w:cs="CourierNewPSMT"/>
          <w:sz w:val="24"/>
          <w:szCs w:val="24"/>
        </w:rPr>
      </w:pPr>
    </w:p>
    <w:p w14:paraId="5A0FDDD5" w14:textId="63634FA9" w:rsidR="00C23ED5" w:rsidRDefault="00C23ED5" w:rsidP="00C23ED5">
      <w:r>
        <w:t xml:space="preserve">Wywołanie </w:t>
      </w:r>
      <w:proofErr w:type="spellStart"/>
      <w:r>
        <w:t>dbo.SredniaOcena</w:t>
      </w:r>
      <w:proofErr w:type="spellEnd"/>
      <w:r>
        <w:t>(‘</w:t>
      </w:r>
      <w:proofErr w:type="spellStart"/>
      <w:r>
        <w:t>ToyStory</w:t>
      </w:r>
      <w:proofErr w:type="spellEnd"/>
      <w:r>
        <w:t xml:space="preserve">%’)… </w:t>
      </w:r>
      <w:proofErr w:type="spellStart"/>
      <w:r>
        <w:t>ups</w:t>
      </w:r>
      <w:proofErr w:type="spellEnd"/>
    </w:p>
    <w:p w14:paraId="130E69ED" w14:textId="2FD8F806" w:rsidR="00B62641" w:rsidRDefault="00D427E0" w:rsidP="00C23ED5">
      <w:r>
        <w:t xml:space="preserve">O ile nie znam dużo filmów  które mają % w tytule (tu raczej potencjalny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się liczy), to jest jeszcze kwestia: </w:t>
      </w:r>
      <w:hyperlink r:id="rId8" w:history="1">
        <w:r w:rsidRPr="00D427E0">
          <w:rPr>
            <w:rStyle w:val="Hipercze"/>
          </w:rPr>
          <w:t>link</w:t>
        </w:r>
      </w:hyperlink>
    </w:p>
    <w:p w14:paraId="474E4263" w14:textId="6D6170B7" w:rsidR="00B62641" w:rsidRPr="00B62641" w:rsidRDefault="00B62641" w:rsidP="00B62641">
      <w:pPr>
        <w:pStyle w:val="Nagwek2"/>
      </w:pPr>
      <w:r>
        <w:t>One upmanship (2)</w:t>
      </w:r>
    </w:p>
    <w:p w14:paraId="6430B5F4" w14:textId="77777777" w:rsidR="00B62641" w:rsidRDefault="00B62641" w:rsidP="00B62641">
      <w:pPr>
        <w:jc w:val="center"/>
        <w:rPr>
          <w:i/>
          <w:iCs/>
        </w:rPr>
      </w:pPr>
      <w:proofErr w:type="spellStart"/>
      <w:r w:rsidRPr="00C23ED5">
        <w:rPr>
          <w:i/>
          <w:iCs/>
        </w:rPr>
        <w:t>If</w:t>
      </w:r>
      <w:proofErr w:type="spellEnd"/>
      <w:r w:rsidRPr="00C23ED5">
        <w:rPr>
          <w:i/>
          <w:iCs/>
        </w:rPr>
        <w:t xml:space="preserve"> </w:t>
      </w:r>
      <w:proofErr w:type="spellStart"/>
      <w:r w:rsidRPr="00C23ED5">
        <w:rPr>
          <w:i/>
          <w:iCs/>
        </w:rPr>
        <w:t>you’re</w:t>
      </w:r>
      <w:proofErr w:type="spellEnd"/>
      <w:r w:rsidRPr="00C23ED5">
        <w:rPr>
          <w:i/>
          <w:iCs/>
        </w:rPr>
        <w:t xml:space="preserve"> not one </w:t>
      </w:r>
      <w:proofErr w:type="spellStart"/>
      <w:r w:rsidRPr="00C23ED5">
        <w:rPr>
          <w:i/>
          <w:iCs/>
        </w:rPr>
        <w:t>up</w:t>
      </w:r>
      <w:proofErr w:type="spellEnd"/>
      <w:r w:rsidRPr="00C23ED5">
        <w:rPr>
          <w:i/>
          <w:iCs/>
        </w:rPr>
        <w:t xml:space="preserve">, </w:t>
      </w:r>
      <w:proofErr w:type="spellStart"/>
      <w:r w:rsidRPr="00C23ED5">
        <w:rPr>
          <w:i/>
          <w:iCs/>
        </w:rPr>
        <w:t>you’re</w:t>
      </w:r>
      <w:proofErr w:type="spellEnd"/>
      <w:r w:rsidRPr="00C23ED5">
        <w:rPr>
          <w:i/>
          <w:iCs/>
        </w:rPr>
        <w:t xml:space="preserve"> one down</w:t>
      </w:r>
    </w:p>
    <w:p w14:paraId="3BC14182" w14:textId="77777777" w:rsidR="00B62641" w:rsidRDefault="00B62641" w:rsidP="00B62641">
      <w:r>
        <w:t>Nie w tym przypadku:</w:t>
      </w:r>
    </w:p>
    <w:p w14:paraId="17834419" w14:textId="6B555A1B" w:rsidR="00B62641" w:rsidRDefault="00B62641" w:rsidP="00B62641">
      <w:pPr>
        <w:rPr>
          <w:b/>
          <w:bCs/>
        </w:rPr>
      </w:pPr>
      <w:r>
        <w:t xml:space="preserve">CREATE FUNCTION </w:t>
      </w:r>
      <w:proofErr w:type="spellStart"/>
      <w:r>
        <w:t>dbo.F</w:t>
      </w:r>
      <w:proofErr w:type="spellEnd"/>
      <w:r>
        <w:t>(@</w:t>
      </w:r>
      <w:proofErr w:type="spellStart"/>
      <w:r>
        <w:t>Name</w:t>
      </w:r>
      <w:proofErr w:type="spellEnd"/>
      <w:r>
        <w:t xml:space="preserve"> VARCHAR(500)) RETURNS </w:t>
      </w:r>
      <w:r w:rsidRPr="00B62641">
        <w:rPr>
          <w:b/>
          <w:bCs/>
        </w:rPr>
        <w:t>TABLE</w:t>
      </w:r>
    </w:p>
    <w:p w14:paraId="446EBE29" w14:textId="239477F0" w:rsidR="00B62641" w:rsidRDefault="00B62641" w:rsidP="00B62641">
      <w:r>
        <w:t xml:space="preserve">Zwrócić </w:t>
      </w:r>
      <w:r w:rsidRPr="00B62641">
        <w:rPr>
          <w:b/>
          <w:bCs/>
        </w:rPr>
        <w:t>średnią</w:t>
      </w:r>
      <w:r>
        <w:t xml:space="preserve"> to nie to samo co zwrócić </w:t>
      </w:r>
      <w:r w:rsidRPr="00B62641">
        <w:rPr>
          <w:b/>
          <w:bCs/>
        </w:rPr>
        <w:t>tabelę z średnią.</w:t>
      </w:r>
    </w:p>
    <w:p w14:paraId="11C9E6B7" w14:textId="09A4BA9F" w:rsidR="00B62641" w:rsidRDefault="00B62641" w:rsidP="00B62641"/>
    <w:p w14:paraId="0F982BD3" w14:textId="3269175D" w:rsidR="00B62641" w:rsidRDefault="00B62641" w:rsidP="00B62641">
      <w:r>
        <w:t xml:space="preserve">To co najlepsze w </w:t>
      </w:r>
      <w:proofErr w:type="spellStart"/>
      <w:r>
        <w:t>funkcjach-zdefiniowanych-przez-użytkownika</w:t>
      </w:r>
      <w:proofErr w:type="spellEnd"/>
      <w:r>
        <w:t xml:space="preserve"> (User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- UDF), to to że można je wykorzystać do indeksowania: funkcje tabelaryczne mają zgoła inne zastosowanie (</w:t>
      </w:r>
      <w:proofErr w:type="spellStart"/>
      <w:r>
        <w:t>exploding</w:t>
      </w:r>
      <w:proofErr w:type="spellEnd"/>
      <w:r>
        <w:t>)</w:t>
      </w:r>
    </w:p>
    <w:p w14:paraId="04B20EE6" w14:textId="3DF2454D" w:rsidR="00D11112" w:rsidRDefault="00D11112" w:rsidP="00B62641"/>
    <w:p w14:paraId="0DB217ED" w14:textId="43D95EFA" w:rsidR="00D11112" w:rsidRPr="00B62641" w:rsidRDefault="00D11112" w:rsidP="00D11112">
      <w:pPr>
        <w:pStyle w:val="Nagwek2"/>
      </w:pPr>
      <w:r>
        <w:t>Me gusta</w:t>
      </w:r>
    </w:p>
    <w:p w14:paraId="12597A36" w14:textId="3E5888E3" w:rsidR="00D11112" w:rsidRDefault="00D11112" w:rsidP="00D11112">
      <w:pPr>
        <w:jc w:val="center"/>
      </w:pPr>
      <w:r>
        <w:rPr>
          <w:noProof/>
        </w:rPr>
        <w:drawing>
          <wp:inline distT="0" distB="0" distL="0" distR="0" wp14:anchorId="75DA3075" wp14:editId="0ACB291A">
            <wp:extent cx="1454783" cy="1447800"/>
            <wp:effectExtent l="0" t="0" r="0" b="0"/>
            <wp:docPr id="2" name="Obraz 2" descr="Creepy Me Gusta (@creepymegusta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epy Me Gusta (@creepymegusta) | Twitt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129" cy="145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844CE" w14:textId="4542BFFE" w:rsidR="00D11112" w:rsidRDefault="00D11112" w:rsidP="00D11112">
      <w:pPr>
        <w:jc w:val="center"/>
      </w:pPr>
      <w:r>
        <w:rPr>
          <w:noProof/>
        </w:rPr>
        <w:drawing>
          <wp:inline distT="0" distB="0" distL="0" distR="0" wp14:anchorId="783C1F71" wp14:editId="72506583">
            <wp:extent cx="891540" cy="121920"/>
            <wp:effectExtent l="0" t="0" r="381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4ACB" w14:textId="4EFBDB4B" w:rsidR="00D11112" w:rsidRDefault="00D11112" w:rsidP="00D11112"/>
    <w:p w14:paraId="2F189A2C" w14:textId="5DDF603A" w:rsidR="00D11112" w:rsidRDefault="00D11112">
      <w:r>
        <w:lastRenderedPageBreak/>
        <w:br w:type="page"/>
      </w:r>
    </w:p>
    <w:p w14:paraId="5D7B6D88" w14:textId="7F3A6048" w:rsidR="00D11112" w:rsidRDefault="00D11112" w:rsidP="00D11112">
      <w:pPr>
        <w:pStyle w:val="Nagwek2"/>
      </w:pPr>
      <w:r>
        <w:lastRenderedPageBreak/>
        <w:t>What happens next?</w:t>
      </w:r>
    </w:p>
    <w:p w14:paraId="2A7628B4" w14:textId="77777777" w:rsidR="00D11112" w:rsidRDefault="00D11112" w:rsidP="00D11112">
      <w:r>
        <w:t>Przy anomaliach brakuje mi omówienie co się dzieje w danej sytuacji jeśli wybierzemy poziom izolacji na którym anomalie znikają.</w:t>
      </w:r>
    </w:p>
    <w:p w14:paraId="7D8C9B12" w14:textId="4F19E666" w:rsidR="00D11112" w:rsidRDefault="00D11112" w:rsidP="00D11112">
      <w:r>
        <w:t xml:space="preserve">Najbardziej interesującą mnie anomalią jest oczywiście ta najbardziej niejasna: </w:t>
      </w:r>
      <w:r w:rsidRPr="00D11112">
        <w:rPr>
          <w:b/>
          <w:bCs/>
        </w:rPr>
        <w:t>niepowtarzalny odczyt</w:t>
      </w:r>
      <w:r>
        <w:t xml:space="preserve">  </w:t>
      </w:r>
    </w:p>
    <w:p w14:paraId="2FA8ABCD" w14:textId="74D39BA8" w:rsidR="00FF6D07" w:rsidRDefault="00FF6D07" w:rsidP="00D11112"/>
    <w:p w14:paraId="7507611B" w14:textId="692CAB0C" w:rsidR="00FF6D07" w:rsidRDefault="00FF6D07" w:rsidP="00FF6D07">
      <w:pPr>
        <w:pStyle w:val="Nagwek2"/>
      </w:pPr>
      <w:r>
        <w:t>do 160769</w:t>
      </w:r>
    </w:p>
    <w:p w14:paraId="71AAE2DE" w14:textId="76911717" w:rsidR="00FF6D07" w:rsidRDefault="00FF6D07" w:rsidP="00FF6D07">
      <w:r>
        <w:t>Zadanie 2 mi się nie kompiluje</w:t>
      </w:r>
    </w:p>
    <w:p w14:paraId="372FD3C7" w14:textId="664B59B1" w:rsidR="00FF6D07" w:rsidRDefault="00FF6D07" w:rsidP="00FF6D07">
      <w:pPr>
        <w:pStyle w:val="Nagwek2"/>
      </w:pPr>
      <w:r>
        <w:t>Fun fact</w:t>
      </w:r>
    </w:p>
    <w:p w14:paraId="73BCC4B9" w14:textId="77777777" w:rsidR="00FF6D07" w:rsidRPr="00FF6D07" w:rsidRDefault="00FF6D07" w:rsidP="00FF6D0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6D07" w14:paraId="5C7DB896" w14:textId="77777777" w:rsidTr="00FF6D07">
        <w:tc>
          <w:tcPr>
            <w:tcW w:w="9062" w:type="dxa"/>
          </w:tcPr>
          <w:p w14:paraId="04A22BFA" w14:textId="6076F133" w:rsidR="00FF6D07" w:rsidRDefault="00FF6D07" w:rsidP="00FF6D07">
            <w:r w:rsidRPr="00FF6D07">
              <w:rPr>
                <w:noProof/>
              </w:rPr>
              <w:drawing>
                <wp:inline distT="0" distB="0" distL="0" distR="0" wp14:anchorId="57E5F564" wp14:editId="2C03D48C">
                  <wp:extent cx="2339340" cy="381000"/>
                  <wp:effectExtent l="0" t="0" r="3810" b="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34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E102418" wp14:editId="5C457C24">
                  <wp:extent cx="4930140" cy="274320"/>
                  <wp:effectExtent l="0" t="0" r="3810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014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324F39" w14:textId="77777777" w:rsidR="00FF6D07" w:rsidRPr="00FF6D07" w:rsidRDefault="00FF6D07" w:rsidP="00FF6D07"/>
    <w:p w14:paraId="113EE95E" w14:textId="69CAD946" w:rsidR="00FF6D07" w:rsidRPr="00FF6D07" w:rsidRDefault="00FF6D07" w:rsidP="00FF6D07">
      <w:r>
        <w:t>A to dlatego, że SQL Server odświeża obiekty bazodanowe tylko on-</w:t>
      </w:r>
      <w:proofErr w:type="spellStart"/>
      <w:r>
        <w:t>demand</w:t>
      </w:r>
      <w:proofErr w:type="spellEnd"/>
      <w:r>
        <w:t>/przy połączeniu. Jak się odłączysz i przyłączysz do bazy z powrotem to będzie git.</w:t>
      </w:r>
    </w:p>
    <w:p w14:paraId="3765F3D5" w14:textId="56D0DE1E" w:rsidR="00554758" w:rsidRDefault="00554758" w:rsidP="00554758">
      <w:pPr>
        <w:pStyle w:val="Nagwek2"/>
      </w:pPr>
      <w:r>
        <w:t>do 160761</w:t>
      </w:r>
    </w:p>
    <w:p w14:paraId="5EAA99D1" w14:textId="1FA01E10" w:rsidR="00FF6D07" w:rsidRDefault="00554758" w:rsidP="00FF6D07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done</w:t>
      </w:r>
      <w:proofErr w:type="spellEnd"/>
    </w:p>
    <w:p w14:paraId="6117108F" w14:textId="6A0A529D" w:rsidR="00EE7E6F" w:rsidRDefault="00EE7E6F" w:rsidP="00EE7E6F">
      <w:pPr>
        <w:pStyle w:val="Nagwek2"/>
      </w:pPr>
      <w:r>
        <w:t>do 160773</w:t>
      </w:r>
    </w:p>
    <w:p w14:paraId="5894EFDC" w14:textId="58B27A37" w:rsidR="00EE7E6F" w:rsidRPr="00EE7E6F" w:rsidRDefault="00EE7E6F" w:rsidP="00EE7E6F">
      <w:r>
        <w:t>Nie wiem po co te flagi w zad 2. Jakby wywalić SET @flag = 1; IF (@flag =0 ) to działałby tak samo.</w:t>
      </w:r>
    </w:p>
    <w:p w14:paraId="5939B885" w14:textId="26EC7789" w:rsidR="00EE7E6F" w:rsidRDefault="00EE7E6F" w:rsidP="00EE7E6F">
      <w:pPr>
        <w:pStyle w:val="Nagwek2"/>
      </w:pPr>
      <w:r>
        <w:t>Fun fact (2)</w:t>
      </w:r>
    </w:p>
    <w:p w14:paraId="3603522C" w14:textId="77777777" w:rsidR="00F33234" w:rsidRDefault="00F33234" w:rsidP="00FF6D07">
      <w:r>
        <w:t>Pokochacie mnie za to co tu napiszę: o</w:t>
      </w:r>
      <w:r w:rsidR="00EE7E6F">
        <w:t>gólnie to widzę, że zadanie 2 zostawiłem zbyt dowolne i nikt nie pokusił się o idempotentność działania</w:t>
      </w:r>
      <w:r>
        <w:t xml:space="preserve"> – bo formułowałem zadanie wychodząc od 1-krotnego wywołania</w:t>
      </w:r>
      <w:r w:rsidR="00EE7E6F">
        <w:t xml:space="preserve">. </w:t>
      </w:r>
    </w:p>
    <w:p w14:paraId="03D4D38C" w14:textId="0E8240F9" w:rsidR="00EE7E6F" w:rsidRPr="00F33234" w:rsidRDefault="00EE7E6F" w:rsidP="00FF6D07">
      <w:pPr>
        <w:rPr>
          <w:b/>
          <w:bCs/>
        </w:rPr>
      </w:pPr>
      <w:r w:rsidRPr="00F33234">
        <w:rPr>
          <w:b/>
          <w:bCs/>
        </w:rPr>
        <w:t>Złotym standardem pisania procesów ETL jest osiąganie takiej implementacji której kilkukrotne wywołanie nie wpływa na stan BD – niezależnie jaki by on nie był.</w:t>
      </w:r>
    </w:p>
    <w:p w14:paraId="1459A016" w14:textId="314AD593" w:rsidR="00F33234" w:rsidRDefault="00F33234" w:rsidP="00FF6D07">
      <w:r>
        <w:t>Najlepsza byłaby następująca realizacja:</w:t>
      </w:r>
    </w:p>
    <w:p w14:paraId="6DBB657D" w14:textId="530F267B" w:rsidR="00F33234" w:rsidRPr="00F33234" w:rsidRDefault="00F33234" w:rsidP="00F33234">
      <w:pPr>
        <w:pStyle w:val="Akapitzlist"/>
        <w:numPr>
          <w:ilvl w:val="0"/>
          <w:numId w:val="35"/>
        </w:numPr>
      </w:pPr>
      <w:r>
        <w:t xml:space="preserve">W pierwszym kroku sprawdzenie czy </w:t>
      </w:r>
      <w:proofErr w:type="spellStart"/>
      <w:r>
        <w:t>Users_Info</w:t>
      </w:r>
      <w:proofErr w:type="spellEnd"/>
      <w:r>
        <w:t xml:space="preserve"> </w:t>
      </w:r>
      <w:r w:rsidRPr="00F33234">
        <w:t>jest</w:t>
      </w:r>
    </w:p>
    <w:p w14:paraId="07442FDA" w14:textId="00A08982" w:rsidR="00F33234" w:rsidRDefault="00F33234" w:rsidP="00F33234">
      <w:pPr>
        <w:pStyle w:val="Akapitzlist"/>
        <w:numPr>
          <w:ilvl w:val="1"/>
          <w:numId w:val="35"/>
        </w:numPr>
      </w:pPr>
      <w:r>
        <w:t xml:space="preserve">Jeśli jest to sprawdzić czy FK z </w:t>
      </w:r>
      <w:proofErr w:type="spellStart"/>
      <w:r>
        <w:t>users</w:t>
      </w:r>
      <w:proofErr w:type="spellEnd"/>
      <w:r>
        <w:t xml:space="preserve"> do </w:t>
      </w:r>
      <w:proofErr w:type="spellStart"/>
      <w:r>
        <w:t>ratings</w:t>
      </w:r>
      <w:proofErr w:type="spellEnd"/>
      <w:r>
        <w:t xml:space="preserve"> </w:t>
      </w:r>
      <w:r w:rsidRPr="00F33234">
        <w:t>jest</w:t>
      </w:r>
      <w:r>
        <w:t xml:space="preserve"> – jak tak to usunąć</w:t>
      </w:r>
    </w:p>
    <w:p w14:paraId="29C7F3A1" w14:textId="10AF3136" w:rsidR="00F33234" w:rsidRDefault="00F33234" w:rsidP="00F33234">
      <w:pPr>
        <w:pStyle w:val="Akapitzlist"/>
        <w:numPr>
          <w:ilvl w:val="1"/>
          <w:numId w:val="35"/>
        </w:numPr>
      </w:pPr>
      <w:r>
        <w:t xml:space="preserve">Jeśli nie to utworzyć </w:t>
      </w:r>
      <w:proofErr w:type="spellStart"/>
      <w:r>
        <w:t>Users_Info</w:t>
      </w:r>
      <w:proofErr w:type="spellEnd"/>
    </w:p>
    <w:p w14:paraId="2BFFA428" w14:textId="7BB3E161" w:rsidR="00F33234" w:rsidRDefault="00F33234" w:rsidP="00F33234">
      <w:pPr>
        <w:pStyle w:val="Akapitzlist"/>
        <w:numPr>
          <w:ilvl w:val="0"/>
          <w:numId w:val="35"/>
        </w:numPr>
      </w:pPr>
      <w:r>
        <w:t xml:space="preserve">Usunięcie danych z </w:t>
      </w:r>
      <w:proofErr w:type="spellStart"/>
      <w:r>
        <w:t>Users_Info</w:t>
      </w:r>
      <w:proofErr w:type="spellEnd"/>
    </w:p>
    <w:p w14:paraId="3FD5443C" w14:textId="079059A7" w:rsidR="00F33234" w:rsidRDefault="00F33234" w:rsidP="00F33234">
      <w:pPr>
        <w:pStyle w:val="Akapitzlist"/>
        <w:numPr>
          <w:ilvl w:val="0"/>
          <w:numId w:val="35"/>
        </w:numPr>
      </w:pPr>
      <w:r>
        <w:t xml:space="preserve">Załadować tabelę </w:t>
      </w:r>
      <w:proofErr w:type="spellStart"/>
      <w:r>
        <w:t>Users_Info</w:t>
      </w:r>
      <w:proofErr w:type="spellEnd"/>
      <w:r>
        <w:t xml:space="preserve"> na podstawie </w:t>
      </w:r>
      <w:proofErr w:type="spellStart"/>
      <w:r>
        <w:t>ratings</w:t>
      </w:r>
      <w:proofErr w:type="spellEnd"/>
    </w:p>
    <w:p w14:paraId="2AD6D367" w14:textId="1EF04371" w:rsidR="00F33234" w:rsidRDefault="00F33234" w:rsidP="00F33234">
      <w:pPr>
        <w:pStyle w:val="Akapitzlist"/>
        <w:numPr>
          <w:ilvl w:val="0"/>
          <w:numId w:val="35"/>
        </w:numPr>
      </w:pPr>
      <w:r>
        <w:t xml:space="preserve">Utworzenie FK z </w:t>
      </w:r>
      <w:proofErr w:type="spellStart"/>
      <w:r>
        <w:t>users</w:t>
      </w:r>
      <w:proofErr w:type="spellEnd"/>
      <w:r>
        <w:t xml:space="preserve"> do </w:t>
      </w:r>
      <w:proofErr w:type="spellStart"/>
      <w:r>
        <w:t>ratings</w:t>
      </w:r>
      <w:proofErr w:type="spellEnd"/>
    </w:p>
    <w:p w14:paraId="02581421" w14:textId="44E165A2" w:rsidR="00F33234" w:rsidRDefault="00F33234" w:rsidP="00F33234">
      <w:r>
        <w:t xml:space="preserve">…. Ale i tak akceptuje co napisaliście, bo jest to zgodne ze </w:t>
      </w:r>
      <w:proofErr w:type="spellStart"/>
      <w:r>
        <w:t>specką</w:t>
      </w:r>
      <w:proofErr w:type="spellEnd"/>
      <w:r>
        <w:t xml:space="preserve"> zadania.</w:t>
      </w:r>
    </w:p>
    <w:p w14:paraId="1604CBED" w14:textId="510FEEEE" w:rsidR="00871D46" w:rsidRDefault="00871D46" w:rsidP="00F33234"/>
    <w:p w14:paraId="2B067C72" w14:textId="69474D03" w:rsidR="00871D46" w:rsidRPr="006F18D5" w:rsidRDefault="00871D46" w:rsidP="00871D46">
      <w:pPr>
        <w:pStyle w:val="Nagwek2"/>
        <w:rPr>
          <w:b/>
          <w:bCs/>
        </w:rPr>
      </w:pPr>
      <w:r w:rsidRPr="006F18D5">
        <w:rPr>
          <w:b/>
          <w:bCs/>
        </w:rPr>
        <w:lastRenderedPageBreak/>
        <w:t>NIEPRAWDOPODOBNIE NIEPOWTARZALNY ODCZYT</w:t>
      </w:r>
      <w:r w:rsidR="006F18D5" w:rsidRPr="006F18D5">
        <w:rPr>
          <w:b/>
          <w:bCs/>
        </w:rPr>
        <w:t xml:space="preserve"> NA POZIOMIE IZOLACJI POWTARZALNEGO ODCZYTU</w:t>
      </w:r>
    </w:p>
    <w:p w14:paraId="6B4E0443" w14:textId="165C6B62" w:rsidR="00871D46" w:rsidRDefault="006F18D5" w:rsidP="00F33234">
      <w:r>
        <w:t>Załóżmy taką tabelę:</w:t>
      </w:r>
    </w:p>
    <w:p w14:paraId="154A76CD" w14:textId="77777777" w:rsidR="006F18D5" w:rsidRDefault="006F18D5" w:rsidP="006F18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[X]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4BC5A35" w14:textId="32EEA2B5" w:rsidR="006F18D5" w:rsidRDefault="006F18D5" w:rsidP="006F18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[X]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28DD84E3" w14:textId="4DF80B7E" w:rsidR="006F18D5" w:rsidRDefault="006F18D5" w:rsidP="006F18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904EAA" w14:textId="3AD395AB" w:rsidR="006F18D5" w:rsidRDefault="006F18D5" w:rsidP="006F18D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0141860" w14:textId="366EE90A" w:rsidR="006F18D5" w:rsidRDefault="0019330A" w:rsidP="0019330A">
      <w:r>
        <w:t>Ustalmy na niej stan:</w:t>
      </w:r>
    </w:p>
    <w:p w14:paraId="2CF6137C" w14:textId="77777777" w:rsidR="0019330A" w:rsidRDefault="0019330A" w:rsidP="0019330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TRUNCATE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7EF072A" w14:textId="71B27F26" w:rsidR="0019330A" w:rsidRDefault="0019330A" w:rsidP="0019330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7C4DAD9" w14:textId="5B043662" w:rsidR="0019330A" w:rsidRDefault="0019330A" w:rsidP="0019330A">
      <w:r w:rsidRPr="0019330A">
        <w:t xml:space="preserve">Wy na ogół wykazywaliście taki </w:t>
      </w:r>
      <w:proofErr w:type="spellStart"/>
      <w:r w:rsidRPr="0019330A">
        <w:t>case</w:t>
      </w:r>
      <w:proofErr w:type="spellEnd"/>
      <w:r w:rsidRPr="0019330A"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9330A" w14:paraId="046DBB5D" w14:textId="77777777" w:rsidTr="008F6529">
        <w:tc>
          <w:tcPr>
            <w:tcW w:w="9062" w:type="dxa"/>
            <w:gridSpan w:val="2"/>
          </w:tcPr>
          <w:p w14:paraId="7F65EE23" w14:textId="70E25923" w:rsidR="0019330A" w:rsidRDefault="0019330A" w:rsidP="0019330A">
            <w:r>
              <w:t>Przypadek: Powtarzalny odczyt na poziomie izolacji powtarzalnego odczytu</w:t>
            </w:r>
          </w:p>
        </w:tc>
      </w:tr>
      <w:tr w:rsidR="0019330A" w14:paraId="4D43B785" w14:textId="77777777" w:rsidTr="0019330A">
        <w:tc>
          <w:tcPr>
            <w:tcW w:w="4531" w:type="dxa"/>
          </w:tcPr>
          <w:p w14:paraId="00B9A200" w14:textId="15A96E07" w:rsidR="0019330A" w:rsidRDefault="0019330A" w:rsidP="0019330A">
            <w:r>
              <w:t>Transakcja 1</w:t>
            </w:r>
          </w:p>
        </w:tc>
        <w:tc>
          <w:tcPr>
            <w:tcW w:w="4531" w:type="dxa"/>
          </w:tcPr>
          <w:p w14:paraId="6C888ADA" w14:textId="5B914DE6" w:rsidR="0019330A" w:rsidRDefault="0019330A" w:rsidP="0019330A">
            <w:r>
              <w:t>Transakcja 2</w:t>
            </w:r>
          </w:p>
        </w:tc>
      </w:tr>
      <w:tr w:rsidR="0019330A" w14:paraId="200A19F3" w14:textId="77777777" w:rsidTr="0019330A">
        <w:tc>
          <w:tcPr>
            <w:tcW w:w="4531" w:type="dxa"/>
          </w:tcPr>
          <w:p w14:paraId="2F3F1A89" w14:textId="77777777" w:rsidR="0019330A" w:rsidRDefault="0019330A" w:rsidP="001933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TRANSACTION</w:t>
            </w:r>
          </w:p>
          <w:p w14:paraId="22E9D243" w14:textId="77777777" w:rsidR="0019330A" w:rsidRDefault="0019330A" w:rsidP="001933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TRANSACTION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REPEATABLE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READ</w:t>
            </w:r>
          </w:p>
          <w:p w14:paraId="7F341BAB" w14:textId="77777777" w:rsidR="0019330A" w:rsidRDefault="0019330A" w:rsidP="001933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0D166C54" w14:textId="77777777" w:rsidR="0019330A" w:rsidRDefault="0019330A" w:rsidP="001933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Czekamy  na start T2</w:t>
            </w:r>
          </w:p>
          <w:p w14:paraId="30469A13" w14:textId="77777777" w:rsidR="0019330A" w:rsidRDefault="0019330A" w:rsidP="001933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Po czym wykonujemy:</w:t>
            </w:r>
          </w:p>
          <w:p w14:paraId="1F91904A" w14:textId="77777777" w:rsidR="0019330A" w:rsidRDefault="0019330A" w:rsidP="001933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*/</w:t>
            </w:r>
          </w:p>
          <w:p w14:paraId="2E592201" w14:textId="77777777" w:rsidR="0019330A" w:rsidRDefault="0019330A" w:rsidP="001933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2C7A3FE7" w14:textId="77777777" w:rsidR="0019330A" w:rsidRDefault="0019330A" w:rsidP="001933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Powinno się wykonać, a T2 powinna czekać */</w:t>
            </w:r>
          </w:p>
          <w:p w14:paraId="65A0906F" w14:textId="68F25BF4" w:rsidR="0019330A" w:rsidRDefault="0019330A" w:rsidP="0019330A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COMMIT</w:t>
            </w:r>
          </w:p>
        </w:tc>
        <w:tc>
          <w:tcPr>
            <w:tcW w:w="4531" w:type="dxa"/>
          </w:tcPr>
          <w:p w14:paraId="23102628" w14:textId="77777777" w:rsidR="0019330A" w:rsidRDefault="0019330A" w:rsidP="001933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TRANSACTION</w:t>
            </w:r>
          </w:p>
          <w:p w14:paraId="3D948CBF" w14:textId="77777777" w:rsidR="0019330A" w:rsidRDefault="0019330A" w:rsidP="001933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TRANSACTION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REPEATABLE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READ</w:t>
            </w:r>
          </w:p>
          <w:p w14:paraId="06E8486B" w14:textId="77777777" w:rsidR="0019330A" w:rsidRDefault="0019330A" w:rsidP="001933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</w:p>
          <w:p w14:paraId="182ED9DC" w14:textId="77777777" w:rsidR="0019330A" w:rsidRDefault="0019330A" w:rsidP="001933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58688E1C" w14:textId="77777777" w:rsidR="0019330A" w:rsidRDefault="0019330A" w:rsidP="001933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5BD1F0A7" w14:textId="3E20A30F" w:rsidR="0019330A" w:rsidRDefault="0019330A" w:rsidP="0019330A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COMMIT</w:t>
            </w:r>
          </w:p>
        </w:tc>
      </w:tr>
    </w:tbl>
    <w:p w14:paraId="4BA74483" w14:textId="65690C85" w:rsidR="0019330A" w:rsidRDefault="0019330A" w:rsidP="0019330A"/>
    <w:p w14:paraId="0A12431B" w14:textId="7CE42984" w:rsidR="00806A6F" w:rsidRDefault="00806A6F" w:rsidP="0019330A">
      <w:r>
        <w:t xml:space="preserve">A kto zwrócił uwagę na taki </w:t>
      </w:r>
      <w:proofErr w:type="spellStart"/>
      <w:r>
        <w:t>flow</w:t>
      </w:r>
      <w:proofErr w:type="spellEnd"/>
      <w:r>
        <w:t>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6A6F" w14:paraId="1D81354F" w14:textId="77777777" w:rsidTr="00BB14EE">
        <w:tc>
          <w:tcPr>
            <w:tcW w:w="9062" w:type="dxa"/>
            <w:gridSpan w:val="2"/>
          </w:tcPr>
          <w:p w14:paraId="68F86D2D" w14:textId="453CFBB2" w:rsidR="00806A6F" w:rsidRDefault="00806A6F" w:rsidP="00BB14EE">
            <w:r>
              <w:t>Przypadek: Powtarzalny odczyt na poziomie izolacji powtarzalnego odczytu</w:t>
            </w:r>
            <w:r>
              <w:t xml:space="preserve"> 2</w:t>
            </w:r>
          </w:p>
        </w:tc>
      </w:tr>
      <w:tr w:rsidR="00806A6F" w14:paraId="5815ECB1" w14:textId="77777777" w:rsidTr="00BB14EE">
        <w:tc>
          <w:tcPr>
            <w:tcW w:w="4531" w:type="dxa"/>
          </w:tcPr>
          <w:p w14:paraId="00E6E900" w14:textId="77777777" w:rsidR="00806A6F" w:rsidRDefault="00806A6F" w:rsidP="00BB14EE">
            <w:r>
              <w:t>Transakcja 1</w:t>
            </w:r>
          </w:p>
        </w:tc>
        <w:tc>
          <w:tcPr>
            <w:tcW w:w="4531" w:type="dxa"/>
          </w:tcPr>
          <w:p w14:paraId="35855B8C" w14:textId="77777777" w:rsidR="00806A6F" w:rsidRDefault="00806A6F" w:rsidP="00BB14EE">
            <w:r>
              <w:t>Transakcja 2</w:t>
            </w:r>
          </w:p>
        </w:tc>
      </w:tr>
      <w:tr w:rsidR="00806A6F" w14:paraId="115DD751" w14:textId="77777777" w:rsidTr="00BB14EE">
        <w:tc>
          <w:tcPr>
            <w:tcW w:w="4531" w:type="dxa"/>
          </w:tcPr>
          <w:p w14:paraId="7A01E641" w14:textId="77777777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TRANSACTION</w:t>
            </w:r>
          </w:p>
          <w:p w14:paraId="35EB485F" w14:textId="77777777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TRANSACTION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REPEATABLE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READ</w:t>
            </w:r>
          </w:p>
          <w:p w14:paraId="1E4428A0" w14:textId="77777777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37D739DF" w14:textId="77777777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Czekamy  na start T2</w:t>
            </w:r>
          </w:p>
          <w:p w14:paraId="56D3FF3F" w14:textId="77777777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Po czym wykonujemy:</w:t>
            </w:r>
          </w:p>
          <w:p w14:paraId="1DF3E88F" w14:textId="77777777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*/</w:t>
            </w:r>
          </w:p>
          <w:p w14:paraId="312D732B" w14:textId="77777777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7881DB10" w14:textId="4266923E" w:rsidR="00806A6F" w:rsidRDefault="00806A6F" w:rsidP="00806A6F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COMMIT</w:t>
            </w:r>
          </w:p>
        </w:tc>
        <w:tc>
          <w:tcPr>
            <w:tcW w:w="4531" w:type="dxa"/>
          </w:tcPr>
          <w:p w14:paraId="3BC894FF" w14:textId="77777777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TRANSACTION</w:t>
            </w:r>
          </w:p>
          <w:p w14:paraId="1908DDEB" w14:textId="77777777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TRANSACTION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REPEATABLE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READ</w:t>
            </w:r>
          </w:p>
          <w:p w14:paraId="04364DB3" w14:textId="77777777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</w:p>
          <w:p w14:paraId="324F90E3" w14:textId="77777777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1762B88" w14:textId="7288E7E3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0934E16F" w14:textId="0AB302FF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/*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Nie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commitujemy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*/</w:t>
            </w:r>
          </w:p>
          <w:p w14:paraId="4BBF9FAF" w14:textId="1D70DCCC" w:rsidR="00806A6F" w:rsidRDefault="00806A6F" w:rsidP="00806A6F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COMMIT</w:t>
            </w:r>
          </w:p>
        </w:tc>
      </w:tr>
      <w:tr w:rsidR="00806A6F" w14:paraId="2ABFE0B1" w14:textId="77777777" w:rsidTr="00AB1B1F">
        <w:tc>
          <w:tcPr>
            <w:tcW w:w="9062" w:type="dxa"/>
            <w:gridSpan w:val="2"/>
          </w:tcPr>
          <w:p w14:paraId="45C4D22D" w14:textId="6D7DAA36" w:rsidR="00806A6F" w:rsidRPr="00806A6F" w:rsidRDefault="00806A6F" w:rsidP="00806A6F">
            <w:pPr>
              <w:rPr>
                <w:highlight w:val="white"/>
              </w:rPr>
            </w:pPr>
            <w:r>
              <w:rPr>
                <w:highlight w:val="white"/>
              </w:rPr>
              <w:t>To jest bardziej kwestia READ COMMITTED</w:t>
            </w:r>
          </w:p>
        </w:tc>
      </w:tr>
    </w:tbl>
    <w:p w14:paraId="27FBD892" w14:textId="1881AC7D" w:rsidR="00806A6F" w:rsidRDefault="00806A6F" w:rsidP="0019330A"/>
    <w:p w14:paraId="559D8EF2" w14:textId="6EB10D03" w:rsidR="00806A6F" w:rsidRDefault="00806A6F" w:rsidP="0019330A">
      <w:r>
        <w:br w:type="page"/>
      </w:r>
    </w:p>
    <w:p w14:paraId="19B16E6F" w14:textId="34456311" w:rsidR="00806A6F" w:rsidRDefault="00806A6F" w:rsidP="0019330A">
      <w:r>
        <w:lastRenderedPageBreak/>
        <w:t>A w zasadzie taki::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6A6F" w14:paraId="1874A0BC" w14:textId="77777777" w:rsidTr="00BB14EE">
        <w:tc>
          <w:tcPr>
            <w:tcW w:w="9062" w:type="dxa"/>
            <w:gridSpan w:val="2"/>
          </w:tcPr>
          <w:p w14:paraId="03B02B2A" w14:textId="77777777" w:rsidR="00806A6F" w:rsidRDefault="00806A6F" w:rsidP="00BB14EE">
            <w:r>
              <w:t>Przypadek: Powtarzalny odczyt na poziomie izolacji powtarzalnego odczytu 2</w:t>
            </w:r>
          </w:p>
        </w:tc>
      </w:tr>
      <w:tr w:rsidR="00806A6F" w14:paraId="418FB862" w14:textId="77777777" w:rsidTr="00BB14EE">
        <w:tc>
          <w:tcPr>
            <w:tcW w:w="4531" w:type="dxa"/>
          </w:tcPr>
          <w:p w14:paraId="4D4701CC" w14:textId="77777777" w:rsidR="00806A6F" w:rsidRDefault="00806A6F" w:rsidP="00BB14EE">
            <w:r>
              <w:t>Transakcja 1</w:t>
            </w:r>
          </w:p>
        </w:tc>
        <w:tc>
          <w:tcPr>
            <w:tcW w:w="4531" w:type="dxa"/>
          </w:tcPr>
          <w:p w14:paraId="381CBD1C" w14:textId="77777777" w:rsidR="00806A6F" w:rsidRDefault="00806A6F" w:rsidP="00BB14EE">
            <w:r>
              <w:t>Transakcja 2</w:t>
            </w:r>
          </w:p>
        </w:tc>
      </w:tr>
      <w:tr w:rsidR="00806A6F" w14:paraId="2E566B7A" w14:textId="77777777" w:rsidTr="00BB14EE">
        <w:tc>
          <w:tcPr>
            <w:tcW w:w="4531" w:type="dxa"/>
          </w:tcPr>
          <w:p w14:paraId="0F120E4F" w14:textId="77777777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TRANSACTION</w:t>
            </w:r>
          </w:p>
          <w:p w14:paraId="42BBA81E" w14:textId="77777777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TRANSACTION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REPEATABLE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READ</w:t>
            </w:r>
          </w:p>
          <w:p w14:paraId="342D6250" w14:textId="77777777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4C21619E" w14:textId="77777777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Czekamy  na start T2</w:t>
            </w:r>
          </w:p>
          <w:p w14:paraId="37AAB9F9" w14:textId="77777777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Po czym wykonujemy:</w:t>
            </w:r>
          </w:p>
          <w:p w14:paraId="2BAD5B8D" w14:textId="77777777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*/</w:t>
            </w:r>
          </w:p>
          <w:p w14:paraId="349DFEC0" w14:textId="77777777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7D858836" w14:textId="2C42CD04" w:rsidR="00806A6F" w:rsidRDefault="00806A6F" w:rsidP="00806A6F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COMMIT</w:t>
            </w:r>
          </w:p>
        </w:tc>
        <w:tc>
          <w:tcPr>
            <w:tcW w:w="4531" w:type="dxa"/>
          </w:tcPr>
          <w:p w14:paraId="07F554A3" w14:textId="77777777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TRANSACTION</w:t>
            </w:r>
          </w:p>
          <w:p w14:paraId="69BCA4FD" w14:textId="77777777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TRANSACTION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REPEATABLE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READ</w:t>
            </w:r>
          </w:p>
          <w:p w14:paraId="05126B76" w14:textId="77777777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</w:p>
          <w:p w14:paraId="2EB13069" w14:textId="77777777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5E9AFBDE" w14:textId="77777777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61204726" w14:textId="7ABD57AD" w:rsidR="00806A6F" w:rsidRDefault="00806A6F" w:rsidP="00806A6F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COMMIT</w:t>
            </w:r>
          </w:p>
        </w:tc>
      </w:tr>
    </w:tbl>
    <w:p w14:paraId="4AE3D45B" w14:textId="7E9EFE78" w:rsidR="00806A6F" w:rsidRDefault="00806A6F" w:rsidP="0019330A"/>
    <w:p w14:paraId="34952D57" w14:textId="6BE1030D" w:rsidR="00EA7FEF" w:rsidRDefault="00EA7FEF" w:rsidP="0019330A">
      <w:pPr>
        <w:rPr>
          <w:b/>
          <w:bCs/>
        </w:rPr>
      </w:pPr>
      <w:r>
        <w:t xml:space="preserve">Co prowadzi do pytania: </w:t>
      </w:r>
      <w:r w:rsidRPr="00817458">
        <w:rPr>
          <w:b/>
          <w:bCs/>
        </w:rPr>
        <w:t>co w zasadzie podlega blokowaniu?</w:t>
      </w:r>
      <w:r w:rsidR="00817458">
        <w:rPr>
          <w:b/>
          <w:bCs/>
        </w:rPr>
        <w:t xml:space="preserve"> </w:t>
      </w:r>
    </w:p>
    <w:p w14:paraId="323EEE21" w14:textId="782F696B" w:rsidR="00817458" w:rsidRDefault="00817458" w:rsidP="0019330A">
      <w:r>
        <w:t xml:space="preserve">Co prowadzi do kontrpytania: </w:t>
      </w:r>
      <w:hyperlink r:id="rId13" w:history="1">
        <w:r w:rsidRPr="00817458">
          <w:rPr>
            <w:rStyle w:val="Hipercze"/>
          </w:rPr>
          <w:t>lin</w:t>
        </w:r>
        <w:r w:rsidRPr="00817458">
          <w:rPr>
            <w:rStyle w:val="Hipercze"/>
          </w:rPr>
          <w:t>k</w:t>
        </w:r>
      </w:hyperlink>
    </w:p>
    <w:p w14:paraId="4DEC144C" w14:textId="60C68BBD" w:rsidR="00FB317B" w:rsidRDefault="00FB317B" w:rsidP="0019330A">
      <w:proofErr w:type="spellStart"/>
      <w:r>
        <w:t>Ofc</w:t>
      </w:r>
      <w:proofErr w:type="spellEnd"/>
      <w:r>
        <w:t>: „</w:t>
      </w:r>
      <w:proofErr w:type="spellStart"/>
      <w:r>
        <w:t>behaviour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vary</w:t>
      </w:r>
      <w:proofErr w:type="spellEnd"/>
      <w:r>
        <w:t>”</w:t>
      </w:r>
      <w:r w:rsidR="005774D2">
        <w:t xml:space="preserve"> dla każdej BD</w:t>
      </w:r>
    </w:p>
    <w:p w14:paraId="5ED0D49F" w14:textId="034CDE63" w:rsidR="00251CEB" w:rsidRDefault="00251CEB" w:rsidP="00251CEB">
      <w:pPr>
        <w:pStyle w:val="Nagwek2"/>
      </w:pPr>
      <w:r>
        <w:t>do 1</w:t>
      </w:r>
      <w:r>
        <w:t>58369</w:t>
      </w:r>
    </w:p>
    <w:p w14:paraId="3BEBC427" w14:textId="1F246279" w:rsidR="00251CEB" w:rsidRDefault="00251CEB" w:rsidP="0019330A">
      <w:r>
        <w:t>Na pierwszy rzut oka zadanie 2 nie powinno się nigdy wykonać, bo kładziesz FK przed załadowaniem danych.</w:t>
      </w:r>
    </w:p>
    <w:p w14:paraId="77E23B18" w14:textId="7D6161C6" w:rsidR="008F08BD" w:rsidRDefault="008F08BD" w:rsidP="008F08BD">
      <w:pPr>
        <w:pStyle w:val="Nagwek2"/>
      </w:pPr>
      <w:r>
        <w:t xml:space="preserve">do </w:t>
      </w:r>
      <w:r>
        <w:t>160759</w:t>
      </w:r>
    </w:p>
    <w:p w14:paraId="51E27653" w14:textId="6D6F08CA" w:rsidR="008F08BD" w:rsidRDefault="008F08BD" w:rsidP="0019330A">
      <w:r>
        <w:t>Dorzucam w bonusie 0,5 pkt za tę piękną funkcję losującą.</w:t>
      </w:r>
    </w:p>
    <w:p w14:paraId="57B11409" w14:textId="34798064" w:rsidR="009C1EDC" w:rsidRDefault="009C1EDC" w:rsidP="009C1EDC">
      <w:pPr>
        <w:pStyle w:val="Nagwek2"/>
      </w:pPr>
      <w:r>
        <w:t>A propos H2</w:t>
      </w:r>
    </w:p>
    <w:p w14:paraId="3F7FA800" w14:textId="41D9482C" w:rsidR="009C1EDC" w:rsidRDefault="009C1EDC" w:rsidP="009C1EDC">
      <w:pPr>
        <w:pStyle w:val="Nagwek3"/>
      </w:pPr>
      <w:r>
        <w:t>U 160759:</w:t>
      </w:r>
    </w:p>
    <w:p w14:paraId="7A4FDE84" w14:textId="4C99B348" w:rsidR="009C1EDC" w:rsidRDefault="009C1EDC" w:rsidP="00B6178C">
      <w:pPr>
        <w:jc w:val="both"/>
        <w:rPr>
          <w:b/>
          <w:bCs/>
          <w:sz w:val="23"/>
          <w:szCs w:val="23"/>
        </w:rPr>
      </w:pPr>
      <w:r>
        <w:t xml:space="preserve">Zaciekawiło mnie to stwierdzenie: </w:t>
      </w:r>
      <w:r>
        <w:rPr>
          <w:sz w:val="23"/>
          <w:szCs w:val="23"/>
        </w:rPr>
        <w:t xml:space="preserve">Na rysunku wyżej możemy zauważyć poprawne działanie kodu. Jest to spowodowane, że baza danych H2 </w:t>
      </w:r>
      <w:r w:rsidRPr="008B6DD9">
        <w:rPr>
          <w:b/>
          <w:bCs/>
          <w:sz w:val="23"/>
          <w:szCs w:val="23"/>
        </w:rPr>
        <w:t xml:space="preserve">ma już wbudowaną izolacje anomalii </w:t>
      </w:r>
      <w:proofErr w:type="spellStart"/>
      <w:r w:rsidRPr="008B6DD9">
        <w:rPr>
          <w:b/>
          <w:bCs/>
          <w:sz w:val="23"/>
          <w:szCs w:val="23"/>
        </w:rPr>
        <w:t>phantoms</w:t>
      </w:r>
      <w:proofErr w:type="spellEnd"/>
      <w:r w:rsidRPr="008B6DD9">
        <w:rPr>
          <w:b/>
          <w:bCs/>
          <w:sz w:val="23"/>
          <w:szCs w:val="23"/>
        </w:rPr>
        <w:t xml:space="preserve"> na poziomie izolacji </w:t>
      </w:r>
      <w:proofErr w:type="spellStart"/>
      <w:r w:rsidRPr="008B6DD9">
        <w:rPr>
          <w:b/>
          <w:bCs/>
          <w:sz w:val="23"/>
          <w:szCs w:val="23"/>
        </w:rPr>
        <w:t>Repetable</w:t>
      </w:r>
      <w:proofErr w:type="spellEnd"/>
      <w:r w:rsidRPr="008B6DD9">
        <w:rPr>
          <w:b/>
          <w:bCs/>
          <w:sz w:val="23"/>
          <w:szCs w:val="23"/>
        </w:rPr>
        <w:t xml:space="preserve"> Read.</w:t>
      </w:r>
    </w:p>
    <w:p w14:paraId="65187858" w14:textId="77777777" w:rsidR="009C1EDC" w:rsidRPr="008B6DD9" w:rsidRDefault="009C1EDC" w:rsidP="00B6178C">
      <w:pPr>
        <w:jc w:val="both"/>
      </w:pPr>
      <w:r w:rsidRPr="008B6DD9">
        <w:t xml:space="preserve">Nie mogę znaleźć tej informacji: </w:t>
      </w:r>
      <w:hyperlink r:id="rId14" w:history="1">
        <w:r w:rsidRPr="008B6DD9">
          <w:rPr>
            <w:rStyle w:val="Hipercze"/>
          </w:rPr>
          <w:t>link</w:t>
        </w:r>
      </w:hyperlink>
      <w:r w:rsidRPr="008B6DD9">
        <w:t xml:space="preserve"> -tu jest sugestia, że na domyślnym silniku jest </w:t>
      </w:r>
      <w:proofErr w:type="spellStart"/>
      <w:r w:rsidRPr="008B6DD9">
        <w:t>Repeatable</w:t>
      </w:r>
      <w:proofErr w:type="spellEnd"/>
      <w:r w:rsidRPr="008B6DD9">
        <w:t xml:space="preserve"> </w:t>
      </w:r>
      <w:proofErr w:type="spellStart"/>
      <w:r w:rsidRPr="008B6DD9">
        <w:t>read</w:t>
      </w:r>
      <w:proofErr w:type="spellEnd"/>
      <w:r w:rsidRPr="008B6DD9">
        <w:t xml:space="preserve"> który: „</w:t>
      </w:r>
      <w:proofErr w:type="spellStart"/>
      <w:r w:rsidRPr="008B6DD9">
        <w:t>Dirty</w:t>
      </w:r>
      <w:proofErr w:type="spellEnd"/>
      <w:r w:rsidRPr="008B6DD9">
        <w:t xml:space="preserve"> </w:t>
      </w:r>
      <w:proofErr w:type="spellStart"/>
      <w:r w:rsidRPr="008B6DD9">
        <w:t>reads</w:t>
      </w:r>
      <w:proofErr w:type="spellEnd"/>
      <w:r w:rsidRPr="008B6DD9">
        <w:t xml:space="preserve"> and non-</w:t>
      </w:r>
      <w:proofErr w:type="spellStart"/>
      <w:r w:rsidRPr="008B6DD9">
        <w:t>repeatable</w:t>
      </w:r>
      <w:proofErr w:type="spellEnd"/>
      <w:r w:rsidRPr="008B6DD9">
        <w:t xml:space="preserve"> </w:t>
      </w:r>
      <w:proofErr w:type="spellStart"/>
      <w:r w:rsidRPr="008B6DD9">
        <w:t>reads</w:t>
      </w:r>
      <w:proofErr w:type="spellEnd"/>
      <w:r w:rsidRPr="008B6DD9">
        <w:t xml:space="preserve"> </w:t>
      </w:r>
      <w:proofErr w:type="spellStart"/>
      <w:r w:rsidRPr="008B6DD9">
        <w:t>aren't</w:t>
      </w:r>
      <w:proofErr w:type="spellEnd"/>
      <w:r w:rsidRPr="008B6DD9">
        <w:t xml:space="preserve"> </w:t>
      </w:r>
      <w:proofErr w:type="spellStart"/>
      <w:r w:rsidRPr="008B6DD9">
        <w:t>possible</w:t>
      </w:r>
      <w:proofErr w:type="spellEnd"/>
      <w:r w:rsidRPr="008B6DD9">
        <w:t xml:space="preserve">, </w:t>
      </w:r>
      <w:proofErr w:type="spellStart"/>
      <w:r w:rsidRPr="009C1EDC">
        <w:rPr>
          <w:b/>
          <w:bCs/>
        </w:rPr>
        <w:t>phantom</w:t>
      </w:r>
      <w:proofErr w:type="spellEnd"/>
      <w:r w:rsidRPr="009C1EDC">
        <w:rPr>
          <w:b/>
          <w:bCs/>
        </w:rPr>
        <w:t xml:space="preserve"> </w:t>
      </w:r>
      <w:proofErr w:type="spellStart"/>
      <w:r w:rsidRPr="009C1EDC">
        <w:rPr>
          <w:b/>
          <w:bCs/>
        </w:rPr>
        <w:t>reads</w:t>
      </w:r>
      <w:proofErr w:type="spellEnd"/>
      <w:r w:rsidRPr="009C1EDC">
        <w:rPr>
          <w:b/>
          <w:bCs/>
        </w:rPr>
        <w:t xml:space="preserve"> </w:t>
      </w:r>
      <w:proofErr w:type="spellStart"/>
      <w:r w:rsidRPr="009C1EDC">
        <w:rPr>
          <w:b/>
          <w:bCs/>
        </w:rPr>
        <w:t>are</w:t>
      </w:r>
      <w:proofErr w:type="spellEnd"/>
      <w:r w:rsidRPr="009C1EDC">
        <w:rPr>
          <w:b/>
          <w:bCs/>
        </w:rPr>
        <w:t xml:space="preserve"> </w:t>
      </w:r>
      <w:proofErr w:type="spellStart"/>
      <w:r w:rsidRPr="009C1EDC">
        <w:rPr>
          <w:b/>
          <w:bCs/>
        </w:rPr>
        <w:t>possible</w:t>
      </w:r>
      <w:proofErr w:type="spellEnd"/>
      <w:r w:rsidRPr="009C1EDC">
        <w:rPr>
          <w:b/>
          <w:bCs/>
        </w:rPr>
        <w:t>.”.</w:t>
      </w:r>
    </w:p>
    <w:p w14:paraId="76CDB4B0" w14:textId="47B2922E" w:rsidR="009C1EDC" w:rsidRDefault="009C1EDC" w:rsidP="00B6178C">
      <w:pPr>
        <w:jc w:val="both"/>
      </w:pPr>
      <w:r w:rsidRPr="008B6DD9">
        <w:t xml:space="preserve">Z kolei na silniku </w:t>
      </w:r>
      <w:proofErr w:type="spellStart"/>
      <w:r w:rsidRPr="008B6DD9">
        <w:t>PageStore</w:t>
      </w:r>
      <w:proofErr w:type="spellEnd"/>
      <w:r w:rsidRPr="008B6DD9">
        <w:t xml:space="preserve"> nie ma </w:t>
      </w:r>
      <w:proofErr w:type="spellStart"/>
      <w:r w:rsidRPr="008B6DD9">
        <w:t>repeatable</w:t>
      </w:r>
      <w:proofErr w:type="spellEnd"/>
      <w:r w:rsidRPr="008B6DD9">
        <w:t xml:space="preserve"> </w:t>
      </w:r>
      <w:proofErr w:type="spellStart"/>
      <w:r w:rsidRPr="008B6DD9">
        <w:t>read</w:t>
      </w:r>
      <w:proofErr w:type="spellEnd"/>
      <w:r w:rsidRPr="008B6DD9">
        <w:t xml:space="preserve"> i jest adnotacja: „</w:t>
      </w:r>
      <w:proofErr w:type="spellStart"/>
      <w:r w:rsidRPr="008B6DD9">
        <w:t>If</w:t>
      </w:r>
      <w:proofErr w:type="spellEnd"/>
      <w:r w:rsidRPr="008B6DD9">
        <w:t xml:space="preserve"> </w:t>
      </w:r>
      <w:proofErr w:type="spellStart"/>
      <w:r w:rsidRPr="008B6DD9">
        <w:t>repeatable</w:t>
      </w:r>
      <w:proofErr w:type="spellEnd"/>
      <w:r w:rsidRPr="008B6DD9">
        <w:t xml:space="preserve"> </w:t>
      </w:r>
      <w:proofErr w:type="spellStart"/>
      <w:r w:rsidRPr="008B6DD9">
        <w:t>read</w:t>
      </w:r>
      <w:proofErr w:type="spellEnd"/>
      <w:r w:rsidRPr="008B6DD9">
        <w:t xml:space="preserve"> </w:t>
      </w:r>
      <w:proofErr w:type="spellStart"/>
      <w:r w:rsidRPr="008B6DD9">
        <w:t>isolation</w:t>
      </w:r>
      <w:proofErr w:type="spellEnd"/>
      <w:r w:rsidRPr="008B6DD9">
        <w:t xml:space="preserve"> </w:t>
      </w:r>
      <w:proofErr w:type="spellStart"/>
      <w:r w:rsidRPr="008B6DD9">
        <w:t>level</w:t>
      </w:r>
      <w:proofErr w:type="spellEnd"/>
      <w:r w:rsidRPr="008B6DD9">
        <w:t xml:space="preserve"> </w:t>
      </w:r>
      <w:proofErr w:type="spellStart"/>
      <w:r w:rsidRPr="008B6DD9">
        <w:t>is</w:t>
      </w:r>
      <w:proofErr w:type="spellEnd"/>
      <w:r w:rsidRPr="008B6DD9">
        <w:t xml:space="preserve"> </w:t>
      </w:r>
      <w:proofErr w:type="spellStart"/>
      <w:r w:rsidRPr="008B6DD9">
        <w:t>requested</w:t>
      </w:r>
      <w:proofErr w:type="spellEnd"/>
      <w:r w:rsidRPr="008B6DD9">
        <w:t xml:space="preserve"> </w:t>
      </w:r>
      <w:proofErr w:type="spellStart"/>
      <w:r w:rsidRPr="008B6DD9">
        <w:t>when</w:t>
      </w:r>
      <w:proofErr w:type="spellEnd"/>
      <w:r w:rsidRPr="008B6DD9">
        <w:t xml:space="preserve"> </w:t>
      </w:r>
      <w:proofErr w:type="spellStart"/>
      <w:r w:rsidRPr="008B6DD9">
        <w:t>using</w:t>
      </w:r>
      <w:proofErr w:type="spellEnd"/>
      <w:r w:rsidRPr="008B6DD9">
        <w:t xml:space="preserve"> a </w:t>
      </w:r>
      <w:proofErr w:type="spellStart"/>
      <w:r w:rsidRPr="008B6DD9">
        <w:t>PageStore</w:t>
      </w:r>
      <w:proofErr w:type="spellEnd"/>
      <w:r w:rsidRPr="008B6DD9">
        <w:t xml:space="preserve"> </w:t>
      </w:r>
      <w:proofErr w:type="spellStart"/>
      <w:r w:rsidRPr="008B6DD9">
        <w:t>engine</w:t>
      </w:r>
      <w:proofErr w:type="spellEnd"/>
      <w:r w:rsidRPr="008B6DD9">
        <w:t xml:space="preserve"> </w:t>
      </w:r>
      <w:proofErr w:type="spellStart"/>
      <w:r w:rsidRPr="008B6DD9">
        <w:t>it</w:t>
      </w:r>
      <w:proofErr w:type="spellEnd"/>
      <w:r w:rsidRPr="008B6DD9">
        <w:t xml:space="preserve"> </w:t>
      </w:r>
      <w:proofErr w:type="spellStart"/>
      <w:r w:rsidRPr="008B6DD9">
        <w:t>is</w:t>
      </w:r>
      <w:proofErr w:type="spellEnd"/>
      <w:r w:rsidRPr="008B6DD9">
        <w:t xml:space="preserve"> </w:t>
      </w:r>
      <w:proofErr w:type="spellStart"/>
      <w:r w:rsidRPr="008B6DD9">
        <w:t>replaced</w:t>
      </w:r>
      <w:proofErr w:type="spellEnd"/>
      <w:r w:rsidRPr="008B6DD9">
        <w:t xml:space="preserve"> with </w:t>
      </w:r>
      <w:proofErr w:type="spellStart"/>
      <w:r w:rsidRPr="008B6DD9">
        <w:t>serializable</w:t>
      </w:r>
      <w:proofErr w:type="spellEnd"/>
      <w:r w:rsidRPr="008B6DD9">
        <w:t xml:space="preserve"> </w:t>
      </w:r>
      <w:proofErr w:type="spellStart"/>
      <w:r w:rsidRPr="008B6DD9">
        <w:t>isolation</w:t>
      </w:r>
      <w:proofErr w:type="spellEnd"/>
      <w:r w:rsidRPr="008B6DD9">
        <w:t xml:space="preserve"> </w:t>
      </w:r>
      <w:proofErr w:type="spellStart"/>
      <w:r w:rsidRPr="008B6DD9">
        <w:t>level</w:t>
      </w:r>
      <w:proofErr w:type="spellEnd"/>
      <w:r w:rsidRPr="008B6DD9">
        <w:t>.”.</w:t>
      </w:r>
    </w:p>
    <w:p w14:paraId="289ED284" w14:textId="4EE3B510" w:rsidR="009C1EDC" w:rsidRDefault="009C1EDC" w:rsidP="009C1EDC">
      <w:pPr>
        <w:pStyle w:val="Nagwek3"/>
      </w:pPr>
      <w:r>
        <w:t>U 160794</w:t>
      </w:r>
    </w:p>
    <w:p w14:paraId="10A5FB69" w14:textId="35B089C3" w:rsidR="009C1EDC" w:rsidRDefault="009C1EDC" w:rsidP="009C1EDC">
      <w:pPr>
        <w:rPr>
          <w:sz w:val="23"/>
          <w:szCs w:val="23"/>
        </w:rPr>
      </w:pPr>
      <w:r>
        <w:t>Mając na względzie powyższy cytat + link nie wiem czy przychylam się do stwierdzenia: „</w:t>
      </w:r>
      <w:r>
        <w:rPr>
          <w:i/>
          <w:iCs/>
          <w:sz w:val="23"/>
          <w:szCs w:val="23"/>
        </w:rPr>
        <w:t xml:space="preserve">Co ciekawe - Anomalia </w:t>
      </w:r>
      <w:r>
        <w:rPr>
          <w:b/>
          <w:bCs/>
          <w:i/>
          <w:iCs/>
          <w:sz w:val="23"/>
          <w:szCs w:val="23"/>
        </w:rPr>
        <w:t>nie występuje</w:t>
      </w:r>
      <w:r>
        <w:rPr>
          <w:i/>
          <w:iCs/>
          <w:sz w:val="23"/>
          <w:szCs w:val="23"/>
        </w:rPr>
        <w:t xml:space="preserve">. A powinna. Dlaczego nie? </w:t>
      </w:r>
      <w:r>
        <w:rPr>
          <w:sz w:val="23"/>
          <w:szCs w:val="23"/>
        </w:rPr>
        <w:t>Odpowiedź jest jedna</w:t>
      </w:r>
      <w:r>
        <w:rPr>
          <w:sz w:val="23"/>
          <w:szCs w:val="23"/>
        </w:rPr>
        <w:t>”.</w:t>
      </w:r>
    </w:p>
    <w:p w14:paraId="0DCBF675" w14:textId="1E0C7231" w:rsidR="009C1EDC" w:rsidRDefault="009C1EDC" w:rsidP="009C1EDC">
      <w:pPr>
        <w:pStyle w:val="Nagwek2"/>
      </w:pPr>
      <w:r>
        <w:t>do 160823</w:t>
      </w:r>
    </w:p>
    <w:p w14:paraId="5E857187" w14:textId="5F7B0535" w:rsidR="009C1EDC" w:rsidRDefault="009C1EDC" w:rsidP="009C1EDC">
      <w:r>
        <w:t xml:space="preserve">W procedurze próbowałeś zrobić postawić tabelę tymczasową: </w:t>
      </w:r>
      <w:hyperlink r:id="rId15" w:history="1">
        <w:r w:rsidRPr="009C1EDC">
          <w:rPr>
            <w:rStyle w:val="Hipercze"/>
          </w:rPr>
          <w:t>link</w:t>
        </w:r>
      </w:hyperlink>
    </w:p>
    <w:p w14:paraId="330B7E84" w14:textId="77777777" w:rsidR="009C1EDC" w:rsidRDefault="009C1EDC">
      <w:r>
        <w:br w:type="page"/>
      </w:r>
    </w:p>
    <w:p w14:paraId="0D8399D9" w14:textId="5B015A3B" w:rsidR="009C1EDC" w:rsidRDefault="009C1EDC" w:rsidP="009C1EDC">
      <w:r>
        <w:lastRenderedPageBreak/>
        <w:t>Wystarczyło by zmodyfikować: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C1EDC" w14:paraId="50FD7A17" w14:textId="77777777" w:rsidTr="009C1EDC">
        <w:tc>
          <w:tcPr>
            <w:tcW w:w="9062" w:type="dxa"/>
          </w:tcPr>
          <w:p w14:paraId="56E7A9EB" w14:textId="77777777" w:rsidR="009C1EDC" w:rsidRDefault="009C1EDC" w:rsidP="009C1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temp</w:t>
            </w:r>
          </w:p>
          <w:p w14:paraId="106E7B9C" w14:textId="77777777" w:rsidR="009C1EDC" w:rsidRDefault="009C1EDC" w:rsidP="009C1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</w:p>
          <w:p w14:paraId="7988BDF9" w14:textId="77777777" w:rsidR="009C1EDC" w:rsidRDefault="009C1EDC" w:rsidP="009C1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0DED0367" w14:textId="77777777" w:rsidR="009C1EDC" w:rsidRDefault="009C1EDC" w:rsidP="009C1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movieId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58A84954" w14:textId="77777777" w:rsidR="009C1EDC" w:rsidRDefault="009C1EDC" w:rsidP="009C1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4B11FD39" w14:textId="77777777" w:rsidR="009C1EDC" w:rsidRDefault="009C1EDC" w:rsidP="009C1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timestamp</w:t>
            </w:r>
            <w:proofErr w:type="spellEnd"/>
          </w:p>
          <w:p w14:paraId="0C2C4828" w14:textId="77777777" w:rsidR="009C1EDC" w:rsidRDefault="009C1EDC" w:rsidP="009C1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temp</w:t>
            </w:r>
          </w:p>
          <w:p w14:paraId="19D8CED8" w14:textId="77777777" w:rsidR="009C1EDC" w:rsidRDefault="009C1EDC" w:rsidP="009C1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2D8403AB" w14:textId="77777777" w:rsidR="009C1EDC" w:rsidRDefault="009C1EDC" w:rsidP="009C1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ratings</w:t>
            </w:r>
            <w:proofErr w:type="spellEnd"/>
          </w:p>
          <w:p w14:paraId="730CE6C1" w14:textId="170E4FCD" w:rsidR="009C1EDC" w:rsidRPr="009C1EDC" w:rsidRDefault="009C1EDC" w:rsidP="009C1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Users_Info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ratings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Users_Info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</w:tc>
      </w:tr>
    </w:tbl>
    <w:p w14:paraId="5DEF5FD3" w14:textId="15CC51E1" w:rsidR="009C1EDC" w:rsidRDefault="009C1EDC" w:rsidP="009C1EDC">
      <w:r>
        <w:t>Na równoważne: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C1EDC" w14:paraId="1E80B3E7" w14:textId="77777777" w:rsidTr="009C1EDC">
        <w:tc>
          <w:tcPr>
            <w:tcW w:w="9062" w:type="dxa"/>
          </w:tcPr>
          <w:p w14:paraId="5E4F0D06" w14:textId="77777777" w:rsidR="009C1EDC" w:rsidRDefault="009C1EDC" w:rsidP="009C1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</w:p>
          <w:p w14:paraId="19B397AB" w14:textId="77777777" w:rsidR="009C1EDC" w:rsidRDefault="009C1EDC" w:rsidP="009C1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19CE3199" w14:textId="77777777" w:rsidR="009C1EDC" w:rsidRDefault="009C1EDC" w:rsidP="009C1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movieId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16517015" w14:textId="77777777" w:rsidR="009C1EDC" w:rsidRDefault="009C1EDC" w:rsidP="009C1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4D45A3A1" w14:textId="77777777" w:rsidR="009C1EDC" w:rsidRDefault="009C1EDC" w:rsidP="009C1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timestamp</w:t>
            </w:r>
            <w:proofErr w:type="spellEnd"/>
          </w:p>
          <w:p w14:paraId="03A334B4" w14:textId="77777777" w:rsidR="009C1EDC" w:rsidRDefault="009C1EDC" w:rsidP="009C1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#temp</w:t>
            </w:r>
          </w:p>
          <w:p w14:paraId="27298F5F" w14:textId="77777777" w:rsidR="009C1EDC" w:rsidRDefault="009C1EDC" w:rsidP="009C1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006DE8E9" w14:textId="77777777" w:rsidR="009C1EDC" w:rsidRDefault="009C1EDC" w:rsidP="009C1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ratings</w:t>
            </w:r>
            <w:proofErr w:type="spellEnd"/>
          </w:p>
          <w:p w14:paraId="39020B85" w14:textId="138CEB5E" w:rsidR="009C1EDC" w:rsidRDefault="009C1EDC" w:rsidP="009C1EDC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Users_Info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ratings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Users_Info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</w:tc>
      </w:tr>
    </w:tbl>
    <w:p w14:paraId="39729C96" w14:textId="77777777" w:rsidR="009C1EDC" w:rsidRPr="009C1EDC" w:rsidRDefault="009C1EDC" w:rsidP="009C1EDC"/>
    <w:p w14:paraId="56077CD7" w14:textId="2998DF22" w:rsidR="007702E3" w:rsidRDefault="007702E3" w:rsidP="007702E3">
      <w:pPr>
        <w:pStyle w:val="Nagwek2"/>
      </w:pPr>
      <w:r>
        <w:t xml:space="preserve">do </w:t>
      </w:r>
      <w:r>
        <w:t>160781</w:t>
      </w:r>
    </w:p>
    <w:p w14:paraId="343F453C" w14:textId="703B95D3" w:rsidR="009C1EDC" w:rsidRDefault="007702E3" w:rsidP="009C1EDC">
      <w:r>
        <w:t>Nie rób starej składni złączeń (przy funkcji).</w:t>
      </w:r>
    </w:p>
    <w:p w14:paraId="38EFB97D" w14:textId="66625856" w:rsidR="007702E3" w:rsidRDefault="007702E3" w:rsidP="007702E3">
      <w:pPr>
        <w:autoSpaceDE w:val="0"/>
        <w:autoSpaceDN w:val="0"/>
        <w:adjustRightInd w:val="0"/>
        <w:spacing w:before="0" w:after="0" w:line="240" w:lineRule="auto"/>
        <w:jc w:val="center"/>
        <w:rPr>
          <w:rFonts w:ascii="CIDFont+F6" w:hAnsi="CIDFont+F6" w:cs="CIDFont+F6"/>
          <w:color w:val="000000"/>
          <w:sz w:val="19"/>
          <w:szCs w:val="19"/>
        </w:rPr>
      </w:pPr>
      <w:r>
        <w:rPr>
          <w:rFonts w:ascii="CIDFont+F6" w:hAnsi="CIDFont+F6" w:cs="CIDFont+F6"/>
          <w:color w:val="0000FF"/>
          <w:sz w:val="19"/>
          <w:szCs w:val="19"/>
        </w:rPr>
        <w:t xml:space="preserve">FROM </w:t>
      </w:r>
      <w:proofErr w:type="spellStart"/>
      <w:r>
        <w:rPr>
          <w:rFonts w:ascii="CIDFont+F6" w:hAnsi="CIDFont+F6" w:cs="CIDFont+F6"/>
          <w:color w:val="000000"/>
          <w:sz w:val="19"/>
          <w:szCs w:val="19"/>
        </w:rPr>
        <w:t>dbo</w:t>
      </w:r>
      <w:r>
        <w:rPr>
          <w:rFonts w:ascii="CIDFont+F6" w:hAnsi="CIDFont+F6" w:cs="CIDFont+F6"/>
          <w:color w:val="818181"/>
          <w:sz w:val="19"/>
          <w:szCs w:val="19"/>
        </w:rPr>
        <w:t>.</w:t>
      </w:r>
      <w:r>
        <w:rPr>
          <w:rFonts w:ascii="CIDFont+F6" w:hAnsi="CIDFont+F6" w:cs="CIDFont+F6"/>
          <w:color w:val="000000"/>
          <w:sz w:val="19"/>
          <w:szCs w:val="19"/>
        </w:rPr>
        <w:t>ratings</w:t>
      </w:r>
      <w:proofErr w:type="spellEnd"/>
      <w:r>
        <w:rPr>
          <w:rFonts w:ascii="CIDFont+F6" w:hAnsi="CIDFont+F6" w:cs="CIDFont+F6"/>
          <w:color w:val="000000"/>
          <w:sz w:val="19"/>
          <w:szCs w:val="19"/>
        </w:rPr>
        <w:t xml:space="preserve"> r</w:t>
      </w:r>
      <w:r>
        <w:rPr>
          <w:rFonts w:ascii="CIDFont+F6" w:hAnsi="CIDFont+F6" w:cs="CIDFont+F6"/>
          <w:color w:val="818181"/>
          <w:sz w:val="19"/>
          <w:szCs w:val="19"/>
        </w:rPr>
        <w:t>,</w:t>
      </w:r>
      <w:r>
        <w:rPr>
          <w:rFonts w:ascii="CIDFont+F6" w:hAnsi="CIDFont+F6" w:cs="CIDFont+F6"/>
          <w:color w:val="818181"/>
          <w:sz w:val="19"/>
          <w:szCs w:val="19"/>
        </w:rPr>
        <w:t xml:space="preserve"> </w:t>
      </w:r>
      <w:proofErr w:type="spellStart"/>
      <w:r>
        <w:rPr>
          <w:rFonts w:ascii="CIDFont+F6" w:hAnsi="CIDFont+F6" w:cs="CIDFont+F6"/>
          <w:color w:val="000000"/>
          <w:sz w:val="19"/>
          <w:szCs w:val="19"/>
        </w:rPr>
        <w:t>dbo</w:t>
      </w:r>
      <w:r>
        <w:rPr>
          <w:rFonts w:ascii="CIDFont+F6" w:hAnsi="CIDFont+F6" w:cs="CIDFont+F6"/>
          <w:color w:val="818181"/>
          <w:sz w:val="19"/>
          <w:szCs w:val="19"/>
        </w:rPr>
        <w:t>.</w:t>
      </w:r>
      <w:r>
        <w:rPr>
          <w:rFonts w:ascii="CIDFont+F6" w:hAnsi="CIDFont+F6" w:cs="CIDFont+F6"/>
          <w:color w:val="000000"/>
          <w:sz w:val="19"/>
          <w:szCs w:val="19"/>
        </w:rPr>
        <w:t>movies</w:t>
      </w:r>
      <w:proofErr w:type="spellEnd"/>
      <w:r>
        <w:rPr>
          <w:rFonts w:ascii="CIDFont+F6" w:hAnsi="CIDFont+F6" w:cs="CIDFont+F6"/>
          <w:color w:val="000000"/>
          <w:sz w:val="19"/>
          <w:szCs w:val="19"/>
        </w:rPr>
        <w:t xml:space="preserve"> m </w:t>
      </w:r>
      <w:r>
        <w:rPr>
          <w:rFonts w:ascii="CIDFont+F6" w:hAnsi="CIDFont+F6" w:cs="CIDFont+F6"/>
          <w:color w:val="0000FF"/>
          <w:sz w:val="19"/>
          <w:szCs w:val="19"/>
        </w:rPr>
        <w:t xml:space="preserve">WHERE </w:t>
      </w:r>
      <w:r>
        <w:rPr>
          <w:rFonts w:ascii="CIDFont+F6" w:hAnsi="CIDFont+F6" w:cs="CIDFont+F6"/>
          <w:color w:val="000000"/>
          <w:sz w:val="19"/>
          <w:szCs w:val="19"/>
        </w:rPr>
        <w:t>……….</w:t>
      </w:r>
      <w:r>
        <w:rPr>
          <w:rFonts w:ascii="CIDFont+F6" w:hAnsi="CIDFont+F6" w:cs="CIDFont+F6"/>
          <w:color w:val="000000"/>
          <w:sz w:val="19"/>
          <w:szCs w:val="19"/>
        </w:rPr>
        <w:t xml:space="preserve"> </w:t>
      </w:r>
      <w:r>
        <w:rPr>
          <w:rFonts w:ascii="CIDFont+F6" w:hAnsi="CIDFont+F6" w:cs="CIDFont+F6"/>
          <w:color w:val="818181"/>
          <w:sz w:val="19"/>
          <w:szCs w:val="19"/>
        </w:rPr>
        <w:t xml:space="preserve">AND </w:t>
      </w:r>
      <w:proofErr w:type="spellStart"/>
      <w:r>
        <w:rPr>
          <w:rFonts w:ascii="CIDFont+F6" w:hAnsi="CIDFont+F6" w:cs="CIDFont+F6"/>
          <w:color w:val="000000"/>
          <w:sz w:val="19"/>
          <w:szCs w:val="19"/>
        </w:rPr>
        <w:t>m</w:t>
      </w:r>
      <w:r>
        <w:rPr>
          <w:rFonts w:ascii="CIDFont+F6" w:hAnsi="CIDFont+F6" w:cs="CIDFont+F6"/>
          <w:color w:val="818181"/>
          <w:sz w:val="19"/>
          <w:szCs w:val="19"/>
        </w:rPr>
        <w:t>.</w:t>
      </w:r>
      <w:r>
        <w:rPr>
          <w:rFonts w:ascii="CIDFont+F6" w:hAnsi="CIDFont+F6" w:cs="CIDFont+F6"/>
          <w:color w:val="000000"/>
          <w:sz w:val="19"/>
          <w:szCs w:val="19"/>
        </w:rPr>
        <w:t>movieId</w:t>
      </w:r>
      <w:proofErr w:type="spellEnd"/>
      <w:r>
        <w:rPr>
          <w:rFonts w:ascii="CIDFont+F6" w:hAnsi="CIDFont+F6" w:cs="CIDFont+F6"/>
          <w:color w:val="000000"/>
          <w:sz w:val="19"/>
          <w:szCs w:val="19"/>
        </w:rPr>
        <w:t xml:space="preserve"> </w:t>
      </w:r>
      <w:r>
        <w:rPr>
          <w:rFonts w:ascii="CIDFont+F6" w:hAnsi="CIDFont+F6" w:cs="CIDFont+F6"/>
          <w:color w:val="818181"/>
          <w:sz w:val="19"/>
          <w:szCs w:val="19"/>
        </w:rPr>
        <w:t xml:space="preserve">= </w:t>
      </w:r>
      <w:proofErr w:type="spellStart"/>
      <w:r>
        <w:rPr>
          <w:rFonts w:ascii="CIDFont+F6" w:hAnsi="CIDFont+F6" w:cs="CIDFont+F6"/>
          <w:color w:val="000000"/>
          <w:sz w:val="19"/>
          <w:szCs w:val="19"/>
        </w:rPr>
        <w:t>r</w:t>
      </w:r>
      <w:r>
        <w:rPr>
          <w:rFonts w:ascii="CIDFont+F6" w:hAnsi="CIDFont+F6" w:cs="CIDFont+F6"/>
          <w:color w:val="818181"/>
          <w:sz w:val="19"/>
          <w:szCs w:val="19"/>
        </w:rPr>
        <w:t>.</w:t>
      </w:r>
      <w:r>
        <w:rPr>
          <w:rFonts w:ascii="CIDFont+F6" w:hAnsi="CIDFont+F6" w:cs="CIDFont+F6"/>
          <w:color w:val="000000"/>
          <w:sz w:val="19"/>
          <w:szCs w:val="19"/>
        </w:rPr>
        <w:t>movieId</w:t>
      </w:r>
      <w:proofErr w:type="spellEnd"/>
    </w:p>
    <w:p w14:paraId="65E3DB71" w14:textId="02CD0363" w:rsidR="00CF43C6" w:rsidRDefault="00CF43C6" w:rsidP="007702E3">
      <w:pPr>
        <w:autoSpaceDE w:val="0"/>
        <w:autoSpaceDN w:val="0"/>
        <w:adjustRightInd w:val="0"/>
        <w:spacing w:before="0" w:after="0" w:line="240" w:lineRule="auto"/>
        <w:jc w:val="center"/>
        <w:rPr>
          <w:rFonts w:ascii="CIDFont+F6" w:hAnsi="CIDFont+F6" w:cs="CIDFont+F6"/>
          <w:color w:val="000000"/>
          <w:sz w:val="19"/>
          <w:szCs w:val="19"/>
        </w:rPr>
      </w:pPr>
      <w:r>
        <w:rPr>
          <w:rFonts w:ascii="CIDFont+F6" w:hAnsi="CIDFont+F6" w:cs="CIDFont+F6"/>
          <w:color w:val="000000"/>
          <w:sz w:val="19"/>
          <w:szCs w:val="19"/>
        </w:rPr>
        <w:t>+</w:t>
      </w:r>
    </w:p>
    <w:p w14:paraId="0E0794E8" w14:textId="0E385671" w:rsidR="00CF43C6" w:rsidRPr="00CF43C6" w:rsidRDefault="00CF43C6" w:rsidP="00CF43C6">
      <w:pPr>
        <w:jc w:val="center"/>
      </w:pPr>
      <w:r>
        <w:rPr>
          <w:rFonts w:ascii="CIDFont+F1" w:hAnsi="CIDFont+F1" w:cs="CIDFont+F1"/>
          <w:sz w:val="22"/>
          <w:szCs w:val="22"/>
        </w:rPr>
        <w:t>„Procedura została utworzona bez żadnych błędów.”</w:t>
      </w:r>
    </w:p>
    <w:p w14:paraId="2284126E" w14:textId="4A111F09" w:rsidR="007702E3" w:rsidRDefault="007702E3" w:rsidP="007702E3">
      <w:pPr>
        <w:jc w:val="center"/>
      </w:pPr>
      <w:r>
        <w:rPr>
          <w:noProof/>
        </w:rPr>
        <w:drawing>
          <wp:inline distT="0" distB="0" distL="0" distR="0" wp14:anchorId="136903DA" wp14:editId="0A9EA487">
            <wp:extent cx="1600200" cy="1600200"/>
            <wp:effectExtent l="0" t="0" r="0" b="0"/>
            <wp:docPr id="3" name="Obraz 3" descr="Co-worker brought in his son's Dolan DF4 : FixedGearBi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-worker brought in his son's Dolan DF4 : FixedGearBicycl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A7228" w14:textId="03DE2290" w:rsidR="00922DED" w:rsidRDefault="00922DED" w:rsidP="00922DED">
      <w:pPr>
        <w:pStyle w:val="Nagwek2"/>
      </w:pPr>
      <w:r>
        <w:t>do 1607</w:t>
      </w:r>
      <w:r>
        <w:t>77</w:t>
      </w:r>
    </w:p>
    <w:p w14:paraId="4A4817EC" w14:textId="4FBD14BE" w:rsidR="007702E3" w:rsidRDefault="00922DED" w:rsidP="00CF43C6">
      <w:r>
        <w:t xml:space="preserve">Ad 1) Do podanego </w:t>
      </w:r>
      <w:r w:rsidRPr="00922DED">
        <w:rPr>
          <w:b/>
          <w:bCs/>
        </w:rPr>
        <w:t>tytułu</w:t>
      </w:r>
      <w:r>
        <w:rPr>
          <w:b/>
          <w:bCs/>
        </w:rPr>
        <w:t xml:space="preserve"> filmu – </w:t>
      </w:r>
      <w:r>
        <w:t>nie Id</w:t>
      </w:r>
    </w:p>
    <w:p w14:paraId="23D191EB" w14:textId="5CBC18C2" w:rsidR="00922DED" w:rsidRDefault="00922DED" w:rsidP="00CF43C6">
      <w:r>
        <w:t>Ad 2) A co z FK gdy tabeli nie ma?</w:t>
      </w:r>
    </w:p>
    <w:p w14:paraId="585A245B" w14:textId="1531A26F" w:rsidR="00922DED" w:rsidRPr="00922DED" w:rsidRDefault="00F103B7" w:rsidP="00CF43C6">
      <w:r>
        <w:br w:type="page"/>
      </w:r>
    </w:p>
    <w:p w14:paraId="04B12DD3" w14:textId="678DF1CC" w:rsidR="00F103B7" w:rsidRDefault="00F103B7" w:rsidP="00F103B7">
      <w:pPr>
        <w:pStyle w:val="Nagwek2"/>
      </w:pPr>
      <w:r>
        <w:lastRenderedPageBreak/>
        <w:t>do 1607</w:t>
      </w:r>
      <w:r>
        <w:t>66 – You livin’ da past man</w:t>
      </w:r>
    </w:p>
    <w:tbl>
      <w:tblPr>
        <w:tblStyle w:val="Tabela-Siatka"/>
        <w:tblW w:w="0" w:type="auto"/>
        <w:tblInd w:w="2689" w:type="dxa"/>
        <w:tblLook w:val="04A0" w:firstRow="1" w:lastRow="0" w:firstColumn="1" w:lastColumn="0" w:noHBand="0" w:noVBand="1"/>
      </w:tblPr>
      <w:tblGrid>
        <w:gridCol w:w="3246"/>
      </w:tblGrid>
      <w:tr w:rsidR="00F103B7" w14:paraId="660DF131" w14:textId="77777777" w:rsidTr="00F103B7">
        <w:tc>
          <w:tcPr>
            <w:tcW w:w="1134" w:type="dxa"/>
          </w:tcPr>
          <w:p w14:paraId="676D4571" w14:textId="3FEAC948" w:rsidR="00F103B7" w:rsidRDefault="00F103B7" w:rsidP="00F103B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3898E3" wp14:editId="6F4E0C1C">
                  <wp:extent cx="1920240" cy="1762298"/>
                  <wp:effectExtent l="0" t="0" r="3810" b="9525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9859" cy="1771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3383D2" w14:textId="191C748E" w:rsidR="007702E3" w:rsidRDefault="00D9701A" w:rsidP="00D9701A">
      <w:pPr>
        <w:pStyle w:val="Nagwek2"/>
      </w:pPr>
      <w:r>
        <w:t>Do 160766</w:t>
      </w:r>
    </w:p>
    <w:p w14:paraId="73B025BA" w14:textId="47A44EF9" w:rsidR="00D9701A" w:rsidRDefault="00D9701A" w:rsidP="00D9701A"/>
    <w:p w14:paraId="057690C9" w14:textId="6CF60382" w:rsidR="00D9701A" w:rsidRDefault="00D9701A" w:rsidP="00D9701A">
      <w:pPr>
        <w:jc w:val="center"/>
      </w:pPr>
      <w:r>
        <w:rPr>
          <w:noProof/>
        </w:rPr>
        <w:drawing>
          <wp:inline distT="0" distB="0" distL="0" distR="0" wp14:anchorId="18130FBF" wp14:editId="752D62C7">
            <wp:extent cx="1798320" cy="1798320"/>
            <wp:effectExtent l="0" t="0" r="0" b="0"/>
            <wp:docPr id="9" name="Obraz 9" descr="&quot;Pepe thinking&quot; Art Print by Pizzalovers | Redbu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&quot;Pepe thinking&quot; Art Print by Pizzalovers | Redbubbl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18F22" w14:textId="6BAD0A1C" w:rsidR="00D9701A" w:rsidRDefault="00D9701A" w:rsidP="00D9701A">
      <w:pPr>
        <w:autoSpaceDE w:val="0"/>
        <w:autoSpaceDN w:val="0"/>
        <w:adjustRightInd w:val="0"/>
        <w:spacing w:before="0" w:after="0" w:line="240" w:lineRule="auto"/>
        <w:jc w:val="center"/>
        <w:rPr>
          <w:rFonts w:ascii="LiberationMono" w:hAnsi="LiberationMono" w:cs="LiberationMono"/>
          <w:color w:val="818130"/>
        </w:rPr>
      </w:pPr>
      <w:r>
        <w:rPr>
          <w:rFonts w:ascii="LiberationMono-Bold" w:hAnsi="LiberationMono-Bold" w:cs="LiberationMono-Bold"/>
          <w:b/>
          <w:bCs/>
          <w:color w:val="810000"/>
        </w:rPr>
        <w:t>WHERE</w:t>
      </w:r>
      <w:r>
        <w:rPr>
          <w:rFonts w:ascii="LiberationMono-Bold" w:hAnsi="LiberationMono-Bold" w:cs="LiberationMono-Bold"/>
          <w:b/>
          <w:bCs/>
          <w:color w:val="810000"/>
        </w:rPr>
        <w:t xml:space="preserve"> </w:t>
      </w:r>
      <w:r>
        <w:rPr>
          <w:rFonts w:ascii="LiberationMono-Bold" w:hAnsi="LiberationMono-Bold" w:cs="LiberationMono-Bold"/>
          <w:b/>
          <w:bCs/>
          <w:color w:val="BC7977"/>
        </w:rPr>
        <w:t>LOWER</w:t>
      </w:r>
      <w:r>
        <w:rPr>
          <w:rFonts w:ascii="LiberationMono" w:hAnsi="LiberationMono" w:cs="LiberationMono"/>
          <w:color w:val="818130"/>
        </w:rPr>
        <w:t>(</w:t>
      </w:r>
      <w:proofErr w:type="spellStart"/>
      <w:r>
        <w:rPr>
          <w:rFonts w:ascii="LiberationMono" w:hAnsi="LiberationMono" w:cs="LiberationMono"/>
          <w:color w:val="000000"/>
        </w:rPr>
        <w:t>m</w:t>
      </w:r>
      <w:r>
        <w:rPr>
          <w:rFonts w:ascii="LiberationMono" w:hAnsi="LiberationMono" w:cs="LiberationMono"/>
          <w:color w:val="818130"/>
        </w:rPr>
        <w:t>.</w:t>
      </w:r>
      <w:r>
        <w:rPr>
          <w:rFonts w:ascii="LiberationMono" w:hAnsi="LiberationMono" w:cs="LiberationMono"/>
          <w:color w:val="000000"/>
        </w:rPr>
        <w:t>title</w:t>
      </w:r>
      <w:proofErr w:type="spellEnd"/>
      <w:r>
        <w:rPr>
          <w:rFonts w:ascii="LiberationMono" w:hAnsi="LiberationMono" w:cs="LiberationMono"/>
          <w:color w:val="818130"/>
        </w:rPr>
        <w:t xml:space="preserve">) = </w:t>
      </w:r>
      <w:r>
        <w:rPr>
          <w:rFonts w:ascii="LiberationMono-Bold" w:hAnsi="LiberationMono-Bold" w:cs="LiberationMono-Bold"/>
          <w:b/>
          <w:bCs/>
          <w:color w:val="BC7977"/>
        </w:rPr>
        <w:t>LOWER</w:t>
      </w:r>
      <w:r>
        <w:rPr>
          <w:rFonts w:ascii="LiberationMono" w:hAnsi="LiberationMono" w:cs="LiberationMono"/>
          <w:color w:val="818130"/>
        </w:rPr>
        <w:t>(</w:t>
      </w:r>
      <w:r>
        <w:rPr>
          <w:rFonts w:ascii="LiberationMono" w:hAnsi="LiberationMono" w:cs="LiberationMono"/>
          <w:color w:val="797998"/>
        </w:rPr>
        <w:t>@</w:t>
      </w:r>
      <w:proofErr w:type="spellStart"/>
      <w:r>
        <w:rPr>
          <w:rFonts w:ascii="LiberationMono" w:hAnsi="LiberationMono" w:cs="LiberationMono"/>
          <w:color w:val="797998"/>
        </w:rPr>
        <w:t>title</w:t>
      </w:r>
      <w:proofErr w:type="spellEnd"/>
      <w:r>
        <w:rPr>
          <w:rFonts w:ascii="LiberationMono" w:hAnsi="LiberationMono" w:cs="LiberationMono"/>
          <w:color w:val="818130"/>
        </w:rPr>
        <w:t>)</w:t>
      </w:r>
    </w:p>
    <w:p w14:paraId="6869C38D" w14:textId="3C7FE5B2" w:rsidR="00D9701A" w:rsidRDefault="00D9701A" w:rsidP="00D9701A">
      <w:pPr>
        <w:autoSpaceDE w:val="0"/>
        <w:autoSpaceDN w:val="0"/>
        <w:adjustRightInd w:val="0"/>
        <w:spacing w:before="0" w:after="0" w:line="240" w:lineRule="auto"/>
        <w:jc w:val="center"/>
        <w:rPr>
          <w:rFonts w:ascii="LiberationMono" w:hAnsi="LiberationMono" w:cs="LiberationMono"/>
          <w:color w:val="818130"/>
        </w:rPr>
      </w:pPr>
    </w:p>
    <w:p w14:paraId="34A70A9F" w14:textId="1C8282ED" w:rsidR="00D9701A" w:rsidRDefault="00D9701A" w:rsidP="00B6178C">
      <w:pPr>
        <w:jc w:val="both"/>
      </w:pPr>
      <w:r>
        <w:t>Po 1</w:t>
      </w:r>
      <w:r w:rsidR="007A2B05">
        <w:t>5</w:t>
      </w:r>
      <w:r>
        <w:t xml:space="preserve"> minutach myślenia czy </w:t>
      </w:r>
      <w:proofErr w:type="spellStart"/>
      <w:r>
        <w:t>lowercase-owany</w:t>
      </w:r>
      <w:proofErr w:type="spellEnd"/>
      <w:r>
        <w:t xml:space="preserve"> tytuł powoduje wejście rekordów na dane innego filmu …. Odpuszczam. Nie znalazłem </w:t>
      </w:r>
      <w:proofErr w:type="spellStart"/>
      <w:r>
        <w:t>kontraprzykładu</w:t>
      </w:r>
      <w:proofErr w:type="spellEnd"/>
      <w:r>
        <w:t>…….. I TERAZ DOSTAŁEM PRZEBŁYSKU JAK TO PISZĘ</w:t>
      </w:r>
      <w:r w:rsidR="007A2B05">
        <w:t>: JEST! JEST!:</w:t>
      </w:r>
    </w:p>
    <w:p w14:paraId="74356A2A" w14:textId="3E88EDB1" w:rsidR="00D9701A" w:rsidRDefault="00D9701A" w:rsidP="00D9701A">
      <w:pPr>
        <w:jc w:val="center"/>
      </w:pPr>
      <w:r>
        <w:rPr>
          <w:noProof/>
        </w:rPr>
        <w:drawing>
          <wp:inline distT="0" distB="0" distL="0" distR="0" wp14:anchorId="2D5C9E5D" wp14:editId="1FA32D39">
            <wp:extent cx="2268472" cy="27432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479" cy="275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9A559" w14:textId="2D982BE0" w:rsidR="00A75F8A" w:rsidRDefault="00A75F8A" w:rsidP="00D9701A">
      <w:pPr>
        <w:rPr>
          <w:i/>
          <w:iCs/>
        </w:rPr>
      </w:pPr>
      <w:r>
        <w:t>2 razy LOL i Lol z 2012 roku….</w:t>
      </w:r>
    </w:p>
    <w:p w14:paraId="2D5ADFE7" w14:textId="13C509D3" w:rsidR="00924C26" w:rsidRDefault="00A75F8A" w:rsidP="00A75F8A">
      <w:pPr>
        <w:jc w:val="center"/>
        <w:rPr>
          <w:i/>
          <w:iCs/>
        </w:rPr>
      </w:pPr>
      <w:proofErr w:type="spellStart"/>
      <w:r w:rsidRPr="00A75F8A">
        <w:rPr>
          <w:i/>
          <w:iCs/>
        </w:rPr>
        <w:t>it</w:t>
      </w:r>
      <w:proofErr w:type="spellEnd"/>
      <w:r w:rsidRPr="00A75F8A">
        <w:rPr>
          <w:i/>
          <w:iCs/>
        </w:rPr>
        <w:t xml:space="preserve"> </w:t>
      </w:r>
      <w:proofErr w:type="spellStart"/>
      <w:r w:rsidRPr="00A75F8A">
        <w:rPr>
          <w:i/>
          <w:iCs/>
        </w:rPr>
        <w:t>would</w:t>
      </w:r>
      <w:proofErr w:type="spellEnd"/>
      <w:r w:rsidRPr="00A75F8A">
        <w:rPr>
          <w:i/>
          <w:iCs/>
        </w:rPr>
        <w:t xml:space="preserve"> be </w:t>
      </w:r>
      <w:proofErr w:type="spellStart"/>
      <w:r w:rsidRPr="00A75F8A">
        <w:rPr>
          <w:i/>
          <w:iCs/>
        </w:rPr>
        <w:t>very</w:t>
      </w:r>
      <w:proofErr w:type="spellEnd"/>
      <w:r w:rsidRPr="00A75F8A">
        <w:rPr>
          <w:i/>
          <w:iCs/>
        </w:rPr>
        <w:t xml:space="preserve"> </w:t>
      </w:r>
      <w:proofErr w:type="spellStart"/>
      <w:r w:rsidRPr="00A75F8A">
        <w:rPr>
          <w:i/>
          <w:iCs/>
        </w:rPr>
        <w:t>bad</w:t>
      </w:r>
      <w:proofErr w:type="spellEnd"/>
      <w:r w:rsidRPr="00A75F8A">
        <w:rPr>
          <w:i/>
          <w:iCs/>
        </w:rPr>
        <w:t xml:space="preserve"> </w:t>
      </w:r>
      <w:proofErr w:type="spellStart"/>
      <w:r w:rsidRPr="00A75F8A">
        <w:rPr>
          <w:i/>
          <w:iCs/>
        </w:rPr>
        <w:t>if</w:t>
      </w:r>
      <w:proofErr w:type="spellEnd"/>
      <w:r w:rsidRPr="00A75F8A">
        <w:rPr>
          <w:i/>
          <w:iCs/>
        </w:rPr>
        <w:t xml:space="preserve"> </w:t>
      </w:r>
      <w:proofErr w:type="spellStart"/>
      <w:r w:rsidRPr="00A75F8A">
        <w:rPr>
          <w:i/>
          <w:iCs/>
        </w:rPr>
        <w:t>this</w:t>
      </w:r>
      <w:proofErr w:type="spellEnd"/>
      <w:r w:rsidRPr="00A75F8A">
        <w:rPr>
          <w:i/>
          <w:iCs/>
        </w:rPr>
        <w:t xml:space="preserve"> one 2 star </w:t>
      </w:r>
      <w:proofErr w:type="spellStart"/>
      <w:r w:rsidRPr="00A75F8A">
        <w:rPr>
          <w:i/>
          <w:iCs/>
        </w:rPr>
        <w:t>grade</w:t>
      </w:r>
      <w:proofErr w:type="spellEnd"/>
      <w:r w:rsidRPr="00A75F8A">
        <w:rPr>
          <w:i/>
          <w:iCs/>
        </w:rPr>
        <w:t xml:space="preserve"> </w:t>
      </w:r>
      <w:proofErr w:type="spellStart"/>
      <w:r w:rsidRPr="00A75F8A">
        <w:rPr>
          <w:i/>
          <w:iCs/>
        </w:rPr>
        <w:t>would</w:t>
      </w:r>
      <w:proofErr w:type="spellEnd"/>
      <w:r w:rsidRPr="00A75F8A">
        <w:rPr>
          <w:i/>
          <w:iCs/>
        </w:rPr>
        <w:t xml:space="preserve"> influence </w:t>
      </w:r>
      <w:proofErr w:type="spellStart"/>
      <w:r w:rsidRPr="00A75F8A">
        <w:rPr>
          <w:i/>
          <w:iCs/>
        </w:rPr>
        <w:t>Your</w:t>
      </w:r>
      <w:proofErr w:type="spellEnd"/>
      <w:r w:rsidRPr="00A75F8A">
        <w:rPr>
          <w:i/>
          <w:iCs/>
        </w:rPr>
        <w:t xml:space="preserve"> </w:t>
      </w:r>
      <w:proofErr w:type="spellStart"/>
      <w:r w:rsidRPr="00A75F8A">
        <w:rPr>
          <w:i/>
          <w:iCs/>
        </w:rPr>
        <w:t>movie</w:t>
      </w:r>
      <w:proofErr w:type="spellEnd"/>
      <w:r w:rsidRPr="00A75F8A">
        <w:rPr>
          <w:i/>
          <w:iCs/>
        </w:rPr>
        <w:t xml:space="preserve">… </w:t>
      </w:r>
      <w:proofErr w:type="spellStart"/>
      <w:r w:rsidRPr="00A75F8A">
        <w:rPr>
          <w:i/>
          <w:iCs/>
        </w:rPr>
        <w:t>wouldn’t</w:t>
      </w:r>
      <w:proofErr w:type="spellEnd"/>
      <w:r w:rsidRPr="00A75F8A">
        <w:rPr>
          <w:i/>
          <w:iCs/>
        </w:rPr>
        <w:t xml:space="preserve"> </w:t>
      </w:r>
      <w:proofErr w:type="spellStart"/>
      <w:r w:rsidRPr="00A75F8A">
        <w:rPr>
          <w:i/>
          <w:iCs/>
        </w:rPr>
        <w:t>it</w:t>
      </w:r>
      <w:proofErr w:type="spellEnd"/>
      <w:r w:rsidRPr="00A75F8A">
        <w:rPr>
          <w:i/>
          <w:iCs/>
        </w:rPr>
        <w:t>?</w:t>
      </w:r>
    </w:p>
    <w:p w14:paraId="00DDC5FA" w14:textId="4383CBE1" w:rsidR="00924C26" w:rsidRDefault="00924C26" w:rsidP="00924C26">
      <w:pPr>
        <w:pStyle w:val="Nagwek2"/>
      </w:pPr>
      <w:r w:rsidRPr="00924C26">
        <w:lastRenderedPageBreak/>
        <w:t xml:space="preserve">Niby tak </w:t>
      </w:r>
      <w:r>
        <w:t>można, ale proszę: nie</w:t>
      </w:r>
    </w:p>
    <w:p w14:paraId="620E894C" w14:textId="32315719" w:rsidR="00924C26" w:rsidRDefault="00924C26" w:rsidP="00924C26">
      <w:r>
        <w:rPr>
          <w:noProof/>
        </w:rPr>
        <w:drawing>
          <wp:inline distT="0" distB="0" distL="0" distR="0" wp14:anchorId="6E5A0343" wp14:editId="211F6D3F">
            <wp:extent cx="2499360" cy="2286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72430" w14:textId="17720143" w:rsidR="00924C26" w:rsidRDefault="00924C26" w:rsidP="00B6178C">
      <w:pPr>
        <w:jc w:val="both"/>
      </w:pPr>
      <w:r>
        <w:t xml:space="preserve">W klauzuli JOIN … ON – warunki powinny rekonstruować to co „napsuła” normalizacja tj. w 99% przypadków to powinny być warunki FK = FK. Bardzo rzadko pojawia się potrzeba łączenia po innych kolumnach niż te oznaczone FK…. (pozostały 1% przypadków to gdy kolumny nie zostały oznaczone jako FK, ale znaczeniowo </w:t>
      </w:r>
      <w:r w:rsidRPr="00924C26">
        <w:rPr>
          <w:b/>
          <w:bCs/>
        </w:rPr>
        <w:t>są</w:t>
      </w:r>
      <w:r>
        <w:t xml:space="preserve"> one FK)</w:t>
      </w:r>
    </w:p>
    <w:p w14:paraId="3B808C89" w14:textId="0E1198FD" w:rsidR="00924C26" w:rsidRDefault="00924C26" w:rsidP="00B6178C">
      <w:pPr>
        <w:jc w:val="both"/>
      </w:pPr>
      <w:r>
        <w:t xml:space="preserve">Warunek </w:t>
      </w:r>
      <w:proofErr w:type="spellStart"/>
      <w:r>
        <w:t>m.title</w:t>
      </w:r>
      <w:proofErr w:type="spellEnd"/>
      <w:r>
        <w:t xml:space="preserve"> = @</w:t>
      </w:r>
      <w:proofErr w:type="spellStart"/>
      <w:r>
        <w:t>title</w:t>
      </w:r>
      <w:proofErr w:type="spellEnd"/>
      <w:r>
        <w:t xml:space="preserve"> nie wpływa na złączenie i nie pracuje na kolumnie typu FK – więc powinien znaleźć się w klauzuli WHERE.</w:t>
      </w:r>
    </w:p>
    <w:p w14:paraId="5426E319" w14:textId="72E310F8" w:rsidR="004D46E9" w:rsidRDefault="004D46E9" w:rsidP="00924C26"/>
    <w:p w14:paraId="0C0EE099" w14:textId="784A774E" w:rsidR="004D46E9" w:rsidRDefault="004D46E9" w:rsidP="004D46E9">
      <w:pPr>
        <w:pStyle w:val="Nagwek2"/>
      </w:pPr>
      <w:r>
        <w:t>Do 157760</w:t>
      </w:r>
    </w:p>
    <w:p w14:paraId="3803261E" w14:textId="77777777" w:rsidR="00A213FA" w:rsidRDefault="004D46E9" w:rsidP="00B6178C">
      <w:pPr>
        <w:jc w:val="both"/>
      </w:pPr>
      <w:r>
        <w:t xml:space="preserve">Trzeba było zapytać – to nie kosztuje :P </w:t>
      </w:r>
    </w:p>
    <w:p w14:paraId="5BCFDF40" w14:textId="6BDA2097" w:rsidR="004D46E9" w:rsidRDefault="004D46E9" w:rsidP="00B6178C">
      <w:pPr>
        <w:jc w:val="both"/>
        <w:rPr>
          <w:b/>
          <w:bCs/>
        </w:rPr>
      </w:pPr>
      <w:r>
        <w:t>„</w:t>
      </w:r>
      <w:r w:rsidRPr="00A213FA">
        <w:rPr>
          <w:b/>
          <w:bCs/>
        </w:rPr>
        <w:t>Czyli jak wynaleźć koło na nowo i dotrzeć do najdalszych czeluści Internet</w:t>
      </w:r>
      <w:r w:rsidRPr="00A213FA">
        <w:rPr>
          <w:b/>
          <w:bCs/>
        </w:rPr>
        <w:t xml:space="preserve">. </w:t>
      </w:r>
      <w:r w:rsidRPr="00A213FA">
        <w:rPr>
          <w:b/>
          <w:bCs/>
        </w:rPr>
        <w:t xml:space="preserve">Plan był prosty – do tabeli </w:t>
      </w:r>
      <w:proofErr w:type="spellStart"/>
      <w:r w:rsidRPr="00A213FA">
        <w:rPr>
          <w:b/>
          <w:bCs/>
          <w:i/>
          <w:iCs/>
        </w:rPr>
        <w:t>Users_Info</w:t>
      </w:r>
      <w:proofErr w:type="spellEnd"/>
      <w:r w:rsidRPr="00A213FA">
        <w:rPr>
          <w:b/>
          <w:bCs/>
          <w:i/>
          <w:iCs/>
        </w:rPr>
        <w:t xml:space="preserve"> </w:t>
      </w:r>
      <w:r w:rsidRPr="00A213FA">
        <w:rPr>
          <w:b/>
          <w:bCs/>
        </w:rPr>
        <w:t xml:space="preserve">w pole </w:t>
      </w:r>
      <w:proofErr w:type="spellStart"/>
      <w:r w:rsidRPr="00A213FA">
        <w:rPr>
          <w:b/>
          <w:bCs/>
        </w:rPr>
        <w:t>name</w:t>
      </w:r>
      <w:proofErr w:type="spellEnd"/>
      <w:r w:rsidRPr="00A213FA">
        <w:rPr>
          <w:b/>
          <w:bCs/>
        </w:rPr>
        <w:t xml:space="preserve"> wpisywać nazwy wygenerowane</w:t>
      </w:r>
      <w:r>
        <w:t xml:space="preserve"> </w:t>
      </w:r>
      <w:r w:rsidRPr="004D46E9">
        <w:rPr>
          <w:strike/>
        </w:rPr>
        <w:t xml:space="preserve">przez funkcję rekurencyjną. (wykonanie wręcz przeciwnie) Jak każdy generator trzeba zacząć od funkcji zwracającej losowe wartości – takiej jak </w:t>
      </w:r>
      <w:r w:rsidRPr="004D46E9">
        <w:rPr>
          <w:i/>
          <w:iCs/>
          <w:strike/>
        </w:rPr>
        <w:t>NEWID()</w:t>
      </w:r>
      <w:r w:rsidRPr="004D46E9">
        <w:rPr>
          <w:strike/>
        </w:rPr>
        <w:t xml:space="preserve">. </w:t>
      </w:r>
      <w:r w:rsidRPr="004D46E9">
        <w:rPr>
          <w:i/>
          <w:iCs/>
          <w:strike/>
        </w:rPr>
        <w:t xml:space="preserve">RAND() </w:t>
      </w:r>
      <w:r w:rsidRPr="004D46E9">
        <w:rPr>
          <w:strike/>
        </w:rPr>
        <w:t xml:space="preserve">przy wielokrotnym wywołaniu zwraca tą samą wartość. Niestety, ale żadnej z tych funkcji nie można użyć w funkcji użytkownika. Dlatego należy stworzyć widok który będzie zwracał pierwszą wartość </w:t>
      </w:r>
      <w:r w:rsidRPr="00A213FA">
        <w:rPr>
          <w:b/>
          <w:bCs/>
        </w:rPr>
        <w:t>z</w:t>
      </w:r>
      <w:r w:rsidRPr="00A213FA">
        <w:rPr>
          <w:b/>
          <w:bCs/>
          <w:strike/>
        </w:rPr>
        <w:t xml:space="preserve"> </w:t>
      </w:r>
      <w:r w:rsidRPr="00A213FA">
        <w:rPr>
          <w:b/>
          <w:bCs/>
          <w:i/>
          <w:iCs/>
        </w:rPr>
        <w:t>NEWID().</w:t>
      </w:r>
      <w:r w:rsidRPr="00A213FA">
        <w:rPr>
          <w:b/>
          <w:bCs/>
        </w:rPr>
        <w:t>”</w:t>
      </w:r>
    </w:p>
    <w:p w14:paraId="2A213CF0" w14:textId="2609AF2C" w:rsidR="00A213FA" w:rsidRDefault="00A213FA" w:rsidP="00B6178C">
      <w:pPr>
        <w:jc w:val="both"/>
      </w:pPr>
      <w:r>
        <w:t>I takie coś akceptowałem – zresztą tak samo jak HASHBYTES/CAST-y.</w:t>
      </w:r>
    </w:p>
    <w:p w14:paraId="1CBBF684" w14:textId="77777777" w:rsidR="00231FBC" w:rsidRDefault="00A213FA" w:rsidP="00B6178C">
      <w:pPr>
        <w:jc w:val="both"/>
      </w:pPr>
      <w:proofErr w:type="spellStart"/>
      <w:r>
        <w:t>Clu</w:t>
      </w:r>
      <w:proofErr w:type="spellEnd"/>
      <w:r>
        <w:t xml:space="preserve"> zadania polegało na </w:t>
      </w:r>
      <w:proofErr w:type="spellStart"/>
      <w:r>
        <w:t>odwołaniach</w:t>
      </w:r>
      <w:proofErr w:type="spellEnd"/>
      <w:r>
        <w:t xml:space="preserve"> do metadanych BD (</w:t>
      </w:r>
      <w:proofErr w:type="spellStart"/>
      <w:r>
        <w:t>sys</w:t>
      </w:r>
      <w:proofErr w:type="spellEnd"/>
      <w:r>
        <w:t>.*)</w:t>
      </w:r>
      <w:r w:rsidR="00231FBC">
        <w:t xml:space="preserve"> </w:t>
      </w:r>
    </w:p>
    <w:p w14:paraId="2818CEB8" w14:textId="10AE43DB" w:rsidR="00231FBC" w:rsidRDefault="00231FBC" w:rsidP="00231FBC">
      <w:pPr>
        <w:pStyle w:val="Nagwek2"/>
      </w:pPr>
      <w:r>
        <w:t>NA marginesie – zadanie 2</w:t>
      </w:r>
    </w:p>
    <w:p w14:paraId="5C91E667" w14:textId="3EF15CA7" w:rsidR="00A213FA" w:rsidRDefault="00231FBC" w:rsidP="00B6178C">
      <w:pPr>
        <w:jc w:val="both"/>
      </w:pPr>
      <w:r>
        <w:t xml:space="preserve">Na marginesie: szczerze powiedziawszy </w:t>
      </w:r>
      <w:r w:rsidRPr="0071309A">
        <w:rPr>
          <w:u w:val="single"/>
        </w:rPr>
        <w:t>wydawało</w:t>
      </w:r>
      <w:r>
        <w:t xml:space="preserve"> mi się, że ALTER TABLE + ADD CONSTRAINT musi iść jako osobny wsad i trzeba wykonać haczyk z </w:t>
      </w:r>
      <w:r w:rsidRPr="00231FBC">
        <w:rPr>
          <w:b/>
          <w:bCs/>
        </w:rPr>
        <w:t>dynamicznym SQL-em</w:t>
      </w:r>
      <w:r>
        <w:rPr>
          <w:b/>
          <w:bCs/>
        </w:rPr>
        <w:t xml:space="preserve">. </w:t>
      </w:r>
      <w:r>
        <w:t>Na ogół jak w dyskusji się pojawia „dynamiczny SQL” to niezorientowani podnoszą larum.</w:t>
      </w:r>
      <w:r w:rsidR="00D70D0F">
        <w:t xml:space="preserve"> Kwestia z dynamicznym SQL jest taka jak zawsze:</w:t>
      </w:r>
    </w:p>
    <w:p w14:paraId="1520EDFF" w14:textId="470222F1" w:rsidR="00D70D0F" w:rsidRDefault="00D70D0F" w:rsidP="00D70D0F">
      <w:pPr>
        <w:jc w:val="center"/>
        <w:rPr>
          <w:b/>
          <w:bCs/>
        </w:rPr>
      </w:pPr>
      <w:r w:rsidRPr="00D70D0F">
        <w:rPr>
          <w:b/>
          <w:bCs/>
        </w:rPr>
        <w:t xml:space="preserve">żeby używać to trzeba </w:t>
      </w:r>
      <w:r>
        <w:rPr>
          <w:b/>
          <w:bCs/>
        </w:rPr>
        <w:t xml:space="preserve">wiedzieć </w:t>
      </w:r>
      <w:r w:rsidR="00214957">
        <w:rPr>
          <w:b/>
          <w:bCs/>
        </w:rPr>
        <w:t>„</w:t>
      </w:r>
      <w:r>
        <w:rPr>
          <w:b/>
          <w:bCs/>
        </w:rPr>
        <w:t>kiedy</w:t>
      </w:r>
      <w:r w:rsidR="00214957">
        <w:rPr>
          <w:b/>
          <w:bCs/>
        </w:rPr>
        <w:t>”</w:t>
      </w:r>
      <w:r w:rsidRPr="00D70D0F">
        <w:rPr>
          <w:b/>
          <w:bCs/>
        </w:rPr>
        <w:t xml:space="preserve"> </w:t>
      </w:r>
    </w:p>
    <w:p w14:paraId="35A54856" w14:textId="7D23F637" w:rsidR="0071309A" w:rsidRPr="0071309A" w:rsidRDefault="0071309A" w:rsidP="004057D6">
      <w:pPr>
        <w:jc w:val="both"/>
      </w:pPr>
      <w:r w:rsidRPr="0071309A">
        <w:t>Oczywi</w:t>
      </w:r>
      <w:r>
        <w:t xml:space="preserve">ście </w:t>
      </w:r>
      <w:r w:rsidR="004057D6">
        <w:t xml:space="preserve">jak teraz sprawdzam to </w:t>
      </w:r>
      <w:r>
        <w:t>tylko TRIGGERY oraz VIEW muszą iść jako wsady… więc zadanie sprowadzało się do sprawdzenia tabel systemowych.</w:t>
      </w:r>
    </w:p>
    <w:sectPr w:rsidR="0071309A" w:rsidRPr="0071309A" w:rsidSect="00307E23">
      <w:headerReference w:type="default" r:id="rId21"/>
      <w:headerReference w:type="first" r:id="rId2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C3336" w14:textId="77777777" w:rsidR="004332ED" w:rsidRDefault="004332ED" w:rsidP="00F42577">
      <w:pPr>
        <w:spacing w:before="0" w:after="0" w:line="240" w:lineRule="auto"/>
      </w:pPr>
      <w:r>
        <w:separator/>
      </w:r>
    </w:p>
  </w:endnote>
  <w:endnote w:type="continuationSeparator" w:id="0">
    <w:p w14:paraId="1B364C4D" w14:textId="77777777" w:rsidR="004332ED" w:rsidRDefault="004332ED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NewPSMT">
    <w:altName w:val="Courier New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IDFont+F6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LiberationMono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LiberationMono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C3059" w14:textId="77777777" w:rsidR="004332ED" w:rsidRDefault="004332ED" w:rsidP="00F42577">
      <w:pPr>
        <w:spacing w:before="0" w:after="0" w:line="240" w:lineRule="auto"/>
      </w:pPr>
      <w:r>
        <w:separator/>
      </w:r>
    </w:p>
  </w:footnote>
  <w:footnote w:type="continuationSeparator" w:id="0">
    <w:p w14:paraId="1976607B" w14:textId="77777777" w:rsidR="004332ED" w:rsidRDefault="004332ED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EBA40" w14:textId="77777777" w:rsidR="00F00176" w:rsidRDefault="00F00176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D1398" w14:textId="77777777" w:rsidR="00F00176" w:rsidRDefault="00F00176" w:rsidP="00307E23">
    <w:pPr>
      <w:pStyle w:val="Nagwek"/>
      <w:jc w:val="right"/>
    </w:pPr>
    <w:r>
      <w:rPr>
        <w:noProof/>
      </w:rPr>
      <w:drawing>
        <wp:inline distT="0" distB="0" distL="0" distR="0" wp14:anchorId="0CBBE2D4" wp14:editId="1EF9947B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E56A20" w14:textId="77777777" w:rsidR="00F00176" w:rsidRDefault="00F0017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50059"/>
    <w:multiLevelType w:val="hybridMultilevel"/>
    <w:tmpl w:val="216212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366DB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6317C2"/>
    <w:multiLevelType w:val="hybridMultilevel"/>
    <w:tmpl w:val="2C4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F45D3"/>
    <w:multiLevelType w:val="hybridMultilevel"/>
    <w:tmpl w:val="030C48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178F3"/>
    <w:multiLevelType w:val="hybridMultilevel"/>
    <w:tmpl w:val="8D021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41128"/>
    <w:multiLevelType w:val="hybridMultilevel"/>
    <w:tmpl w:val="BBC27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30084E"/>
    <w:multiLevelType w:val="hybridMultilevel"/>
    <w:tmpl w:val="92BCCA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420990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7F2B4B"/>
    <w:multiLevelType w:val="hybridMultilevel"/>
    <w:tmpl w:val="535A1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E359DF"/>
    <w:multiLevelType w:val="hybridMultilevel"/>
    <w:tmpl w:val="31120C52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9" w15:restartNumberingAfterBreak="0">
    <w:nsid w:val="5FDD6C1F"/>
    <w:multiLevelType w:val="hybridMultilevel"/>
    <w:tmpl w:val="606EC5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1754C7"/>
    <w:multiLevelType w:val="hybridMultilevel"/>
    <w:tmpl w:val="CBA29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1"/>
  </w:num>
  <w:num w:numId="3">
    <w:abstractNumId w:val="0"/>
  </w:num>
  <w:num w:numId="4">
    <w:abstractNumId w:val="7"/>
  </w:num>
  <w:num w:numId="5">
    <w:abstractNumId w:val="23"/>
  </w:num>
  <w:num w:numId="6">
    <w:abstractNumId w:val="3"/>
  </w:num>
  <w:num w:numId="7">
    <w:abstractNumId w:val="11"/>
  </w:num>
  <w:num w:numId="8">
    <w:abstractNumId w:val="5"/>
  </w:num>
  <w:num w:numId="9">
    <w:abstractNumId w:val="16"/>
  </w:num>
  <w:num w:numId="10">
    <w:abstractNumId w:val="28"/>
  </w:num>
  <w:num w:numId="11">
    <w:abstractNumId w:val="15"/>
  </w:num>
  <w:num w:numId="12">
    <w:abstractNumId w:val="14"/>
  </w:num>
  <w:num w:numId="13">
    <w:abstractNumId w:val="30"/>
  </w:num>
  <w:num w:numId="14">
    <w:abstractNumId w:val="18"/>
  </w:num>
  <w:num w:numId="15">
    <w:abstractNumId w:val="10"/>
  </w:num>
  <w:num w:numId="16">
    <w:abstractNumId w:val="12"/>
  </w:num>
  <w:num w:numId="17">
    <w:abstractNumId w:val="34"/>
  </w:num>
  <w:num w:numId="18">
    <w:abstractNumId w:val="22"/>
  </w:num>
  <w:num w:numId="19">
    <w:abstractNumId w:val="4"/>
  </w:num>
  <w:num w:numId="20">
    <w:abstractNumId w:val="6"/>
  </w:num>
  <w:num w:numId="21">
    <w:abstractNumId w:val="26"/>
  </w:num>
  <w:num w:numId="22">
    <w:abstractNumId w:val="19"/>
  </w:num>
  <w:num w:numId="23">
    <w:abstractNumId w:val="1"/>
  </w:num>
  <w:num w:numId="24">
    <w:abstractNumId w:val="2"/>
  </w:num>
  <w:num w:numId="25">
    <w:abstractNumId w:val="27"/>
  </w:num>
  <w:num w:numId="26">
    <w:abstractNumId w:val="17"/>
  </w:num>
  <w:num w:numId="27">
    <w:abstractNumId w:val="32"/>
  </w:num>
  <w:num w:numId="28">
    <w:abstractNumId w:val="9"/>
  </w:num>
  <w:num w:numId="29">
    <w:abstractNumId w:val="29"/>
  </w:num>
  <w:num w:numId="30">
    <w:abstractNumId w:val="8"/>
  </w:num>
  <w:num w:numId="31">
    <w:abstractNumId w:val="13"/>
  </w:num>
  <w:num w:numId="32">
    <w:abstractNumId w:val="20"/>
  </w:num>
  <w:num w:numId="33">
    <w:abstractNumId w:val="24"/>
  </w:num>
  <w:num w:numId="34">
    <w:abstractNumId w:val="25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393E"/>
    <w:rsid w:val="000047D7"/>
    <w:rsid w:val="0001096F"/>
    <w:rsid w:val="00015B75"/>
    <w:rsid w:val="000401E1"/>
    <w:rsid w:val="00041C57"/>
    <w:rsid w:val="00043F56"/>
    <w:rsid w:val="000446F1"/>
    <w:rsid w:val="000522A9"/>
    <w:rsid w:val="00063C0A"/>
    <w:rsid w:val="0006743A"/>
    <w:rsid w:val="00077F40"/>
    <w:rsid w:val="00091E47"/>
    <w:rsid w:val="000960E5"/>
    <w:rsid w:val="00097691"/>
    <w:rsid w:val="000A43AC"/>
    <w:rsid w:val="000B1767"/>
    <w:rsid w:val="000B25FA"/>
    <w:rsid w:val="000C1069"/>
    <w:rsid w:val="000C6C9C"/>
    <w:rsid w:val="000E74CF"/>
    <w:rsid w:val="000F6600"/>
    <w:rsid w:val="00115EBC"/>
    <w:rsid w:val="00117AE0"/>
    <w:rsid w:val="00135BA0"/>
    <w:rsid w:val="00140B57"/>
    <w:rsid w:val="00153521"/>
    <w:rsid w:val="001579C2"/>
    <w:rsid w:val="00161DDE"/>
    <w:rsid w:val="00162392"/>
    <w:rsid w:val="001867BF"/>
    <w:rsid w:val="001903C0"/>
    <w:rsid w:val="00192F3C"/>
    <w:rsid w:val="0019330A"/>
    <w:rsid w:val="00195557"/>
    <w:rsid w:val="001A2CA7"/>
    <w:rsid w:val="001B555E"/>
    <w:rsid w:val="001B6A50"/>
    <w:rsid w:val="001C075D"/>
    <w:rsid w:val="001D3A87"/>
    <w:rsid w:val="001D67F4"/>
    <w:rsid w:val="001E1877"/>
    <w:rsid w:val="001E31CD"/>
    <w:rsid w:val="001E395E"/>
    <w:rsid w:val="001E5F6C"/>
    <w:rsid w:val="001F212F"/>
    <w:rsid w:val="001F4615"/>
    <w:rsid w:val="001F70A4"/>
    <w:rsid w:val="00202C9F"/>
    <w:rsid w:val="00203A26"/>
    <w:rsid w:val="00207C54"/>
    <w:rsid w:val="00214957"/>
    <w:rsid w:val="002249D2"/>
    <w:rsid w:val="00226730"/>
    <w:rsid w:val="00231FBC"/>
    <w:rsid w:val="0023673D"/>
    <w:rsid w:val="00237BEF"/>
    <w:rsid w:val="0024485A"/>
    <w:rsid w:val="00247EC0"/>
    <w:rsid w:val="00251CEB"/>
    <w:rsid w:val="002536E1"/>
    <w:rsid w:val="00291F6D"/>
    <w:rsid w:val="002954D1"/>
    <w:rsid w:val="002A26D7"/>
    <w:rsid w:val="002A3B88"/>
    <w:rsid w:val="002A5577"/>
    <w:rsid w:val="002C0B2C"/>
    <w:rsid w:val="002E1363"/>
    <w:rsid w:val="002E5B56"/>
    <w:rsid w:val="002F0DD8"/>
    <w:rsid w:val="002F720F"/>
    <w:rsid w:val="00301751"/>
    <w:rsid w:val="0030551C"/>
    <w:rsid w:val="00307E23"/>
    <w:rsid w:val="00310AC9"/>
    <w:rsid w:val="0031729A"/>
    <w:rsid w:val="003245BE"/>
    <w:rsid w:val="00324C9F"/>
    <w:rsid w:val="00326AA9"/>
    <w:rsid w:val="003303D2"/>
    <w:rsid w:val="0033063C"/>
    <w:rsid w:val="00337581"/>
    <w:rsid w:val="00340EB9"/>
    <w:rsid w:val="00346521"/>
    <w:rsid w:val="00350995"/>
    <w:rsid w:val="00351C02"/>
    <w:rsid w:val="00364BC3"/>
    <w:rsid w:val="00371B84"/>
    <w:rsid w:val="00371D33"/>
    <w:rsid w:val="00374E9C"/>
    <w:rsid w:val="00376485"/>
    <w:rsid w:val="00377ABF"/>
    <w:rsid w:val="00377D2A"/>
    <w:rsid w:val="00381001"/>
    <w:rsid w:val="00386F67"/>
    <w:rsid w:val="00394373"/>
    <w:rsid w:val="003A1CF3"/>
    <w:rsid w:val="003A4848"/>
    <w:rsid w:val="003A7CC3"/>
    <w:rsid w:val="003B23F9"/>
    <w:rsid w:val="003B3EA8"/>
    <w:rsid w:val="003C0068"/>
    <w:rsid w:val="003C0AB6"/>
    <w:rsid w:val="003D0517"/>
    <w:rsid w:val="003D5C0D"/>
    <w:rsid w:val="003E4054"/>
    <w:rsid w:val="003F03D9"/>
    <w:rsid w:val="003F1C89"/>
    <w:rsid w:val="003F6CBA"/>
    <w:rsid w:val="00400366"/>
    <w:rsid w:val="0040107A"/>
    <w:rsid w:val="00401429"/>
    <w:rsid w:val="00401952"/>
    <w:rsid w:val="004057D6"/>
    <w:rsid w:val="00411C39"/>
    <w:rsid w:val="00424C01"/>
    <w:rsid w:val="004332ED"/>
    <w:rsid w:val="00436B5E"/>
    <w:rsid w:val="004408EC"/>
    <w:rsid w:val="00442CD6"/>
    <w:rsid w:val="0044343D"/>
    <w:rsid w:val="00452A51"/>
    <w:rsid w:val="00460B2A"/>
    <w:rsid w:val="00463CE1"/>
    <w:rsid w:val="00464209"/>
    <w:rsid w:val="0046749A"/>
    <w:rsid w:val="00471285"/>
    <w:rsid w:val="004944D5"/>
    <w:rsid w:val="00494701"/>
    <w:rsid w:val="004A29CF"/>
    <w:rsid w:val="004A4C28"/>
    <w:rsid w:val="004C258C"/>
    <w:rsid w:val="004C2D43"/>
    <w:rsid w:val="004C3BCF"/>
    <w:rsid w:val="004D46E9"/>
    <w:rsid w:val="004D587D"/>
    <w:rsid w:val="004E0217"/>
    <w:rsid w:val="004E50ED"/>
    <w:rsid w:val="004F1AB2"/>
    <w:rsid w:val="00524135"/>
    <w:rsid w:val="00532B4A"/>
    <w:rsid w:val="00550A1C"/>
    <w:rsid w:val="005540BF"/>
    <w:rsid w:val="00554758"/>
    <w:rsid w:val="005709F6"/>
    <w:rsid w:val="00570FA0"/>
    <w:rsid w:val="0057167A"/>
    <w:rsid w:val="0057457A"/>
    <w:rsid w:val="00574BE9"/>
    <w:rsid w:val="005774D2"/>
    <w:rsid w:val="00581452"/>
    <w:rsid w:val="00582A2B"/>
    <w:rsid w:val="00584730"/>
    <w:rsid w:val="00584AA6"/>
    <w:rsid w:val="00585343"/>
    <w:rsid w:val="00586AF4"/>
    <w:rsid w:val="00590A4D"/>
    <w:rsid w:val="00590B77"/>
    <w:rsid w:val="005916BF"/>
    <w:rsid w:val="00591AF7"/>
    <w:rsid w:val="005948BA"/>
    <w:rsid w:val="005975DE"/>
    <w:rsid w:val="005A186C"/>
    <w:rsid w:val="005A58EA"/>
    <w:rsid w:val="005A5CB3"/>
    <w:rsid w:val="005A5E7A"/>
    <w:rsid w:val="005B2180"/>
    <w:rsid w:val="005B21B0"/>
    <w:rsid w:val="005B4704"/>
    <w:rsid w:val="005C3DF0"/>
    <w:rsid w:val="005C4015"/>
    <w:rsid w:val="005C7FE5"/>
    <w:rsid w:val="005D1DE5"/>
    <w:rsid w:val="005D2548"/>
    <w:rsid w:val="005D54E6"/>
    <w:rsid w:val="005E1EE7"/>
    <w:rsid w:val="005E32B9"/>
    <w:rsid w:val="005E4CE6"/>
    <w:rsid w:val="005F72B5"/>
    <w:rsid w:val="006002D5"/>
    <w:rsid w:val="00600DE6"/>
    <w:rsid w:val="00601D8C"/>
    <w:rsid w:val="00601F00"/>
    <w:rsid w:val="006151D5"/>
    <w:rsid w:val="006156D9"/>
    <w:rsid w:val="006220FA"/>
    <w:rsid w:val="00625297"/>
    <w:rsid w:val="00625627"/>
    <w:rsid w:val="00636AD9"/>
    <w:rsid w:val="006414D9"/>
    <w:rsid w:val="00642B03"/>
    <w:rsid w:val="00643F7D"/>
    <w:rsid w:val="00653629"/>
    <w:rsid w:val="00661372"/>
    <w:rsid w:val="00663241"/>
    <w:rsid w:val="006739B7"/>
    <w:rsid w:val="006908E6"/>
    <w:rsid w:val="00693A1D"/>
    <w:rsid w:val="0069430F"/>
    <w:rsid w:val="006B51E5"/>
    <w:rsid w:val="006B55D1"/>
    <w:rsid w:val="006B7FB7"/>
    <w:rsid w:val="006C7F58"/>
    <w:rsid w:val="006D24A5"/>
    <w:rsid w:val="006D2612"/>
    <w:rsid w:val="006D4C61"/>
    <w:rsid w:val="006E0A01"/>
    <w:rsid w:val="006E58FB"/>
    <w:rsid w:val="006F18D5"/>
    <w:rsid w:val="006F471C"/>
    <w:rsid w:val="0071309A"/>
    <w:rsid w:val="00731037"/>
    <w:rsid w:val="00736294"/>
    <w:rsid w:val="00737804"/>
    <w:rsid w:val="00741F74"/>
    <w:rsid w:val="0074446B"/>
    <w:rsid w:val="00752ED9"/>
    <w:rsid w:val="007537F8"/>
    <w:rsid w:val="007651C2"/>
    <w:rsid w:val="007702E3"/>
    <w:rsid w:val="00771039"/>
    <w:rsid w:val="0077409C"/>
    <w:rsid w:val="00776B2A"/>
    <w:rsid w:val="0078730F"/>
    <w:rsid w:val="0079180A"/>
    <w:rsid w:val="00791F68"/>
    <w:rsid w:val="00794D4F"/>
    <w:rsid w:val="00795D0A"/>
    <w:rsid w:val="007A234A"/>
    <w:rsid w:val="007A2B05"/>
    <w:rsid w:val="007A47F4"/>
    <w:rsid w:val="007B6846"/>
    <w:rsid w:val="007C2D91"/>
    <w:rsid w:val="007D158F"/>
    <w:rsid w:val="007E2117"/>
    <w:rsid w:val="007E67EF"/>
    <w:rsid w:val="007E75CA"/>
    <w:rsid w:val="007F23D1"/>
    <w:rsid w:val="008034CA"/>
    <w:rsid w:val="00806A6F"/>
    <w:rsid w:val="00812C7C"/>
    <w:rsid w:val="00812DA2"/>
    <w:rsid w:val="0081604C"/>
    <w:rsid w:val="00817458"/>
    <w:rsid w:val="008311FB"/>
    <w:rsid w:val="008365A5"/>
    <w:rsid w:val="00837437"/>
    <w:rsid w:val="008412E9"/>
    <w:rsid w:val="00845893"/>
    <w:rsid w:val="00850D3B"/>
    <w:rsid w:val="0085711F"/>
    <w:rsid w:val="008610AD"/>
    <w:rsid w:val="00871D46"/>
    <w:rsid w:val="008754E0"/>
    <w:rsid w:val="00882C60"/>
    <w:rsid w:val="0088344D"/>
    <w:rsid w:val="008929E3"/>
    <w:rsid w:val="008A12D6"/>
    <w:rsid w:val="008B53E7"/>
    <w:rsid w:val="008B63CF"/>
    <w:rsid w:val="008B6968"/>
    <w:rsid w:val="008B6DD9"/>
    <w:rsid w:val="008B7B0C"/>
    <w:rsid w:val="008C3009"/>
    <w:rsid w:val="008C32C6"/>
    <w:rsid w:val="008C32FC"/>
    <w:rsid w:val="008D75BF"/>
    <w:rsid w:val="008E2943"/>
    <w:rsid w:val="008F06D7"/>
    <w:rsid w:val="008F08BD"/>
    <w:rsid w:val="008F6E4E"/>
    <w:rsid w:val="00914B4D"/>
    <w:rsid w:val="009163C9"/>
    <w:rsid w:val="00922DED"/>
    <w:rsid w:val="00924C26"/>
    <w:rsid w:val="00944B39"/>
    <w:rsid w:val="00952354"/>
    <w:rsid w:val="009563EC"/>
    <w:rsid w:val="009703A9"/>
    <w:rsid w:val="00970D66"/>
    <w:rsid w:val="00974BD4"/>
    <w:rsid w:val="009766D0"/>
    <w:rsid w:val="00977CC6"/>
    <w:rsid w:val="00985600"/>
    <w:rsid w:val="00991440"/>
    <w:rsid w:val="009A0AD9"/>
    <w:rsid w:val="009A2C7C"/>
    <w:rsid w:val="009B378C"/>
    <w:rsid w:val="009B5F53"/>
    <w:rsid w:val="009C1EDC"/>
    <w:rsid w:val="009D34AB"/>
    <w:rsid w:val="009F10B5"/>
    <w:rsid w:val="009F2F9A"/>
    <w:rsid w:val="00A03C1B"/>
    <w:rsid w:val="00A1435E"/>
    <w:rsid w:val="00A20FE2"/>
    <w:rsid w:val="00A213FA"/>
    <w:rsid w:val="00A214AA"/>
    <w:rsid w:val="00A2605E"/>
    <w:rsid w:val="00A3037B"/>
    <w:rsid w:val="00A3183A"/>
    <w:rsid w:val="00A36AE4"/>
    <w:rsid w:val="00A5435B"/>
    <w:rsid w:val="00A6137F"/>
    <w:rsid w:val="00A67B39"/>
    <w:rsid w:val="00A75F8A"/>
    <w:rsid w:val="00A8189F"/>
    <w:rsid w:val="00A856B2"/>
    <w:rsid w:val="00A9345E"/>
    <w:rsid w:val="00AB700E"/>
    <w:rsid w:val="00AC0C41"/>
    <w:rsid w:val="00AC3700"/>
    <w:rsid w:val="00AC48A3"/>
    <w:rsid w:val="00AD36D2"/>
    <w:rsid w:val="00AD5528"/>
    <w:rsid w:val="00AE0CE6"/>
    <w:rsid w:val="00AE2704"/>
    <w:rsid w:val="00AE7C28"/>
    <w:rsid w:val="00AF3134"/>
    <w:rsid w:val="00B0486A"/>
    <w:rsid w:val="00B173B2"/>
    <w:rsid w:val="00B21206"/>
    <w:rsid w:val="00B24A13"/>
    <w:rsid w:val="00B43CDE"/>
    <w:rsid w:val="00B44B6C"/>
    <w:rsid w:val="00B4579B"/>
    <w:rsid w:val="00B468D4"/>
    <w:rsid w:val="00B47FD7"/>
    <w:rsid w:val="00B57481"/>
    <w:rsid w:val="00B6178C"/>
    <w:rsid w:val="00B62641"/>
    <w:rsid w:val="00B7608E"/>
    <w:rsid w:val="00B8034F"/>
    <w:rsid w:val="00B86ACF"/>
    <w:rsid w:val="00BA51CA"/>
    <w:rsid w:val="00BB24D4"/>
    <w:rsid w:val="00BC1827"/>
    <w:rsid w:val="00BC2BF2"/>
    <w:rsid w:val="00BC3D66"/>
    <w:rsid w:val="00BC7AA3"/>
    <w:rsid w:val="00BD5B87"/>
    <w:rsid w:val="00BD7C73"/>
    <w:rsid w:val="00BE38DA"/>
    <w:rsid w:val="00BE482B"/>
    <w:rsid w:val="00BF6269"/>
    <w:rsid w:val="00C13113"/>
    <w:rsid w:val="00C13B9B"/>
    <w:rsid w:val="00C14108"/>
    <w:rsid w:val="00C15590"/>
    <w:rsid w:val="00C23ED5"/>
    <w:rsid w:val="00C257E4"/>
    <w:rsid w:val="00C2581A"/>
    <w:rsid w:val="00C34E74"/>
    <w:rsid w:val="00C406A3"/>
    <w:rsid w:val="00C53182"/>
    <w:rsid w:val="00C60C5F"/>
    <w:rsid w:val="00C727B3"/>
    <w:rsid w:val="00C77E0A"/>
    <w:rsid w:val="00C829E9"/>
    <w:rsid w:val="00C8470A"/>
    <w:rsid w:val="00CA2DD2"/>
    <w:rsid w:val="00CA58BD"/>
    <w:rsid w:val="00CA6D94"/>
    <w:rsid w:val="00CB01CF"/>
    <w:rsid w:val="00CB1AB8"/>
    <w:rsid w:val="00CB6976"/>
    <w:rsid w:val="00CC7813"/>
    <w:rsid w:val="00CD2C46"/>
    <w:rsid w:val="00CD7BD8"/>
    <w:rsid w:val="00CE135E"/>
    <w:rsid w:val="00CE3399"/>
    <w:rsid w:val="00CF0F30"/>
    <w:rsid w:val="00CF3EEF"/>
    <w:rsid w:val="00CF43C6"/>
    <w:rsid w:val="00CF5D41"/>
    <w:rsid w:val="00D0759C"/>
    <w:rsid w:val="00D11112"/>
    <w:rsid w:val="00D17280"/>
    <w:rsid w:val="00D23718"/>
    <w:rsid w:val="00D26BE3"/>
    <w:rsid w:val="00D321D9"/>
    <w:rsid w:val="00D36448"/>
    <w:rsid w:val="00D36763"/>
    <w:rsid w:val="00D410EB"/>
    <w:rsid w:val="00D427E0"/>
    <w:rsid w:val="00D4452C"/>
    <w:rsid w:val="00D44DF5"/>
    <w:rsid w:val="00D45809"/>
    <w:rsid w:val="00D53B6F"/>
    <w:rsid w:val="00D64639"/>
    <w:rsid w:val="00D70D0F"/>
    <w:rsid w:val="00D736A7"/>
    <w:rsid w:val="00D77A07"/>
    <w:rsid w:val="00D81346"/>
    <w:rsid w:val="00D9005A"/>
    <w:rsid w:val="00D93351"/>
    <w:rsid w:val="00D93B54"/>
    <w:rsid w:val="00D9701A"/>
    <w:rsid w:val="00D97713"/>
    <w:rsid w:val="00D97819"/>
    <w:rsid w:val="00DA0D25"/>
    <w:rsid w:val="00DA4168"/>
    <w:rsid w:val="00DB4EEC"/>
    <w:rsid w:val="00DC1C5E"/>
    <w:rsid w:val="00DC53E2"/>
    <w:rsid w:val="00DC681E"/>
    <w:rsid w:val="00DD343C"/>
    <w:rsid w:val="00DD3C1B"/>
    <w:rsid w:val="00DE5220"/>
    <w:rsid w:val="00DF2532"/>
    <w:rsid w:val="00DF30EB"/>
    <w:rsid w:val="00E060A3"/>
    <w:rsid w:val="00E11F78"/>
    <w:rsid w:val="00E13C7B"/>
    <w:rsid w:val="00E20353"/>
    <w:rsid w:val="00E26D6F"/>
    <w:rsid w:val="00E5187B"/>
    <w:rsid w:val="00E54328"/>
    <w:rsid w:val="00E54E28"/>
    <w:rsid w:val="00E63A62"/>
    <w:rsid w:val="00E65D4E"/>
    <w:rsid w:val="00E66FF8"/>
    <w:rsid w:val="00E740A2"/>
    <w:rsid w:val="00E86D2C"/>
    <w:rsid w:val="00E908F1"/>
    <w:rsid w:val="00E95ABA"/>
    <w:rsid w:val="00E97E82"/>
    <w:rsid w:val="00EA6C57"/>
    <w:rsid w:val="00EA7FEF"/>
    <w:rsid w:val="00EB6CEE"/>
    <w:rsid w:val="00EC23DA"/>
    <w:rsid w:val="00ED19C1"/>
    <w:rsid w:val="00ED1BCA"/>
    <w:rsid w:val="00ED7050"/>
    <w:rsid w:val="00EE51CB"/>
    <w:rsid w:val="00EE7E6F"/>
    <w:rsid w:val="00EF6652"/>
    <w:rsid w:val="00F00176"/>
    <w:rsid w:val="00F0099D"/>
    <w:rsid w:val="00F103B7"/>
    <w:rsid w:val="00F33234"/>
    <w:rsid w:val="00F338F8"/>
    <w:rsid w:val="00F34FE3"/>
    <w:rsid w:val="00F369D4"/>
    <w:rsid w:val="00F42577"/>
    <w:rsid w:val="00F43537"/>
    <w:rsid w:val="00F56F0B"/>
    <w:rsid w:val="00F6083E"/>
    <w:rsid w:val="00F67F91"/>
    <w:rsid w:val="00F745C4"/>
    <w:rsid w:val="00F83310"/>
    <w:rsid w:val="00F83592"/>
    <w:rsid w:val="00F97304"/>
    <w:rsid w:val="00F97A9C"/>
    <w:rsid w:val="00FA4E50"/>
    <w:rsid w:val="00FA7637"/>
    <w:rsid w:val="00FB0B25"/>
    <w:rsid w:val="00FB103A"/>
    <w:rsid w:val="00FB2021"/>
    <w:rsid w:val="00FB317B"/>
    <w:rsid w:val="00FC0A88"/>
    <w:rsid w:val="00FD06C7"/>
    <w:rsid w:val="00FD12AB"/>
    <w:rsid w:val="00FD2685"/>
    <w:rsid w:val="00FD2A60"/>
    <w:rsid w:val="00FD6219"/>
    <w:rsid w:val="00FE2ECC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8DE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  <w:style w:type="paragraph" w:customStyle="1" w:styleId="Default">
    <w:name w:val="Default"/>
    <w:rsid w:val="0024485A"/>
    <w:pPr>
      <w:autoSpaceDE w:val="0"/>
      <w:autoSpaceDN w:val="0"/>
      <w:adjustRightInd w:val="0"/>
      <w:spacing w:before="0"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2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db.com/list/ls004630614/" TargetMode="External"/><Relationship Id="rId13" Type="http://schemas.openxmlformats.org/officeDocument/2006/relationships/hyperlink" Target="https://dba.stackexchange.com/questions/12864/what-is-lock-escalation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odingsight.com/introduction-to-temporary-tables-in-sql-server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h2database.com/html/advanced.html" TargetMode="External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7CBC1-670D-418D-8BE2-081311D4D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10</Pages>
  <Words>1181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388</cp:revision>
  <cp:lastPrinted>2020-03-16T08:27:00Z</cp:lastPrinted>
  <dcterms:created xsi:type="dcterms:W3CDTF">2017-10-05T04:34:00Z</dcterms:created>
  <dcterms:modified xsi:type="dcterms:W3CDTF">2020-05-27T08:26:00Z</dcterms:modified>
</cp:coreProperties>
</file>