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Default="00F00176"/>
    <w:p w:rsidR="00F42577" w:rsidRDefault="00F42577"/>
    <w:p w:rsidR="00F42577" w:rsidRDefault="00F42577"/>
    <w:p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:rsidR="00F42577" w:rsidRDefault="00FD7A91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C257E4">
        <w:rPr>
          <w:sz w:val="40"/>
          <w:szCs w:val="40"/>
        </w:rPr>
        <w:t>.</w:t>
      </w:r>
      <w:r>
        <w:rPr>
          <w:sz w:val="40"/>
          <w:szCs w:val="40"/>
        </w:rPr>
        <w:t xml:space="preserve"> Oracle &amp; </w:t>
      </w:r>
      <w:proofErr w:type="spellStart"/>
      <w:r>
        <w:rPr>
          <w:sz w:val="40"/>
          <w:szCs w:val="40"/>
        </w:rPr>
        <w:t>HammerDB</w:t>
      </w:r>
      <w:proofErr w:type="spellEnd"/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117899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80845" w:history="1">
            <w:r w:rsidR="00117899" w:rsidRPr="00E51C57">
              <w:rPr>
                <w:rStyle w:val="Hipercze"/>
                <w:noProof/>
              </w:rPr>
              <w:t>1. Przygotowanie</w:t>
            </w:r>
            <w:r w:rsidR="00117899">
              <w:rPr>
                <w:noProof/>
                <w:webHidden/>
              </w:rPr>
              <w:tab/>
            </w:r>
            <w:r w:rsidR="00117899">
              <w:rPr>
                <w:noProof/>
                <w:webHidden/>
              </w:rPr>
              <w:fldChar w:fldCharType="begin"/>
            </w:r>
            <w:r w:rsidR="00117899">
              <w:rPr>
                <w:noProof/>
                <w:webHidden/>
              </w:rPr>
              <w:instrText xml:space="preserve"> PAGEREF _Toc509180845 \h </w:instrText>
            </w:r>
            <w:r w:rsidR="00117899">
              <w:rPr>
                <w:noProof/>
                <w:webHidden/>
              </w:rPr>
            </w:r>
            <w:r w:rsidR="00117899">
              <w:rPr>
                <w:noProof/>
                <w:webHidden/>
              </w:rPr>
              <w:fldChar w:fldCharType="separate"/>
            </w:r>
            <w:r w:rsidR="00117899">
              <w:rPr>
                <w:noProof/>
                <w:webHidden/>
              </w:rPr>
              <w:t>3</w:t>
            </w:r>
            <w:r w:rsidR="00117899">
              <w:rPr>
                <w:noProof/>
                <w:webHidden/>
              </w:rPr>
              <w:fldChar w:fldCharType="end"/>
            </w:r>
          </w:hyperlink>
        </w:p>
        <w:p w:rsidR="00117899" w:rsidRDefault="0011789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509180846" w:history="1">
            <w:r w:rsidRPr="00E51C57">
              <w:rPr>
                <w:rStyle w:val="Hipercze"/>
                <w:noProof/>
              </w:rPr>
              <w:t>Info o schematach licencjonowania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99" w:rsidRDefault="0011789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509180847" w:history="1">
            <w:r w:rsidRPr="00E51C57">
              <w:rPr>
                <w:rStyle w:val="Hipercze"/>
                <w:noProof/>
              </w:rPr>
              <w:t>2. Instalacja Oracle  12c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99" w:rsidRDefault="0011789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509180848" w:history="1">
            <w:r w:rsidRPr="00E51C57">
              <w:rPr>
                <w:rStyle w:val="Hipercze"/>
                <w:noProof/>
              </w:rPr>
              <w:t>3. HammerDB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09180845"/>
      <w:r>
        <w:lastRenderedPageBreak/>
        <w:t>1.</w:t>
      </w:r>
      <w:r w:rsidR="00B21206">
        <w:t xml:space="preserve"> </w:t>
      </w:r>
      <w:r w:rsidR="00816EF7">
        <w:t>Przygotowanie</w:t>
      </w:r>
      <w:bookmarkEnd w:id="0"/>
    </w:p>
    <w:p w:rsidR="00A856B2" w:rsidRDefault="00E04498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Powinienem mieć </w:t>
      </w:r>
      <w:proofErr w:type="spellStart"/>
      <w:r>
        <w:rPr>
          <w:sz w:val="24"/>
          <w:szCs w:val="24"/>
        </w:rPr>
        <w:t>pen-drive’a</w:t>
      </w:r>
      <w:proofErr w:type="spellEnd"/>
      <w:r>
        <w:rPr>
          <w:sz w:val="24"/>
          <w:szCs w:val="24"/>
        </w:rPr>
        <w:t xml:space="preserve"> z ORACLE 12c.</w:t>
      </w:r>
    </w:p>
    <w:p w:rsidR="00E04498" w:rsidRDefault="00150B52" w:rsidP="00E04498">
      <w:pPr>
        <w:rPr>
          <w:sz w:val="24"/>
          <w:szCs w:val="24"/>
        </w:rPr>
      </w:pPr>
      <w:r>
        <w:rPr>
          <w:sz w:val="24"/>
          <w:szCs w:val="24"/>
        </w:rPr>
        <w:t>LINK</w:t>
      </w:r>
      <w:r w:rsidR="00E04498">
        <w:rPr>
          <w:sz w:val="24"/>
          <w:szCs w:val="24"/>
        </w:rPr>
        <w:t xml:space="preserve">: </w:t>
      </w:r>
      <w:hyperlink r:id="rId8" w:history="1">
        <w:r w:rsidR="00E04498" w:rsidRPr="0016268A">
          <w:rPr>
            <w:rStyle w:val="Hipercze"/>
            <w:sz w:val="24"/>
            <w:szCs w:val="24"/>
          </w:rPr>
          <w:t>http://www.oracle.com/technetwork/database/enterprise-edition/downloads/index.html</w:t>
        </w:r>
      </w:hyperlink>
      <w:r w:rsidR="00E04498">
        <w:rPr>
          <w:sz w:val="24"/>
          <w:szCs w:val="24"/>
        </w:rPr>
        <w:t xml:space="preserve"> </w:t>
      </w:r>
    </w:p>
    <w:p w:rsidR="00816EF7" w:rsidRDefault="00816EF7" w:rsidP="00C406A3">
      <w:r>
        <w:t xml:space="preserve">I z narzędziem </w:t>
      </w:r>
      <w:proofErr w:type="spellStart"/>
      <w:r>
        <w:t>HammerDB</w:t>
      </w:r>
      <w:proofErr w:type="spellEnd"/>
      <w:r>
        <w:t xml:space="preserve"> do </w:t>
      </w:r>
      <w:proofErr w:type="spellStart"/>
      <w:r>
        <w:t>benchmarkowania</w:t>
      </w:r>
      <w:proofErr w:type="spellEnd"/>
      <w:r>
        <w:t xml:space="preserve"> baz danych:</w:t>
      </w:r>
    </w:p>
    <w:p w:rsidR="001D7D24" w:rsidRDefault="00816EF7" w:rsidP="00C406A3">
      <w:r>
        <w:t xml:space="preserve">LINK: </w:t>
      </w:r>
      <w:hyperlink r:id="rId9" w:history="1">
        <w:r w:rsidR="009640D9" w:rsidRPr="0016268A">
          <w:rPr>
            <w:rStyle w:val="Hipercze"/>
          </w:rPr>
          <w:t>http://www.hammerdb.com/</w:t>
        </w:r>
      </w:hyperlink>
      <w:r>
        <w:t xml:space="preserve"> </w:t>
      </w:r>
    </w:p>
    <w:p w:rsidR="001D7D24" w:rsidRDefault="001D7D24" w:rsidP="00C406A3"/>
    <w:p w:rsidR="001D7D24" w:rsidRDefault="001D7D24" w:rsidP="001D7D24">
      <w:pPr>
        <w:pStyle w:val="Nagwek2"/>
      </w:pPr>
      <w:bookmarkStart w:id="1" w:name="_Toc509180846"/>
      <w:r>
        <w:t>Info o schematach licencjonowania</w:t>
      </w:r>
      <w:bookmarkEnd w:id="1"/>
    </w:p>
    <w:p w:rsidR="001D7D24" w:rsidRDefault="001D7D24" w:rsidP="00C406A3">
      <w:r>
        <w:t>Każda komercyjna baza danych „dużych graczy” (Microsoft / Oracle / IBM) posiada kilka wersji</w:t>
      </w:r>
      <w:r w:rsidR="00987209">
        <w:t xml:space="preserve"> licencji. Konwencja jest następująca:</w:t>
      </w:r>
    </w:p>
    <w:p w:rsidR="00987209" w:rsidRDefault="00987209" w:rsidP="00987209">
      <w:pPr>
        <w:pStyle w:val="Akapitzlist"/>
        <w:numPr>
          <w:ilvl w:val="0"/>
          <w:numId w:val="38"/>
        </w:numPr>
      </w:pPr>
      <w:r>
        <w:t>Licencja Express – na ogół darmowa, ograniczona do 1 procesora, zazwyczaj jakiegoś rozmiaru bazy danych</w:t>
      </w:r>
    </w:p>
    <w:p w:rsidR="00987209" w:rsidRDefault="00987209" w:rsidP="00987209">
      <w:pPr>
        <w:pStyle w:val="Akapitzlist"/>
        <w:numPr>
          <w:ilvl w:val="0"/>
          <w:numId w:val="38"/>
        </w:numPr>
      </w:pPr>
      <w:r>
        <w:t>Licencja Standard – płatna, zazwyczaj per rdzeń procesora, na ogół brakuje rozwiązań HADR (High-</w:t>
      </w:r>
      <w:proofErr w:type="spellStart"/>
      <w:r>
        <w:t>Availability</w:t>
      </w:r>
      <w:proofErr w:type="spellEnd"/>
      <w:r>
        <w:t xml:space="preserve"> /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) i mechanizmów „darmowej” wydajności tj. partycjonowania, kompresji</w:t>
      </w:r>
    </w:p>
    <w:p w:rsidR="00987209" w:rsidRDefault="00987209" w:rsidP="00987209">
      <w:pPr>
        <w:pStyle w:val="Akapitzlist"/>
        <w:numPr>
          <w:ilvl w:val="0"/>
          <w:numId w:val="38"/>
        </w:numPr>
      </w:pPr>
      <w:r>
        <w:t>Licencja Enterprise – płatna ekstra, pełna funkcjonalność</w:t>
      </w:r>
    </w:p>
    <w:p w:rsidR="00987209" w:rsidRPr="00987209" w:rsidRDefault="00987209" w:rsidP="00987209">
      <w:r w:rsidRPr="00987209">
        <w:rPr>
          <w:b/>
        </w:rPr>
        <w:t>Działalność non-profit jest objęta licencją Enterprise</w:t>
      </w:r>
      <w:r>
        <w:t>.</w:t>
      </w:r>
    </w:p>
    <w:p w:rsidR="00816EF7" w:rsidRDefault="00F8131A" w:rsidP="00C406A3">
      <w:r>
        <w:br w:type="page"/>
      </w:r>
    </w:p>
    <w:p w:rsidR="001E1877" w:rsidRDefault="003E45F7" w:rsidP="001E1877">
      <w:pPr>
        <w:pStyle w:val="Nagwek1"/>
      </w:pPr>
      <w:bookmarkStart w:id="2" w:name="_Toc509180847"/>
      <w:r>
        <w:lastRenderedPageBreak/>
        <w:t>2</w:t>
      </w:r>
      <w:r w:rsidR="001E1877">
        <w:t xml:space="preserve">. </w:t>
      </w:r>
      <w:r w:rsidR="009640D9">
        <w:t>Instalacja Oracle</w:t>
      </w:r>
      <w:r>
        <w:t xml:space="preserve"> </w:t>
      </w:r>
      <w:r w:rsidR="00247D6B">
        <w:t xml:space="preserve"> 12c</w:t>
      </w:r>
      <w:bookmarkEnd w:id="2"/>
    </w:p>
    <w:p w:rsidR="00503F0F" w:rsidRPr="00503F0F" w:rsidRDefault="00503F0F" w:rsidP="009640D9">
      <w:pPr>
        <w:rPr>
          <w:b/>
        </w:rPr>
      </w:pPr>
      <w:r w:rsidRPr="00503F0F">
        <w:rPr>
          <w:b/>
        </w:rPr>
        <w:t xml:space="preserve">UWAGA: </w:t>
      </w:r>
    </w:p>
    <w:p w:rsidR="00503F0F" w:rsidRDefault="00503F0F" w:rsidP="00503F0F">
      <w:pPr>
        <w:pStyle w:val="Akapitzlist"/>
        <w:numPr>
          <w:ilvl w:val="0"/>
          <w:numId w:val="42"/>
        </w:numPr>
        <w:rPr>
          <w:b/>
        </w:rPr>
      </w:pPr>
      <w:r w:rsidRPr="00503F0F">
        <w:rPr>
          <w:b/>
        </w:rPr>
        <w:t>Cokolwiek nie robicie, jakiegokolwiek serwisu nie uruchamiacie – róbcie to przez konto administratora systemu operacyjnego</w:t>
      </w:r>
    </w:p>
    <w:p w:rsidR="00503F0F" w:rsidRPr="00503F0F" w:rsidRDefault="00503F0F" w:rsidP="00503F0F">
      <w:pPr>
        <w:pStyle w:val="Akapitzlist"/>
        <w:numPr>
          <w:ilvl w:val="0"/>
          <w:numId w:val="42"/>
        </w:numPr>
        <w:rPr>
          <w:b/>
        </w:rPr>
      </w:pPr>
      <w:r w:rsidRPr="00503F0F">
        <w:rPr>
          <w:b/>
        </w:rPr>
        <w:t>Oracle lubi Javę</w:t>
      </w:r>
    </w:p>
    <w:p w:rsidR="002C0C5F" w:rsidRDefault="002C0C5F" w:rsidP="009640D9">
      <w:r>
        <w:t xml:space="preserve">Na Windowsie (na </w:t>
      </w:r>
      <w:proofErr w:type="spellStart"/>
      <w:r>
        <w:t>Unixach</w:t>
      </w:r>
      <w:proofErr w:type="spellEnd"/>
      <w:r>
        <w:t xml:space="preserve"> radźcie sobie sami):</w:t>
      </w:r>
    </w:p>
    <w:p w:rsidR="009640D9" w:rsidRDefault="002C0C5F" w:rsidP="002C0C5F">
      <w:pPr>
        <w:pStyle w:val="Akapitzlist"/>
        <w:numPr>
          <w:ilvl w:val="0"/>
          <w:numId w:val="37"/>
        </w:numPr>
      </w:pPr>
      <w:r>
        <w:t>Wypakować pobrany zip</w:t>
      </w:r>
    </w:p>
    <w:p w:rsidR="002C0C5F" w:rsidRDefault="002C0C5F" w:rsidP="002C0C5F">
      <w:pPr>
        <w:pStyle w:val="Akapitzlist"/>
        <w:numPr>
          <w:ilvl w:val="0"/>
          <w:numId w:val="37"/>
        </w:numPr>
      </w:pPr>
      <w:r>
        <w:t>Odnaleźć setup.exe</w:t>
      </w:r>
      <w:r w:rsidR="001D7D24">
        <w:t xml:space="preserve"> – uruchomić</w:t>
      </w:r>
    </w:p>
    <w:p w:rsidR="001D7D24" w:rsidRDefault="00247D6B" w:rsidP="002C0C5F">
      <w:pPr>
        <w:pStyle w:val="Akapitzlist"/>
        <w:numPr>
          <w:ilvl w:val="0"/>
          <w:numId w:val="37"/>
        </w:numPr>
      </w:pPr>
      <w:r>
        <w:t>W krokach</w:t>
      </w:r>
    </w:p>
    <w:p w:rsidR="00247D6B" w:rsidRDefault="00247D6B" w:rsidP="00247D6B">
      <w:pPr>
        <w:pStyle w:val="Akapitzlist"/>
        <w:numPr>
          <w:ilvl w:val="1"/>
          <w:numId w:val="37"/>
        </w:numPr>
      </w:pPr>
      <w:proofErr w:type="spellStart"/>
      <w:r>
        <w:t>Configure</w:t>
      </w:r>
      <w:proofErr w:type="spellEnd"/>
      <w:r>
        <w:t xml:space="preserve"> Security </w:t>
      </w:r>
      <w:proofErr w:type="spellStart"/>
      <w:r>
        <w:t>Updates</w:t>
      </w:r>
      <w:proofErr w:type="spellEnd"/>
      <w:r>
        <w:t xml:space="preserve"> – nie wpisywać nic, odznaczyć wszystko</w:t>
      </w:r>
    </w:p>
    <w:p w:rsidR="00C43E2C" w:rsidRPr="00C43E2C" w:rsidRDefault="00C43E2C" w:rsidP="00247D6B">
      <w:pPr>
        <w:pStyle w:val="Akapitzlist"/>
        <w:numPr>
          <w:ilvl w:val="1"/>
          <w:numId w:val="37"/>
        </w:numPr>
      </w:pPr>
      <w:r>
        <w:t xml:space="preserve">Installation Option – wybrać </w:t>
      </w:r>
      <w:proofErr w:type="spellStart"/>
      <w:r w:rsidRPr="00C43E2C">
        <w:rPr>
          <w:b/>
        </w:rPr>
        <w:t>Install</w:t>
      </w:r>
      <w:proofErr w:type="spellEnd"/>
      <w:r w:rsidRPr="00C43E2C">
        <w:rPr>
          <w:b/>
        </w:rPr>
        <w:t xml:space="preserve"> </w:t>
      </w:r>
      <w:proofErr w:type="spellStart"/>
      <w:r w:rsidRPr="00C43E2C">
        <w:rPr>
          <w:b/>
        </w:rPr>
        <w:t>database</w:t>
      </w:r>
      <w:proofErr w:type="spellEnd"/>
      <w:r w:rsidRPr="00C43E2C">
        <w:rPr>
          <w:b/>
        </w:rPr>
        <w:t xml:space="preserve"> software </w:t>
      </w:r>
      <w:proofErr w:type="spellStart"/>
      <w:r w:rsidRPr="00C43E2C">
        <w:rPr>
          <w:b/>
        </w:rPr>
        <w:t>only</w:t>
      </w:r>
      <w:proofErr w:type="spellEnd"/>
    </w:p>
    <w:p w:rsidR="00C43E2C" w:rsidRPr="00215A68" w:rsidRDefault="00C43E2C" w:rsidP="00247D6B">
      <w:pPr>
        <w:pStyle w:val="Akapitzlist"/>
        <w:numPr>
          <w:ilvl w:val="1"/>
          <w:numId w:val="37"/>
        </w:numPr>
      </w:pPr>
      <w:r>
        <w:t xml:space="preserve">Database Installation </w:t>
      </w:r>
      <w:proofErr w:type="spellStart"/>
      <w:r>
        <w:t>Options</w:t>
      </w:r>
      <w:proofErr w:type="spellEnd"/>
      <w:r>
        <w:t xml:space="preserve"> – </w:t>
      </w:r>
      <w:r w:rsidRPr="00C43E2C">
        <w:rPr>
          <w:b/>
        </w:rPr>
        <w:t xml:space="preserve">Single </w:t>
      </w:r>
      <w:proofErr w:type="spellStart"/>
      <w:r w:rsidRPr="00C43E2C">
        <w:rPr>
          <w:b/>
        </w:rPr>
        <w:t>instance</w:t>
      </w:r>
      <w:proofErr w:type="spellEnd"/>
      <w:r w:rsidRPr="00C43E2C">
        <w:rPr>
          <w:b/>
        </w:rPr>
        <w:t xml:space="preserve"> </w:t>
      </w:r>
      <w:proofErr w:type="spellStart"/>
      <w:r w:rsidRPr="00C43E2C">
        <w:rPr>
          <w:b/>
        </w:rPr>
        <w:t>database</w:t>
      </w:r>
      <w:proofErr w:type="spellEnd"/>
      <w:r w:rsidRPr="00C43E2C">
        <w:rPr>
          <w:b/>
        </w:rPr>
        <w:t xml:space="preserve"> </w:t>
      </w:r>
      <w:proofErr w:type="spellStart"/>
      <w:r w:rsidRPr="00C43E2C">
        <w:rPr>
          <w:b/>
        </w:rPr>
        <w:t>installation</w:t>
      </w:r>
      <w:proofErr w:type="spellEnd"/>
    </w:p>
    <w:p w:rsidR="00215A68" w:rsidRPr="00215A68" w:rsidRDefault="00215A68" w:rsidP="00247D6B">
      <w:pPr>
        <w:pStyle w:val="Akapitzlist"/>
        <w:numPr>
          <w:ilvl w:val="1"/>
          <w:numId w:val="37"/>
        </w:numPr>
      </w:pPr>
      <w:r>
        <w:t xml:space="preserve">Database Edition – </w:t>
      </w:r>
      <w:r w:rsidRPr="00215A68">
        <w:rPr>
          <w:b/>
        </w:rPr>
        <w:t>Enterprise</w:t>
      </w:r>
    </w:p>
    <w:p w:rsidR="00215A68" w:rsidRPr="00215A68" w:rsidRDefault="00215A68" w:rsidP="00247D6B">
      <w:pPr>
        <w:pStyle w:val="Akapitzlist"/>
        <w:numPr>
          <w:ilvl w:val="1"/>
          <w:numId w:val="37"/>
        </w:numPr>
      </w:pPr>
      <w:r>
        <w:t xml:space="preserve">Oracle Home User – </w:t>
      </w:r>
      <w:proofErr w:type="spellStart"/>
      <w:r w:rsidRPr="00215A68">
        <w:rPr>
          <w:b/>
        </w:rPr>
        <w:t>Use</w:t>
      </w:r>
      <w:proofErr w:type="spellEnd"/>
      <w:r w:rsidRPr="00215A68">
        <w:rPr>
          <w:b/>
        </w:rPr>
        <w:t xml:space="preserve"> Virtual </w:t>
      </w:r>
      <w:proofErr w:type="spellStart"/>
      <w:r w:rsidRPr="00215A68">
        <w:rPr>
          <w:b/>
        </w:rPr>
        <w:t>Account</w:t>
      </w:r>
      <w:proofErr w:type="spellEnd"/>
    </w:p>
    <w:p w:rsidR="00215A68" w:rsidRDefault="00215A68" w:rsidP="009640D9">
      <w:pPr>
        <w:pStyle w:val="Akapitzlist"/>
        <w:numPr>
          <w:ilvl w:val="1"/>
          <w:numId w:val="37"/>
        </w:numPr>
      </w:pPr>
      <w:r>
        <w:t>Reszta według uznania (katalogi)</w:t>
      </w:r>
    </w:p>
    <w:p w:rsidR="00215A68" w:rsidRDefault="008E7DC7" w:rsidP="00215A68">
      <w:pPr>
        <w:rPr>
          <w:b/>
        </w:rPr>
      </w:pPr>
      <w:r>
        <w:t xml:space="preserve">Uruchomić </w:t>
      </w:r>
      <w:r w:rsidRPr="008E7DC7">
        <w:rPr>
          <w:b/>
        </w:rPr>
        <w:t xml:space="preserve">Database </w:t>
      </w:r>
      <w:proofErr w:type="spellStart"/>
      <w:r w:rsidRPr="008E7DC7">
        <w:rPr>
          <w:b/>
        </w:rPr>
        <w:t>Configuration</w:t>
      </w:r>
      <w:proofErr w:type="spellEnd"/>
      <w:r w:rsidRPr="008E7DC7">
        <w:rPr>
          <w:b/>
        </w:rPr>
        <w:t xml:space="preserve"> Assistant</w:t>
      </w:r>
    </w:p>
    <w:p w:rsidR="00F63A88" w:rsidRDefault="00F63A88" w:rsidP="008E7DC7">
      <w:pPr>
        <w:pStyle w:val="Akapitzlist"/>
        <w:numPr>
          <w:ilvl w:val="0"/>
          <w:numId w:val="39"/>
        </w:numPr>
      </w:pPr>
      <w:r>
        <w:t>W krokach:</w:t>
      </w:r>
    </w:p>
    <w:p w:rsidR="008E7DC7" w:rsidRPr="0092378E" w:rsidRDefault="0092378E" w:rsidP="00F63A88">
      <w:pPr>
        <w:pStyle w:val="Akapitzlist"/>
        <w:numPr>
          <w:ilvl w:val="1"/>
          <w:numId w:val="39"/>
        </w:numPr>
      </w:pPr>
      <w:r>
        <w:t xml:space="preserve">Database </w:t>
      </w:r>
      <w:proofErr w:type="spellStart"/>
      <w:r>
        <w:t>operation</w:t>
      </w:r>
      <w:proofErr w:type="spellEnd"/>
      <w:r>
        <w:t xml:space="preserve"> – wybrać </w:t>
      </w:r>
      <w:proofErr w:type="spellStart"/>
      <w:r w:rsidRPr="0092378E">
        <w:rPr>
          <w:b/>
        </w:rPr>
        <w:t>Create</w:t>
      </w:r>
      <w:proofErr w:type="spellEnd"/>
      <w:r w:rsidRPr="0092378E">
        <w:rPr>
          <w:b/>
        </w:rPr>
        <w:t xml:space="preserve"> a </w:t>
      </w:r>
      <w:proofErr w:type="spellStart"/>
      <w:r w:rsidRPr="0092378E">
        <w:rPr>
          <w:b/>
        </w:rPr>
        <w:t>database</w:t>
      </w:r>
      <w:proofErr w:type="spellEnd"/>
    </w:p>
    <w:p w:rsidR="0092378E" w:rsidRDefault="0092378E" w:rsidP="00F63A88">
      <w:pPr>
        <w:pStyle w:val="Akapitzlist"/>
        <w:numPr>
          <w:ilvl w:val="1"/>
          <w:numId w:val="39"/>
        </w:numPr>
      </w:pPr>
      <w:proofErr w:type="spellStart"/>
      <w:r>
        <w:t>Creation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- </w:t>
      </w:r>
      <w:r w:rsidR="00874C1A">
        <w:t xml:space="preserve"> </w:t>
      </w:r>
      <w:r w:rsidR="00BC64DC">
        <w:t xml:space="preserve"> </w:t>
      </w:r>
      <w:r w:rsidR="009B61CC">
        <w:t xml:space="preserve"> </w:t>
      </w:r>
      <w:r>
        <w:t>Wybrać hasło np. 12345</w:t>
      </w:r>
    </w:p>
    <w:p w:rsidR="00503F0F" w:rsidRDefault="00503F0F" w:rsidP="00F63A88">
      <w:pPr>
        <w:pStyle w:val="Akapitzlist"/>
        <w:numPr>
          <w:ilvl w:val="1"/>
          <w:numId w:val="39"/>
        </w:numPr>
      </w:pPr>
      <w:r>
        <w:t>Utworzyć BD</w:t>
      </w:r>
    </w:p>
    <w:p w:rsidR="00503F0F" w:rsidRDefault="00503F0F" w:rsidP="00503F0F">
      <w:pPr>
        <w:rPr>
          <w:b/>
        </w:rPr>
      </w:pPr>
      <w:r>
        <w:t xml:space="preserve">Uruchomić </w:t>
      </w:r>
      <w:r w:rsidRPr="00503F0F">
        <w:rPr>
          <w:b/>
        </w:rPr>
        <w:t xml:space="preserve">Net </w:t>
      </w:r>
      <w:proofErr w:type="spellStart"/>
      <w:r w:rsidRPr="00503F0F">
        <w:rPr>
          <w:b/>
        </w:rPr>
        <w:t>Configuration</w:t>
      </w:r>
      <w:proofErr w:type="spellEnd"/>
      <w:r w:rsidRPr="00503F0F">
        <w:rPr>
          <w:b/>
        </w:rPr>
        <w:t xml:space="preserve"> Assistant</w:t>
      </w:r>
    </w:p>
    <w:p w:rsidR="00503F0F" w:rsidRDefault="00503F0F" w:rsidP="00503F0F">
      <w:pPr>
        <w:pStyle w:val="Akapitzlist"/>
        <w:numPr>
          <w:ilvl w:val="0"/>
          <w:numId w:val="40"/>
        </w:numPr>
      </w:pPr>
      <w:r>
        <w:t>Sprawdzić czy:</w:t>
      </w:r>
    </w:p>
    <w:p w:rsidR="00503F0F" w:rsidRDefault="00503F0F" w:rsidP="00503F0F">
      <w:pPr>
        <w:pStyle w:val="Akapitzlist"/>
        <w:numPr>
          <w:ilvl w:val="1"/>
          <w:numId w:val="40"/>
        </w:numPr>
      </w:pPr>
      <w:r>
        <w:t>Istnieje słuchacz (LISTENER)</w:t>
      </w:r>
    </w:p>
    <w:p w:rsidR="00503F0F" w:rsidRDefault="00503F0F" w:rsidP="00503F0F">
      <w:pPr>
        <w:pStyle w:val="Akapitzlist"/>
        <w:numPr>
          <w:ilvl w:val="1"/>
          <w:numId w:val="40"/>
        </w:numPr>
      </w:pPr>
      <w:r>
        <w:t xml:space="preserve">Opcjonalnie: utworzyć lokalną nazwę via </w:t>
      </w:r>
      <w:proofErr w:type="spellStart"/>
      <w:r w:rsidRPr="00503F0F">
        <w:rPr>
          <w:b/>
        </w:rPr>
        <w:t>Local</w:t>
      </w:r>
      <w:proofErr w:type="spellEnd"/>
      <w:r w:rsidRPr="00503F0F">
        <w:rPr>
          <w:b/>
        </w:rPr>
        <w:t xml:space="preserve"> Net Service </w:t>
      </w:r>
      <w:proofErr w:type="spellStart"/>
      <w:r w:rsidRPr="00503F0F">
        <w:rPr>
          <w:b/>
        </w:rPr>
        <w:t>Name</w:t>
      </w:r>
      <w:proofErr w:type="spellEnd"/>
      <w:r>
        <w:t xml:space="preserve"> (np. </w:t>
      </w:r>
      <w:proofErr w:type="spellStart"/>
      <w:r>
        <w:t>orcl</w:t>
      </w:r>
      <w:proofErr w:type="spellEnd"/>
      <w:r>
        <w:t>)</w:t>
      </w:r>
    </w:p>
    <w:p w:rsidR="00503F0F" w:rsidRDefault="00503F0F" w:rsidP="00503F0F">
      <w:r>
        <w:t xml:space="preserve">Sprawdzić czy </w:t>
      </w:r>
      <w:proofErr w:type="spellStart"/>
      <w:r>
        <w:t>config</w:t>
      </w:r>
      <w:proofErr w:type="spellEnd"/>
      <w:r>
        <w:t xml:space="preserve"> jest poprawny:</w:t>
      </w:r>
    </w:p>
    <w:p w:rsidR="00503F0F" w:rsidRDefault="00503F0F" w:rsidP="00503F0F">
      <w:pPr>
        <w:pStyle w:val="Akapitzlist"/>
        <w:numPr>
          <w:ilvl w:val="0"/>
          <w:numId w:val="41"/>
        </w:numPr>
      </w:pPr>
      <w:r>
        <w:t xml:space="preserve">Wpisać w </w:t>
      </w:r>
      <w:proofErr w:type="spellStart"/>
      <w:r>
        <w:t>powershellu</w:t>
      </w:r>
      <w:proofErr w:type="spellEnd"/>
      <w: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03F0F" w:rsidTr="00503F0F">
        <w:tc>
          <w:tcPr>
            <w:tcW w:w="9062" w:type="dxa"/>
          </w:tcPr>
          <w:p w:rsidR="00503F0F" w:rsidRDefault="0017086A" w:rsidP="00503F0F">
            <w:proofErr w:type="spellStart"/>
            <w:r>
              <w:t>tnsping</w:t>
            </w:r>
            <w:proofErr w:type="spellEnd"/>
            <w:r>
              <w:t xml:space="preserve"> </w:t>
            </w:r>
            <w:proofErr w:type="spellStart"/>
            <w:r>
              <w:t>localhost</w:t>
            </w:r>
            <w:proofErr w:type="spellEnd"/>
          </w:p>
          <w:p w:rsidR="0017086A" w:rsidRDefault="0017086A" w:rsidP="00503F0F">
            <w:r>
              <w:t xml:space="preserve">ALBO (jeśli skonfigurowaliście </w:t>
            </w:r>
            <w:proofErr w:type="spellStart"/>
            <w:r>
              <w:t>Local</w:t>
            </w:r>
            <w:proofErr w:type="spellEnd"/>
            <w:r>
              <w:t xml:space="preserve"> Net Service </w:t>
            </w:r>
            <w:proofErr w:type="spellStart"/>
            <w:r>
              <w:t>Name</w:t>
            </w:r>
            <w:proofErr w:type="spellEnd"/>
            <w:r>
              <w:t>)</w:t>
            </w:r>
          </w:p>
          <w:p w:rsidR="0017086A" w:rsidRDefault="0017086A" w:rsidP="00503F0F">
            <w:proofErr w:type="spellStart"/>
            <w:r>
              <w:t>Tnsping</w:t>
            </w:r>
            <w:proofErr w:type="spellEnd"/>
            <w:r>
              <w:t xml:space="preserve"> [nazwa]</w:t>
            </w:r>
          </w:p>
        </w:tc>
      </w:tr>
    </w:tbl>
    <w:p w:rsidR="0017086A" w:rsidRDefault="00EE21E4" w:rsidP="00EE21E4">
      <w:pPr>
        <w:ind w:firstLine="708"/>
      </w:pPr>
      <w:r>
        <w:t xml:space="preserve">Powinniście zobaczyć komunikat zakończony OK (x </w:t>
      </w:r>
      <w:proofErr w:type="spellStart"/>
      <w:r>
        <w:t>msec</w:t>
      </w:r>
      <w:proofErr w:type="spellEnd"/>
      <w:r>
        <w:t>).</w:t>
      </w:r>
    </w:p>
    <w:p w:rsidR="00503F0F" w:rsidRDefault="00503F0F" w:rsidP="00503F0F">
      <w:pPr>
        <w:pStyle w:val="Akapitzlist"/>
        <w:numPr>
          <w:ilvl w:val="0"/>
          <w:numId w:val="41"/>
        </w:numPr>
      </w:pPr>
      <w:r>
        <w:t>Otworzyć SQL Developera</w:t>
      </w:r>
      <w:r w:rsidR="00EE21E4">
        <w:t>:</w:t>
      </w:r>
    </w:p>
    <w:p w:rsidR="00EE21E4" w:rsidRDefault="008373F8" w:rsidP="008373F8">
      <w:pPr>
        <w:pStyle w:val="Akapitzlist"/>
        <w:numPr>
          <w:ilvl w:val="0"/>
          <w:numId w:val="43"/>
        </w:numPr>
      </w:pPr>
      <w:r>
        <w:t xml:space="preserve">PPM na </w:t>
      </w:r>
      <w:proofErr w:type="spellStart"/>
      <w:r>
        <w:t>Connections</w:t>
      </w:r>
      <w:proofErr w:type="spellEnd"/>
      <w:r>
        <w:t xml:space="preserve">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Connections</w:t>
      </w:r>
      <w:proofErr w:type="spellEnd"/>
    </w:p>
    <w:p w:rsidR="008373F8" w:rsidRDefault="008373F8" w:rsidP="008373F8">
      <w:pPr>
        <w:ind w:left="708"/>
      </w:pPr>
      <w:r>
        <w:t>Powinny się pojawić trzy lokalne połączenia</w:t>
      </w:r>
    </w:p>
    <w:p w:rsidR="008373F8" w:rsidRDefault="008373F8" w:rsidP="008373F8">
      <w:r>
        <w:br w:type="page"/>
      </w:r>
    </w:p>
    <w:p w:rsidR="009640D9" w:rsidRDefault="009640D9" w:rsidP="009640D9">
      <w:pPr>
        <w:pStyle w:val="Nagwek1"/>
      </w:pPr>
      <w:bookmarkStart w:id="3" w:name="_Toc509180848"/>
      <w:r>
        <w:lastRenderedPageBreak/>
        <w:t xml:space="preserve">3. </w:t>
      </w:r>
      <w:proofErr w:type="spellStart"/>
      <w:r>
        <w:t>HammerDB</w:t>
      </w:r>
      <w:bookmarkEnd w:id="3"/>
      <w:proofErr w:type="spellEnd"/>
    </w:p>
    <w:p w:rsidR="009640D9" w:rsidRPr="008373F8" w:rsidRDefault="008373F8" w:rsidP="009640D9">
      <w:pPr>
        <w:rPr>
          <w:b/>
        </w:rPr>
      </w:pPr>
      <w:r>
        <w:t xml:space="preserve">Zainstalować odpowiednią wersję (32/64 bity). </w:t>
      </w:r>
      <w:r w:rsidRPr="008373F8">
        <w:rPr>
          <w:b/>
        </w:rPr>
        <w:t xml:space="preserve">Uważać żeby w ścieżce nie było nawiasów (Oracle ma błąd w </w:t>
      </w:r>
      <w:proofErr w:type="spellStart"/>
      <w:r w:rsidRPr="008373F8">
        <w:rPr>
          <w:b/>
        </w:rPr>
        <w:t>connectorze</w:t>
      </w:r>
      <w:proofErr w:type="spellEnd"/>
      <w:r w:rsidRPr="008373F8">
        <w:rPr>
          <w:b/>
        </w:rPr>
        <w:t xml:space="preserve"> i nie pozwala się połączyć jeśli klient ma w ścieżce nawiasy).</w:t>
      </w:r>
    </w:p>
    <w:p w:rsidR="008373F8" w:rsidRDefault="008373F8" w:rsidP="009640D9">
      <w:r>
        <w:t xml:space="preserve">Otworzyć </w:t>
      </w:r>
      <w:proofErr w:type="spellStart"/>
      <w:r>
        <w:t>SQLDevelopera</w:t>
      </w:r>
      <w:proofErr w:type="spellEnd"/>
      <w:r>
        <w:t>:</w:t>
      </w:r>
    </w:p>
    <w:p w:rsidR="008373F8" w:rsidRDefault="008373F8" w:rsidP="008373F8">
      <w:pPr>
        <w:pStyle w:val="Akapitzlist"/>
        <w:numPr>
          <w:ilvl w:val="0"/>
          <w:numId w:val="44"/>
        </w:numPr>
      </w:pPr>
      <w:r>
        <w:t xml:space="preserve">Zalogować się jako </w:t>
      </w:r>
      <w:proofErr w:type="spellStart"/>
      <w:r>
        <w:t>sys</w:t>
      </w:r>
      <w:proofErr w:type="spellEnd"/>
    </w:p>
    <w:p w:rsidR="008373F8" w:rsidRPr="009E008E" w:rsidRDefault="008373F8" w:rsidP="008373F8">
      <w:pPr>
        <w:pStyle w:val="Akapitzlist"/>
        <w:numPr>
          <w:ilvl w:val="0"/>
          <w:numId w:val="44"/>
        </w:numPr>
      </w:pPr>
      <w:r>
        <w:t xml:space="preserve">Utworzyć użytkownika </w:t>
      </w:r>
      <w:proofErr w:type="spellStart"/>
      <w:r w:rsidRPr="008373F8">
        <w:rPr>
          <w:b/>
        </w:rPr>
        <w:t>tpch</w:t>
      </w:r>
      <w:proofErr w:type="spellEnd"/>
      <w:r>
        <w:t xml:space="preserve"> z hasłem </w:t>
      </w:r>
      <w:proofErr w:type="spellStart"/>
      <w:r w:rsidRPr="008373F8">
        <w:rPr>
          <w:b/>
        </w:rPr>
        <w:t>tpch</w:t>
      </w:r>
      <w:proofErr w:type="spellEnd"/>
    </w:p>
    <w:p w:rsidR="009E008E" w:rsidRPr="008373F8" w:rsidRDefault="009E008E" w:rsidP="009E008E">
      <w:pPr>
        <w:pStyle w:val="Akapitzlist"/>
        <w:numPr>
          <w:ilvl w:val="1"/>
          <w:numId w:val="44"/>
        </w:numPr>
      </w:pPr>
      <w:r>
        <w:t xml:space="preserve">Podpowiedź: wyrażenie </w:t>
      </w:r>
      <w:r w:rsidRPr="009E008E">
        <w:rPr>
          <w:b/>
        </w:rPr>
        <w:t>CREATE USER</w:t>
      </w:r>
    </w:p>
    <w:p w:rsidR="008373F8" w:rsidRPr="009E008E" w:rsidRDefault="008373F8" w:rsidP="008373F8">
      <w:pPr>
        <w:pStyle w:val="Akapitzlist"/>
        <w:numPr>
          <w:ilvl w:val="0"/>
          <w:numId w:val="44"/>
        </w:numPr>
      </w:pPr>
      <w:r>
        <w:t xml:space="preserve">Nadać wszystkie uprawnienia użytkownikowi </w:t>
      </w:r>
      <w:proofErr w:type="spellStart"/>
      <w:r w:rsidRPr="008373F8">
        <w:rPr>
          <w:b/>
        </w:rPr>
        <w:t>tpch</w:t>
      </w:r>
      <w:proofErr w:type="spellEnd"/>
    </w:p>
    <w:p w:rsidR="009E008E" w:rsidRDefault="009E008E" w:rsidP="009E008E">
      <w:pPr>
        <w:pStyle w:val="Akapitzlist"/>
        <w:numPr>
          <w:ilvl w:val="1"/>
          <w:numId w:val="44"/>
        </w:numPr>
      </w:pPr>
      <w:r>
        <w:t xml:space="preserve">Podpowiedź: wyrażenie </w:t>
      </w:r>
      <w:r w:rsidRPr="009E008E">
        <w:rPr>
          <w:b/>
        </w:rPr>
        <w:t>GRANT</w:t>
      </w:r>
      <w:r>
        <w:t xml:space="preserve"> </w:t>
      </w:r>
    </w:p>
    <w:p w:rsidR="008373F8" w:rsidRDefault="008373F8" w:rsidP="009640D9">
      <w:r>
        <w:t xml:space="preserve">Otworzyć </w:t>
      </w:r>
      <w:proofErr w:type="spellStart"/>
      <w:r>
        <w:t>HammerDB</w:t>
      </w:r>
      <w:proofErr w:type="spellEnd"/>
      <w:r>
        <w:t>:</w:t>
      </w:r>
    </w:p>
    <w:p w:rsidR="008373F8" w:rsidRDefault="008373F8" w:rsidP="008373F8">
      <w:pPr>
        <w:pStyle w:val="Akapitzlist"/>
        <w:numPr>
          <w:ilvl w:val="0"/>
          <w:numId w:val="45"/>
        </w:numPr>
      </w:pPr>
      <w:r>
        <w:t>Kliknąć dwa razy na jakąkolwiek BD, utworzyć profil: Oracle: TPC-H</w:t>
      </w:r>
    </w:p>
    <w:p w:rsidR="003D6F2D" w:rsidRDefault="003D6F2D" w:rsidP="008373F8">
      <w:pPr>
        <w:pStyle w:val="Akapitzlist"/>
        <w:numPr>
          <w:ilvl w:val="0"/>
          <w:numId w:val="45"/>
        </w:numPr>
      </w:pPr>
      <w:r>
        <w:t xml:space="preserve">Wejść w </w:t>
      </w:r>
      <w:bookmarkStart w:id="4" w:name="_GoBack"/>
      <w:proofErr w:type="spellStart"/>
      <w:r w:rsidRPr="00866FC8">
        <w:rPr>
          <w:b/>
        </w:rPr>
        <w:t>Options</w:t>
      </w:r>
      <w:bookmarkEnd w:id="4"/>
      <w:proofErr w:type="spellEnd"/>
      <w:r>
        <w:t xml:space="preserve">: uzupełnić poprawne dane,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ustawić na 1</w:t>
      </w:r>
    </w:p>
    <w:p w:rsidR="003D6F2D" w:rsidRDefault="003D6F2D" w:rsidP="008373F8">
      <w:pPr>
        <w:pStyle w:val="Akapitzlist"/>
        <w:numPr>
          <w:ilvl w:val="0"/>
          <w:numId w:val="45"/>
        </w:numPr>
      </w:pPr>
      <w:r>
        <w:t>Kliknąć</w:t>
      </w:r>
      <w:r w:rsidR="00493075">
        <w:t xml:space="preserve"> </w:t>
      </w:r>
      <w:proofErr w:type="spellStart"/>
      <w:r w:rsidRPr="00866FC8">
        <w:rPr>
          <w:b/>
        </w:rPr>
        <w:t>Build</w:t>
      </w:r>
      <w:proofErr w:type="spellEnd"/>
    </w:p>
    <w:p w:rsidR="00866FC8" w:rsidRDefault="00866FC8" w:rsidP="00866FC8">
      <w:pPr>
        <w:pStyle w:val="Akapitzlist"/>
        <w:numPr>
          <w:ilvl w:val="1"/>
          <w:numId w:val="45"/>
        </w:numPr>
      </w:pPr>
      <w:r>
        <w:t xml:space="preserve">Jak wywali </w:t>
      </w:r>
      <w:proofErr w:type="spellStart"/>
      <w:r>
        <w:t>error’em</w:t>
      </w:r>
      <w:proofErr w:type="spellEnd"/>
      <w:r>
        <w:t xml:space="preserve"> to </w:t>
      </w:r>
      <w:proofErr w:type="spellStart"/>
      <w:r>
        <w:t>google’a</w:t>
      </w:r>
      <w:proofErr w:type="spellEnd"/>
    </w:p>
    <w:p w:rsidR="00866FC8" w:rsidRPr="009640D9" w:rsidRDefault="00866FC8" w:rsidP="00866FC8">
      <w:pPr>
        <w:pStyle w:val="Akapitzlist"/>
        <w:numPr>
          <w:ilvl w:val="1"/>
          <w:numId w:val="45"/>
        </w:numPr>
      </w:pPr>
      <w:r>
        <w:t xml:space="preserve">Potem </w:t>
      </w:r>
      <w:r w:rsidRPr="00866FC8">
        <w:rPr>
          <w:b/>
        </w:rPr>
        <w:t>run</w:t>
      </w:r>
    </w:p>
    <w:sectPr w:rsidR="00866FC8" w:rsidRPr="009640D9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141" w:rsidRDefault="003B5141" w:rsidP="00F42577">
      <w:pPr>
        <w:spacing w:before="0" w:after="0" w:line="240" w:lineRule="auto"/>
      </w:pPr>
      <w:r>
        <w:separator/>
      </w:r>
    </w:p>
  </w:endnote>
  <w:endnote w:type="continuationSeparator" w:id="0">
    <w:p w:rsidR="003B5141" w:rsidRDefault="003B5141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141" w:rsidRDefault="003B5141" w:rsidP="00F42577">
      <w:pPr>
        <w:spacing w:before="0" w:after="0" w:line="240" w:lineRule="auto"/>
      </w:pPr>
      <w:r>
        <w:separator/>
      </w:r>
    </w:p>
  </w:footnote>
  <w:footnote w:type="continuationSeparator" w:id="0">
    <w:p w:rsidR="003B5141" w:rsidRDefault="003B5141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2D4D60"/>
    <w:multiLevelType w:val="hybridMultilevel"/>
    <w:tmpl w:val="2F705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02A73"/>
    <w:multiLevelType w:val="hybridMultilevel"/>
    <w:tmpl w:val="EBEEC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7C13"/>
    <w:multiLevelType w:val="hybridMultilevel"/>
    <w:tmpl w:val="910CE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2662D"/>
    <w:multiLevelType w:val="hybridMultilevel"/>
    <w:tmpl w:val="7A1ACA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C549B"/>
    <w:multiLevelType w:val="hybridMultilevel"/>
    <w:tmpl w:val="F32476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9559F5"/>
    <w:multiLevelType w:val="hybridMultilevel"/>
    <w:tmpl w:val="C6F2C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C0B8E"/>
    <w:multiLevelType w:val="hybridMultilevel"/>
    <w:tmpl w:val="99C6B4A8"/>
    <w:lvl w:ilvl="0" w:tplc="A3A22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42265"/>
    <w:multiLevelType w:val="hybridMultilevel"/>
    <w:tmpl w:val="7C0444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6038C4"/>
    <w:multiLevelType w:val="hybridMultilevel"/>
    <w:tmpl w:val="33C0AF36"/>
    <w:lvl w:ilvl="0" w:tplc="A3A22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84D71"/>
    <w:multiLevelType w:val="hybridMultilevel"/>
    <w:tmpl w:val="76701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8C6E33"/>
    <w:multiLevelType w:val="hybridMultilevel"/>
    <w:tmpl w:val="2F705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BE2E61"/>
    <w:multiLevelType w:val="hybridMultilevel"/>
    <w:tmpl w:val="EACE750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5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55C51"/>
    <w:multiLevelType w:val="hybridMultilevel"/>
    <w:tmpl w:val="B4EC2EEA"/>
    <w:lvl w:ilvl="0" w:tplc="0809000F">
      <w:start w:val="1"/>
      <w:numFmt w:val="decimal"/>
      <w:lvlText w:val="%1.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7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60C7C"/>
    <w:multiLevelType w:val="hybridMultilevel"/>
    <w:tmpl w:val="68DC2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A290D"/>
    <w:multiLevelType w:val="hybridMultilevel"/>
    <w:tmpl w:val="729E8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F559A"/>
    <w:multiLevelType w:val="hybridMultilevel"/>
    <w:tmpl w:val="00F630F8"/>
    <w:lvl w:ilvl="0" w:tplc="9F3C72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A54F3"/>
    <w:multiLevelType w:val="hybridMultilevel"/>
    <w:tmpl w:val="710A22C8"/>
    <w:lvl w:ilvl="0" w:tplc="EDA0D1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7"/>
  </w:num>
  <w:num w:numId="3">
    <w:abstractNumId w:val="0"/>
  </w:num>
  <w:num w:numId="4">
    <w:abstractNumId w:val="13"/>
  </w:num>
  <w:num w:numId="5">
    <w:abstractNumId w:val="30"/>
  </w:num>
  <w:num w:numId="6">
    <w:abstractNumId w:val="6"/>
  </w:num>
  <w:num w:numId="7">
    <w:abstractNumId w:val="19"/>
  </w:num>
  <w:num w:numId="8">
    <w:abstractNumId w:val="8"/>
  </w:num>
  <w:num w:numId="9">
    <w:abstractNumId w:val="23"/>
  </w:num>
  <w:num w:numId="10">
    <w:abstractNumId w:val="34"/>
  </w:num>
  <w:num w:numId="11">
    <w:abstractNumId w:val="22"/>
  </w:num>
  <w:num w:numId="12">
    <w:abstractNumId w:val="21"/>
  </w:num>
  <w:num w:numId="13">
    <w:abstractNumId w:val="35"/>
  </w:num>
  <w:num w:numId="14">
    <w:abstractNumId w:val="25"/>
  </w:num>
  <w:num w:numId="15">
    <w:abstractNumId w:val="18"/>
  </w:num>
  <w:num w:numId="16">
    <w:abstractNumId w:val="20"/>
  </w:num>
  <w:num w:numId="17">
    <w:abstractNumId w:val="44"/>
  </w:num>
  <w:num w:numId="18">
    <w:abstractNumId w:val="29"/>
  </w:num>
  <w:num w:numId="19">
    <w:abstractNumId w:val="7"/>
  </w:num>
  <w:num w:numId="20">
    <w:abstractNumId w:val="9"/>
  </w:num>
  <w:num w:numId="21">
    <w:abstractNumId w:val="32"/>
  </w:num>
  <w:num w:numId="22">
    <w:abstractNumId w:val="28"/>
  </w:num>
  <w:num w:numId="23">
    <w:abstractNumId w:val="3"/>
  </w:num>
  <w:num w:numId="24">
    <w:abstractNumId w:val="5"/>
  </w:num>
  <w:num w:numId="25">
    <w:abstractNumId w:val="33"/>
  </w:num>
  <w:num w:numId="26">
    <w:abstractNumId w:val="24"/>
  </w:num>
  <w:num w:numId="27">
    <w:abstractNumId w:val="38"/>
  </w:num>
  <w:num w:numId="28">
    <w:abstractNumId w:val="16"/>
  </w:num>
  <w:num w:numId="29">
    <w:abstractNumId w:val="41"/>
  </w:num>
  <w:num w:numId="30">
    <w:abstractNumId w:val="17"/>
  </w:num>
  <w:num w:numId="31">
    <w:abstractNumId w:val="31"/>
  </w:num>
  <w:num w:numId="32">
    <w:abstractNumId w:val="36"/>
  </w:num>
  <w:num w:numId="33">
    <w:abstractNumId w:val="42"/>
  </w:num>
  <w:num w:numId="34">
    <w:abstractNumId w:val="43"/>
  </w:num>
  <w:num w:numId="35">
    <w:abstractNumId w:val="14"/>
  </w:num>
  <w:num w:numId="36">
    <w:abstractNumId w:val="40"/>
  </w:num>
  <w:num w:numId="37">
    <w:abstractNumId w:val="26"/>
  </w:num>
  <w:num w:numId="38">
    <w:abstractNumId w:val="4"/>
  </w:num>
  <w:num w:numId="39">
    <w:abstractNumId w:val="10"/>
  </w:num>
  <w:num w:numId="40">
    <w:abstractNumId w:val="12"/>
  </w:num>
  <w:num w:numId="41">
    <w:abstractNumId w:val="27"/>
  </w:num>
  <w:num w:numId="42">
    <w:abstractNumId w:val="2"/>
  </w:num>
  <w:num w:numId="43">
    <w:abstractNumId w:val="11"/>
  </w:num>
  <w:num w:numId="44">
    <w:abstractNumId w:val="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15EBC"/>
    <w:rsid w:val="00117899"/>
    <w:rsid w:val="00135BA0"/>
    <w:rsid w:val="00140B57"/>
    <w:rsid w:val="00150B52"/>
    <w:rsid w:val="001579C2"/>
    <w:rsid w:val="00161DDE"/>
    <w:rsid w:val="0017086A"/>
    <w:rsid w:val="001867BF"/>
    <w:rsid w:val="00192F3C"/>
    <w:rsid w:val="00195557"/>
    <w:rsid w:val="001B555E"/>
    <w:rsid w:val="001D3A87"/>
    <w:rsid w:val="001D7D24"/>
    <w:rsid w:val="001E1877"/>
    <w:rsid w:val="001E395E"/>
    <w:rsid w:val="001E5F6C"/>
    <w:rsid w:val="001F4615"/>
    <w:rsid w:val="00202C9F"/>
    <w:rsid w:val="00207C54"/>
    <w:rsid w:val="00215A68"/>
    <w:rsid w:val="002249D2"/>
    <w:rsid w:val="00226730"/>
    <w:rsid w:val="0023673D"/>
    <w:rsid w:val="00247D6B"/>
    <w:rsid w:val="00247EC0"/>
    <w:rsid w:val="002536E1"/>
    <w:rsid w:val="00260E30"/>
    <w:rsid w:val="00275CAC"/>
    <w:rsid w:val="00291F6D"/>
    <w:rsid w:val="002A26D7"/>
    <w:rsid w:val="002A5577"/>
    <w:rsid w:val="002C0C5F"/>
    <w:rsid w:val="002D3F6F"/>
    <w:rsid w:val="002E1363"/>
    <w:rsid w:val="002F0DD8"/>
    <w:rsid w:val="002F720F"/>
    <w:rsid w:val="0030135E"/>
    <w:rsid w:val="003056BB"/>
    <w:rsid w:val="00307E23"/>
    <w:rsid w:val="00310AC9"/>
    <w:rsid w:val="0031729A"/>
    <w:rsid w:val="003245BE"/>
    <w:rsid w:val="00324C9F"/>
    <w:rsid w:val="00326AA9"/>
    <w:rsid w:val="00340EB9"/>
    <w:rsid w:val="00346521"/>
    <w:rsid w:val="00351C02"/>
    <w:rsid w:val="00354510"/>
    <w:rsid w:val="0036078A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B5141"/>
    <w:rsid w:val="003C0068"/>
    <w:rsid w:val="003C0AB6"/>
    <w:rsid w:val="003D5C0D"/>
    <w:rsid w:val="003D6F2D"/>
    <w:rsid w:val="003E4054"/>
    <w:rsid w:val="003E45F7"/>
    <w:rsid w:val="003F03D9"/>
    <w:rsid w:val="003F1C89"/>
    <w:rsid w:val="003F6CBA"/>
    <w:rsid w:val="00400366"/>
    <w:rsid w:val="00401952"/>
    <w:rsid w:val="00424C01"/>
    <w:rsid w:val="00452A51"/>
    <w:rsid w:val="00460B2A"/>
    <w:rsid w:val="00463CE1"/>
    <w:rsid w:val="0046749A"/>
    <w:rsid w:val="004727D1"/>
    <w:rsid w:val="00493075"/>
    <w:rsid w:val="004944D5"/>
    <w:rsid w:val="00494701"/>
    <w:rsid w:val="004C258C"/>
    <w:rsid w:val="004C2D43"/>
    <w:rsid w:val="004C3BCF"/>
    <w:rsid w:val="004D587D"/>
    <w:rsid w:val="004E0217"/>
    <w:rsid w:val="004E50ED"/>
    <w:rsid w:val="00503F0F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5596"/>
    <w:rsid w:val="005F72B5"/>
    <w:rsid w:val="006002D5"/>
    <w:rsid w:val="00600DE6"/>
    <w:rsid w:val="00601D8C"/>
    <w:rsid w:val="006063C3"/>
    <w:rsid w:val="006151D5"/>
    <w:rsid w:val="00625297"/>
    <w:rsid w:val="00636AD9"/>
    <w:rsid w:val="006414D9"/>
    <w:rsid w:val="00642B03"/>
    <w:rsid w:val="00643F7D"/>
    <w:rsid w:val="00653629"/>
    <w:rsid w:val="00657D7F"/>
    <w:rsid w:val="00663241"/>
    <w:rsid w:val="006863B0"/>
    <w:rsid w:val="00693A1D"/>
    <w:rsid w:val="006B55D1"/>
    <w:rsid w:val="006B7FB7"/>
    <w:rsid w:val="006C7F58"/>
    <w:rsid w:val="006D24A5"/>
    <w:rsid w:val="006D2612"/>
    <w:rsid w:val="006D4C61"/>
    <w:rsid w:val="006F471C"/>
    <w:rsid w:val="00701D2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16EF7"/>
    <w:rsid w:val="008365A5"/>
    <w:rsid w:val="008373F8"/>
    <w:rsid w:val="00837437"/>
    <w:rsid w:val="008412E9"/>
    <w:rsid w:val="00845893"/>
    <w:rsid w:val="00850D3B"/>
    <w:rsid w:val="0085711F"/>
    <w:rsid w:val="00866FC8"/>
    <w:rsid w:val="00874C1A"/>
    <w:rsid w:val="008754E0"/>
    <w:rsid w:val="00882C60"/>
    <w:rsid w:val="0088344D"/>
    <w:rsid w:val="008A12D6"/>
    <w:rsid w:val="008B53E7"/>
    <w:rsid w:val="008B63CF"/>
    <w:rsid w:val="008B7B0C"/>
    <w:rsid w:val="008C32FC"/>
    <w:rsid w:val="008C627D"/>
    <w:rsid w:val="008D75BF"/>
    <w:rsid w:val="008E2943"/>
    <w:rsid w:val="008E7DC7"/>
    <w:rsid w:val="008F06D7"/>
    <w:rsid w:val="008F6E4E"/>
    <w:rsid w:val="00914B4D"/>
    <w:rsid w:val="009163C9"/>
    <w:rsid w:val="0092378E"/>
    <w:rsid w:val="00944B39"/>
    <w:rsid w:val="00952354"/>
    <w:rsid w:val="00956E2E"/>
    <w:rsid w:val="0096045A"/>
    <w:rsid w:val="009640D9"/>
    <w:rsid w:val="009703A9"/>
    <w:rsid w:val="009766D0"/>
    <w:rsid w:val="00977CC6"/>
    <w:rsid w:val="00985600"/>
    <w:rsid w:val="00987209"/>
    <w:rsid w:val="009A0AD9"/>
    <w:rsid w:val="009A2C7C"/>
    <w:rsid w:val="009B5F53"/>
    <w:rsid w:val="009B61CC"/>
    <w:rsid w:val="009E008E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7FD7"/>
    <w:rsid w:val="00B57481"/>
    <w:rsid w:val="00B7608E"/>
    <w:rsid w:val="00B8034F"/>
    <w:rsid w:val="00BC2BF2"/>
    <w:rsid w:val="00BC64DC"/>
    <w:rsid w:val="00BC7AA3"/>
    <w:rsid w:val="00BD5B87"/>
    <w:rsid w:val="00BD7C73"/>
    <w:rsid w:val="00BE38DA"/>
    <w:rsid w:val="00BE482B"/>
    <w:rsid w:val="00C15590"/>
    <w:rsid w:val="00C257E4"/>
    <w:rsid w:val="00C2581A"/>
    <w:rsid w:val="00C34E74"/>
    <w:rsid w:val="00C406A3"/>
    <w:rsid w:val="00C43E2C"/>
    <w:rsid w:val="00C53182"/>
    <w:rsid w:val="00C60C5F"/>
    <w:rsid w:val="00C727B3"/>
    <w:rsid w:val="00C77E0A"/>
    <w:rsid w:val="00C829E9"/>
    <w:rsid w:val="00CA2DD2"/>
    <w:rsid w:val="00CB1AB8"/>
    <w:rsid w:val="00CB6976"/>
    <w:rsid w:val="00CC6817"/>
    <w:rsid w:val="00CC7813"/>
    <w:rsid w:val="00CD2C46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D343C"/>
    <w:rsid w:val="00DD3C1B"/>
    <w:rsid w:val="00DF2532"/>
    <w:rsid w:val="00DF30EB"/>
    <w:rsid w:val="00E04498"/>
    <w:rsid w:val="00E13C7B"/>
    <w:rsid w:val="00E20353"/>
    <w:rsid w:val="00E26BF1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19C1"/>
    <w:rsid w:val="00ED1BCA"/>
    <w:rsid w:val="00ED7050"/>
    <w:rsid w:val="00EE21E4"/>
    <w:rsid w:val="00EE51CB"/>
    <w:rsid w:val="00EF6652"/>
    <w:rsid w:val="00F00176"/>
    <w:rsid w:val="00F0099D"/>
    <w:rsid w:val="00F150BB"/>
    <w:rsid w:val="00F338F8"/>
    <w:rsid w:val="00F34FE3"/>
    <w:rsid w:val="00F42577"/>
    <w:rsid w:val="00F43537"/>
    <w:rsid w:val="00F6083E"/>
    <w:rsid w:val="00F63A88"/>
    <w:rsid w:val="00F67F91"/>
    <w:rsid w:val="00F76C84"/>
    <w:rsid w:val="00F8131A"/>
    <w:rsid w:val="00F83310"/>
    <w:rsid w:val="00F83592"/>
    <w:rsid w:val="00F97304"/>
    <w:rsid w:val="00F97A9C"/>
    <w:rsid w:val="00FA4E50"/>
    <w:rsid w:val="00FB0B25"/>
    <w:rsid w:val="00FB2021"/>
    <w:rsid w:val="00FC3908"/>
    <w:rsid w:val="00FD06C7"/>
    <w:rsid w:val="00FD12AB"/>
    <w:rsid w:val="00FD2A60"/>
    <w:rsid w:val="00FD6219"/>
    <w:rsid w:val="00FD7A91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747D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atabase/enterprise-edition/download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ammerdb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45597-B6E4-4792-9BAC-A7B8847F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275</cp:revision>
  <cp:lastPrinted>2018-03-08T09:24:00Z</cp:lastPrinted>
  <dcterms:created xsi:type="dcterms:W3CDTF">2017-10-05T04:34:00Z</dcterms:created>
  <dcterms:modified xsi:type="dcterms:W3CDTF">2018-03-18T23:12:00Z</dcterms:modified>
</cp:coreProperties>
</file>