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176" w:rsidRDefault="00F00176"/>
    <w:p w:rsidR="00F42577" w:rsidRDefault="00F42577"/>
    <w:p w:rsidR="00F42577" w:rsidRDefault="00F42577"/>
    <w:p w:rsidR="00F42577" w:rsidRPr="00307E23" w:rsidRDefault="00207C54">
      <w:pPr>
        <w:rPr>
          <w:sz w:val="72"/>
          <w:szCs w:val="72"/>
        </w:rPr>
      </w:pPr>
      <w:r>
        <w:rPr>
          <w:sz w:val="72"/>
          <w:szCs w:val="72"/>
        </w:rPr>
        <w:t>Bazy Danych</w:t>
      </w:r>
    </w:p>
    <w:p w:rsidR="00F42577" w:rsidRDefault="00836062">
      <w:pPr>
        <w:rPr>
          <w:sz w:val="40"/>
          <w:szCs w:val="40"/>
        </w:rPr>
      </w:pPr>
      <w:r>
        <w:rPr>
          <w:sz w:val="40"/>
          <w:szCs w:val="40"/>
        </w:rPr>
        <w:t>4</w:t>
      </w:r>
      <w:r w:rsidR="00C257E4">
        <w:rPr>
          <w:sz w:val="40"/>
          <w:szCs w:val="40"/>
        </w:rPr>
        <w:t>.</w:t>
      </w:r>
      <w:r w:rsidR="00FD7A91">
        <w:rPr>
          <w:sz w:val="40"/>
          <w:szCs w:val="40"/>
        </w:rPr>
        <w:t xml:space="preserve"> </w:t>
      </w:r>
      <w:r>
        <w:rPr>
          <w:sz w:val="40"/>
          <w:szCs w:val="40"/>
        </w:rPr>
        <w:t>Strojenie Baz Danych</w:t>
      </w:r>
    </w:p>
    <w:p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Default="00FD06C7">
          <w:pPr>
            <w:pStyle w:val="Nagwekspisutreci"/>
          </w:pPr>
          <w:r>
            <w:t>Spis treści</w:t>
          </w:r>
        </w:p>
        <w:p w:rsidR="00320005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320005" w:rsidRPr="00F328E4">
            <w:rPr>
              <w:rStyle w:val="Hipercze"/>
              <w:noProof/>
            </w:rPr>
            <w:fldChar w:fldCharType="begin"/>
          </w:r>
          <w:r w:rsidR="00320005" w:rsidRPr="00F328E4">
            <w:rPr>
              <w:rStyle w:val="Hipercze"/>
              <w:noProof/>
            </w:rPr>
            <w:instrText xml:space="preserve"> </w:instrText>
          </w:r>
          <w:r w:rsidR="00320005">
            <w:rPr>
              <w:noProof/>
            </w:rPr>
            <w:instrText>HYPERLINK \l "_Toc512948288"</w:instrText>
          </w:r>
          <w:r w:rsidR="00320005" w:rsidRPr="00F328E4">
            <w:rPr>
              <w:rStyle w:val="Hipercze"/>
              <w:noProof/>
            </w:rPr>
            <w:instrText xml:space="preserve"> </w:instrText>
          </w:r>
          <w:r w:rsidR="00320005" w:rsidRPr="00F328E4">
            <w:rPr>
              <w:rStyle w:val="Hipercze"/>
              <w:noProof/>
            </w:rPr>
          </w:r>
          <w:r w:rsidR="00320005" w:rsidRPr="00F328E4">
            <w:rPr>
              <w:rStyle w:val="Hipercze"/>
              <w:noProof/>
            </w:rPr>
            <w:fldChar w:fldCharType="separate"/>
          </w:r>
          <w:r w:rsidR="00320005" w:rsidRPr="00F328E4">
            <w:rPr>
              <w:rStyle w:val="Hipercze"/>
              <w:noProof/>
            </w:rPr>
            <w:t>1. Linki</w:t>
          </w:r>
          <w:r w:rsidR="00320005">
            <w:rPr>
              <w:noProof/>
              <w:webHidden/>
            </w:rPr>
            <w:tab/>
          </w:r>
          <w:r w:rsidR="00320005">
            <w:rPr>
              <w:noProof/>
              <w:webHidden/>
            </w:rPr>
            <w:fldChar w:fldCharType="begin"/>
          </w:r>
          <w:r w:rsidR="00320005">
            <w:rPr>
              <w:noProof/>
              <w:webHidden/>
            </w:rPr>
            <w:instrText xml:space="preserve"> PAGEREF _Toc512948288 \h </w:instrText>
          </w:r>
          <w:r w:rsidR="00320005">
            <w:rPr>
              <w:noProof/>
              <w:webHidden/>
            </w:rPr>
          </w:r>
          <w:r w:rsidR="00320005">
            <w:rPr>
              <w:noProof/>
              <w:webHidden/>
            </w:rPr>
            <w:fldChar w:fldCharType="separate"/>
          </w:r>
          <w:r w:rsidR="00DB53BD">
            <w:rPr>
              <w:noProof/>
              <w:webHidden/>
            </w:rPr>
            <w:t>3</w:t>
          </w:r>
          <w:r w:rsidR="00320005">
            <w:rPr>
              <w:noProof/>
              <w:webHidden/>
            </w:rPr>
            <w:fldChar w:fldCharType="end"/>
          </w:r>
          <w:r w:rsidR="00320005" w:rsidRPr="00F328E4">
            <w:rPr>
              <w:rStyle w:val="Hipercze"/>
              <w:noProof/>
            </w:rPr>
            <w:fldChar w:fldCharType="end"/>
          </w:r>
        </w:p>
        <w:p w:rsidR="00320005" w:rsidRDefault="00320005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12948289" w:history="1">
            <w:r w:rsidRPr="00F328E4">
              <w:rPr>
                <w:rStyle w:val="Hipercze"/>
                <w:noProof/>
                <w:lang w:val="en-GB"/>
              </w:rPr>
              <w:t>2. Schemat TCP-H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_Toc512948289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3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005" w:rsidRDefault="00320005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12948290" w:history="1">
            <w:r w:rsidRPr="00F328E4">
              <w:rPr>
                <w:rStyle w:val="Hipercze"/>
                <w:noProof/>
              </w:rPr>
              <w:t>3. Krótkie info o Strojeniu Baz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_Toc512948290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005" w:rsidRDefault="0032000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12948291" w:history="1">
            <w:r w:rsidRPr="00F328E4">
              <w:rPr>
                <w:rStyle w:val="Hipercze"/>
                <w:noProof/>
              </w:rPr>
              <w:t>Kocyk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_Toc512948291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005" w:rsidRDefault="0032000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12948292" w:history="1">
            <w:r w:rsidRPr="00F328E4">
              <w:rPr>
                <w:rStyle w:val="Hipercze"/>
                <w:noProof/>
              </w:rPr>
              <w:t>Kocyk, a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_Toc512948292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3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005" w:rsidRDefault="0032000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12948293" w:history="1">
            <w:r w:rsidRPr="00F328E4">
              <w:rPr>
                <w:rStyle w:val="Hipercze"/>
                <w:noProof/>
              </w:rPr>
              <w:t>Arsenał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_Toc512948293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3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005" w:rsidRDefault="00320005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12948294" w:history="1">
            <w:r w:rsidRPr="00F328E4">
              <w:rPr>
                <w:rStyle w:val="Hipercze"/>
                <w:noProof/>
              </w:rPr>
              <w:t>Struktura tabeli: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_Toc512948294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3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005" w:rsidRDefault="00320005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12948295" w:history="1">
            <w:r w:rsidRPr="00F328E4">
              <w:rPr>
                <w:rStyle w:val="Hipercze"/>
                <w:noProof/>
              </w:rPr>
              <w:t>Indeksy – pomocnicze struktury dostępowe: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_Toc512948295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3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005" w:rsidRDefault="00320005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12948296" w:history="1">
            <w:r w:rsidRPr="00F328E4">
              <w:rPr>
                <w:rStyle w:val="Hipercze"/>
                <w:noProof/>
              </w:rPr>
              <w:t>Partycjonowanie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_Toc512948296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3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005" w:rsidRDefault="00320005">
          <w:pPr>
            <w:pStyle w:val="Spistreci3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12948297" w:history="1">
            <w:r w:rsidRPr="00F328E4">
              <w:rPr>
                <w:rStyle w:val="Hipercze"/>
                <w:noProof/>
              </w:rPr>
              <w:t>Kompresja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_Toc512948297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3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005" w:rsidRDefault="0032000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12948298" w:history="1">
            <w:r w:rsidRPr="00F328E4">
              <w:rPr>
                <w:rStyle w:val="Hipercze"/>
                <w:noProof/>
              </w:rPr>
              <w:t>Jak się zabrać do strojenia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_Toc512948298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3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005" w:rsidRDefault="0032000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12948299" w:history="1">
            <w:r w:rsidRPr="00F328E4">
              <w:rPr>
                <w:rStyle w:val="Hipercze"/>
                <w:noProof/>
              </w:rPr>
              <w:t>Tropy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_Toc512948299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3B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005" w:rsidRDefault="00320005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12948300" w:history="1">
            <w:r w:rsidRPr="00F328E4">
              <w:rPr>
                <w:rStyle w:val="Hipercze"/>
                <w:noProof/>
              </w:rPr>
              <w:t>4. (6-12 pkt) Strojenie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_Toc512948300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3B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005" w:rsidRDefault="0032000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12948301" w:history="1">
            <w:r w:rsidRPr="00F328E4">
              <w:rPr>
                <w:rStyle w:val="Hipercze"/>
                <w:noProof/>
              </w:rPr>
              <w:t>(6-12 pkt) - Sprawozdanie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_Toc512948301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3B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005" w:rsidRDefault="00320005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12948302" w:history="1">
            <w:r w:rsidRPr="00F328E4">
              <w:rPr>
                <w:rStyle w:val="Hipercze"/>
                <w:noProof/>
              </w:rPr>
              <w:t>(0-6 pkt) - ogłoszenie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_Toc512948302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53B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6C7" w:rsidRDefault="00FD06C7">
          <w:r>
            <w:rPr>
              <w:b/>
              <w:bCs/>
            </w:rPr>
            <w:fldChar w:fldCharType="end"/>
          </w:r>
        </w:p>
      </w:sdtContent>
    </w:sdt>
    <w:p w:rsidR="00FD06C7" w:rsidRDefault="00FD06C7">
      <w:r>
        <w:br w:type="page"/>
      </w:r>
    </w:p>
    <w:p w:rsidR="00307E23" w:rsidRDefault="00AE7C28" w:rsidP="00AE7C28">
      <w:pPr>
        <w:pStyle w:val="Nagwek1"/>
      </w:pPr>
      <w:bookmarkStart w:id="1" w:name="_Toc512948288"/>
      <w:r>
        <w:lastRenderedPageBreak/>
        <w:t>1.</w:t>
      </w:r>
      <w:r w:rsidR="00B21206">
        <w:t xml:space="preserve"> </w:t>
      </w:r>
      <w:r w:rsidR="00E36AD9">
        <w:t>Linki</w:t>
      </w:r>
      <w:bookmarkEnd w:id="1"/>
    </w:p>
    <w:p w:rsidR="00A856B2" w:rsidRDefault="00E36AD9" w:rsidP="00F6083E">
      <w:pPr>
        <w:jc w:val="both"/>
        <w:rPr>
          <w:sz w:val="24"/>
          <w:szCs w:val="24"/>
        </w:rPr>
      </w:pPr>
      <w:r>
        <w:rPr>
          <w:sz w:val="24"/>
          <w:szCs w:val="24"/>
        </w:rPr>
        <w:t>Przydatne linki:</w:t>
      </w:r>
    </w:p>
    <w:p w:rsidR="00E36AD9" w:rsidRPr="00E36AD9" w:rsidRDefault="00E36AD9" w:rsidP="00DB2032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r w:rsidRPr="00E36AD9">
        <w:rPr>
          <w:sz w:val="24"/>
          <w:szCs w:val="24"/>
          <w:lang w:val="en-GB"/>
        </w:rPr>
        <w:t>Oracle 12c</w:t>
      </w:r>
      <w:r w:rsidR="00E04498" w:rsidRPr="00E36AD9">
        <w:rPr>
          <w:sz w:val="24"/>
          <w:szCs w:val="24"/>
          <w:lang w:val="en-GB"/>
        </w:rPr>
        <w:t xml:space="preserve">: </w:t>
      </w:r>
      <w:hyperlink r:id="rId8" w:history="1">
        <w:r w:rsidRPr="00E36AD9">
          <w:rPr>
            <w:rStyle w:val="Hipercze"/>
            <w:sz w:val="24"/>
            <w:szCs w:val="24"/>
            <w:lang w:val="en-GB"/>
          </w:rPr>
          <w:t>link</w:t>
        </w:r>
      </w:hyperlink>
    </w:p>
    <w:p w:rsidR="001D7D24" w:rsidRPr="00257487" w:rsidRDefault="00E36AD9" w:rsidP="00DB2032">
      <w:pPr>
        <w:pStyle w:val="Akapitzlist"/>
        <w:numPr>
          <w:ilvl w:val="0"/>
          <w:numId w:val="1"/>
        </w:numPr>
        <w:rPr>
          <w:lang w:val="en-GB"/>
        </w:rPr>
      </w:pPr>
      <w:r w:rsidRPr="00E36AD9">
        <w:rPr>
          <w:sz w:val="24"/>
          <w:szCs w:val="24"/>
          <w:lang w:val="en-GB"/>
        </w:rPr>
        <w:t xml:space="preserve">Hammer DB: </w:t>
      </w:r>
      <w:hyperlink r:id="rId9" w:history="1">
        <w:r w:rsidRPr="00E36AD9">
          <w:rPr>
            <w:rStyle w:val="Hipercze"/>
            <w:sz w:val="24"/>
            <w:szCs w:val="24"/>
            <w:lang w:val="en-GB"/>
          </w:rPr>
          <w:t>link</w:t>
        </w:r>
      </w:hyperlink>
    </w:p>
    <w:p w:rsidR="00257487" w:rsidRDefault="00257487" w:rsidP="00DB2032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257487">
        <w:rPr>
          <w:sz w:val="24"/>
          <w:szCs w:val="24"/>
          <w:lang w:val="en-GB"/>
        </w:rPr>
        <w:t>Strona</w:t>
      </w:r>
      <w:proofErr w:type="spellEnd"/>
      <w:r w:rsidRPr="00257487">
        <w:rPr>
          <w:sz w:val="24"/>
          <w:szCs w:val="24"/>
          <w:lang w:val="en-GB"/>
        </w:rPr>
        <w:t xml:space="preserve"> Transaction Processing Council: </w:t>
      </w:r>
      <w:hyperlink r:id="rId10" w:history="1">
        <w:r w:rsidRPr="00257487">
          <w:rPr>
            <w:rStyle w:val="Hipercze"/>
            <w:sz w:val="24"/>
            <w:szCs w:val="24"/>
            <w:lang w:val="en-GB"/>
          </w:rPr>
          <w:t>link</w:t>
        </w:r>
      </w:hyperlink>
    </w:p>
    <w:p w:rsidR="00257487" w:rsidRDefault="00257487" w:rsidP="00DB2032">
      <w:pPr>
        <w:pStyle w:val="Akapitzlist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Strona</w:t>
      </w:r>
      <w:proofErr w:type="spellEnd"/>
      <w:r>
        <w:rPr>
          <w:sz w:val="24"/>
          <w:szCs w:val="24"/>
          <w:lang w:val="en-GB"/>
        </w:rPr>
        <w:t xml:space="preserve"> benchmark TPC-H: </w:t>
      </w:r>
      <w:hyperlink r:id="rId11" w:history="1">
        <w:r w:rsidRPr="00257487">
          <w:rPr>
            <w:rStyle w:val="Hipercze"/>
            <w:sz w:val="24"/>
            <w:szCs w:val="24"/>
            <w:lang w:val="en-GB"/>
          </w:rPr>
          <w:t>link</w:t>
        </w:r>
      </w:hyperlink>
    </w:p>
    <w:p w:rsidR="00257487" w:rsidRDefault="00257487" w:rsidP="00DB2032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57487">
        <w:rPr>
          <w:sz w:val="24"/>
          <w:szCs w:val="24"/>
        </w:rPr>
        <w:t xml:space="preserve">Dokumentacja benchmark TPC-H 2.17.3: </w:t>
      </w:r>
      <w:hyperlink r:id="rId12" w:history="1">
        <w:r w:rsidRPr="00257487">
          <w:rPr>
            <w:rStyle w:val="Hipercze"/>
            <w:sz w:val="24"/>
            <w:szCs w:val="24"/>
          </w:rPr>
          <w:t>lin</w:t>
        </w:r>
        <w:r w:rsidRPr="00257487">
          <w:rPr>
            <w:rStyle w:val="Hipercze"/>
            <w:sz w:val="24"/>
            <w:szCs w:val="24"/>
          </w:rPr>
          <w:t>k</w:t>
        </w:r>
      </w:hyperlink>
    </w:p>
    <w:p w:rsidR="00257487" w:rsidRDefault="00257487" w:rsidP="00DB2032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Strojenie Baz Danych (</w:t>
      </w:r>
      <w:proofErr w:type="spellStart"/>
      <w:r>
        <w:rPr>
          <w:sz w:val="24"/>
          <w:szCs w:val="24"/>
        </w:rPr>
        <w:t>wiki</w:t>
      </w:r>
      <w:proofErr w:type="spellEnd"/>
      <w:r>
        <w:rPr>
          <w:sz w:val="24"/>
          <w:szCs w:val="24"/>
        </w:rPr>
        <w:t xml:space="preserve">): </w:t>
      </w:r>
      <w:hyperlink r:id="rId13" w:history="1">
        <w:r w:rsidRPr="00257487">
          <w:rPr>
            <w:rStyle w:val="Hipercze"/>
            <w:sz w:val="24"/>
            <w:szCs w:val="24"/>
          </w:rPr>
          <w:t>link</w:t>
        </w:r>
      </w:hyperlink>
    </w:p>
    <w:p w:rsidR="00AF19E0" w:rsidRDefault="00AF19E0" w:rsidP="00DB2032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Przykładowa konkretyzacja zapytań z benchmarku TPC-H: </w:t>
      </w:r>
      <w:hyperlink r:id="rId14" w:history="1">
        <w:r w:rsidRPr="00AF19E0">
          <w:rPr>
            <w:rStyle w:val="Hipercze"/>
            <w:sz w:val="24"/>
            <w:szCs w:val="24"/>
          </w:rPr>
          <w:t>link</w:t>
        </w:r>
      </w:hyperlink>
    </w:p>
    <w:p w:rsidR="00AF19E0" w:rsidRPr="00257487" w:rsidRDefault="00AF19E0" w:rsidP="00DB2032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Przykładowa konkretyzacja zapytań z </w:t>
      </w:r>
      <w:proofErr w:type="spellStart"/>
      <w:r>
        <w:rPr>
          <w:sz w:val="24"/>
          <w:szCs w:val="24"/>
        </w:rPr>
        <w:t>bechmarku</w:t>
      </w:r>
      <w:proofErr w:type="spellEnd"/>
      <w:r>
        <w:rPr>
          <w:sz w:val="24"/>
          <w:szCs w:val="24"/>
        </w:rPr>
        <w:t xml:space="preserve"> TPC-H (</w:t>
      </w:r>
      <w:proofErr w:type="spellStart"/>
      <w:r>
        <w:rPr>
          <w:sz w:val="24"/>
          <w:szCs w:val="24"/>
        </w:rPr>
        <w:t>Hive</w:t>
      </w:r>
      <w:proofErr w:type="spellEnd"/>
      <w:r>
        <w:rPr>
          <w:sz w:val="24"/>
          <w:szCs w:val="24"/>
        </w:rPr>
        <w:t xml:space="preserve">): </w:t>
      </w:r>
      <w:hyperlink r:id="rId15" w:history="1">
        <w:r w:rsidRPr="00AF19E0">
          <w:rPr>
            <w:rStyle w:val="Hipercze"/>
            <w:sz w:val="24"/>
            <w:szCs w:val="24"/>
          </w:rPr>
          <w:t>link</w:t>
        </w:r>
      </w:hyperlink>
    </w:p>
    <w:p w:rsidR="00E36AD9" w:rsidRDefault="00E36AD9" w:rsidP="00E36AD9">
      <w:pPr>
        <w:pStyle w:val="Nagwek1"/>
        <w:rPr>
          <w:lang w:val="en-GB"/>
        </w:rPr>
      </w:pPr>
      <w:bookmarkStart w:id="2" w:name="_Toc512948289"/>
      <w:r>
        <w:rPr>
          <w:lang w:val="en-GB"/>
        </w:rPr>
        <w:t xml:space="preserve">2. </w:t>
      </w:r>
      <w:proofErr w:type="spellStart"/>
      <w:r>
        <w:rPr>
          <w:lang w:val="en-GB"/>
        </w:rPr>
        <w:t>Schemat</w:t>
      </w:r>
      <w:proofErr w:type="spellEnd"/>
      <w:r>
        <w:rPr>
          <w:lang w:val="en-GB"/>
        </w:rPr>
        <w:t xml:space="preserve"> TCP-H</w:t>
      </w:r>
      <w:bookmarkEnd w:id="2"/>
    </w:p>
    <w:p w:rsidR="00257487" w:rsidRDefault="00E36AD9" w:rsidP="00C406A3">
      <w:r>
        <w:rPr>
          <w:noProof/>
        </w:rPr>
        <w:drawing>
          <wp:inline distT="0" distB="0" distL="0" distR="0">
            <wp:extent cx="5760720" cy="5430012"/>
            <wp:effectExtent l="0" t="0" r="0" b="0"/>
            <wp:docPr id="2" name="Obraz 2" descr="Znalezione obrazy dla zapytania tpc-h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tpc-h schem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3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487" w:rsidRDefault="00257487" w:rsidP="00C406A3"/>
    <w:p w:rsidR="00257487" w:rsidRDefault="00257487" w:rsidP="00257487">
      <w:pPr>
        <w:pStyle w:val="Nagwek1"/>
      </w:pPr>
      <w:bookmarkStart w:id="3" w:name="_Toc512948290"/>
      <w:r>
        <w:lastRenderedPageBreak/>
        <w:t>3. Krótkie info o Strojeniu Baz Danych</w:t>
      </w:r>
      <w:bookmarkEnd w:id="3"/>
    </w:p>
    <w:p w:rsidR="00816EF7" w:rsidRDefault="00257487" w:rsidP="0077695D">
      <w:pPr>
        <w:jc w:val="both"/>
        <w:rPr>
          <w:sz w:val="24"/>
        </w:rPr>
      </w:pPr>
      <w:proofErr w:type="spellStart"/>
      <w:r w:rsidRPr="00D16CC3">
        <w:rPr>
          <w:sz w:val="24"/>
          <w:lang w:val="en-GB"/>
        </w:rPr>
        <w:t>Strojenie</w:t>
      </w:r>
      <w:proofErr w:type="spellEnd"/>
      <w:r w:rsidRPr="00D16CC3">
        <w:rPr>
          <w:sz w:val="24"/>
          <w:lang w:val="en-GB"/>
        </w:rPr>
        <w:t xml:space="preserve"> </w:t>
      </w:r>
      <w:proofErr w:type="spellStart"/>
      <w:r w:rsidRPr="00D16CC3">
        <w:rPr>
          <w:sz w:val="24"/>
          <w:lang w:val="en-GB"/>
        </w:rPr>
        <w:t>baz</w:t>
      </w:r>
      <w:proofErr w:type="spellEnd"/>
      <w:r w:rsidRPr="00D16CC3">
        <w:rPr>
          <w:sz w:val="24"/>
          <w:lang w:val="en-GB"/>
        </w:rPr>
        <w:t xml:space="preserve"> </w:t>
      </w:r>
      <w:proofErr w:type="spellStart"/>
      <w:r w:rsidRPr="00D16CC3">
        <w:rPr>
          <w:sz w:val="24"/>
          <w:lang w:val="en-GB"/>
        </w:rPr>
        <w:t>danych</w:t>
      </w:r>
      <w:proofErr w:type="spellEnd"/>
      <w:r w:rsidRPr="00D16CC3">
        <w:rPr>
          <w:sz w:val="24"/>
          <w:lang w:val="en-GB"/>
        </w:rPr>
        <w:t xml:space="preserve"> (</w:t>
      </w:r>
      <w:r w:rsidR="00ED0BF8" w:rsidRPr="00D16CC3">
        <w:rPr>
          <w:sz w:val="24"/>
          <w:lang w:val="en-GB"/>
        </w:rPr>
        <w:t xml:space="preserve">ang. </w:t>
      </w:r>
      <w:r w:rsidRPr="00D16CC3">
        <w:rPr>
          <w:sz w:val="24"/>
        </w:rPr>
        <w:t xml:space="preserve">Database </w:t>
      </w:r>
      <w:proofErr w:type="spellStart"/>
      <w:r w:rsidRPr="00D16CC3">
        <w:rPr>
          <w:sz w:val="24"/>
        </w:rPr>
        <w:t>Tuning</w:t>
      </w:r>
      <w:proofErr w:type="spellEnd"/>
      <w:r w:rsidR="00D16CC3" w:rsidRPr="00D16CC3">
        <w:rPr>
          <w:sz w:val="24"/>
        </w:rPr>
        <w:t xml:space="preserve"> / Query </w:t>
      </w:r>
      <w:proofErr w:type="spellStart"/>
      <w:r w:rsidR="00D16CC3" w:rsidRPr="00D16CC3">
        <w:rPr>
          <w:sz w:val="24"/>
        </w:rPr>
        <w:t>Tuning</w:t>
      </w:r>
      <w:proofErr w:type="spellEnd"/>
      <w:r w:rsidRPr="00D16CC3">
        <w:rPr>
          <w:sz w:val="24"/>
        </w:rPr>
        <w:t>)</w:t>
      </w:r>
      <w:r w:rsidR="00D16CC3" w:rsidRPr="00D16CC3">
        <w:rPr>
          <w:sz w:val="24"/>
        </w:rPr>
        <w:t xml:space="preserve"> to proces ujednolicenia wydajności b</w:t>
      </w:r>
      <w:r w:rsidR="00D16CC3">
        <w:rPr>
          <w:sz w:val="24"/>
        </w:rPr>
        <w:t>azy danych – najczęściej zapytań oraz komend DML (INSERT/DELETE/UPDATE).</w:t>
      </w:r>
      <w:r w:rsidR="00C053F5">
        <w:rPr>
          <w:sz w:val="24"/>
        </w:rPr>
        <w:t xml:space="preserve"> </w:t>
      </w:r>
    </w:p>
    <w:p w:rsidR="00C053F5" w:rsidRDefault="00C053F5" w:rsidP="00C053F5">
      <w:pPr>
        <w:pStyle w:val="Nagwek2"/>
      </w:pPr>
      <w:bookmarkStart w:id="4" w:name="_Toc512948291"/>
      <w:r>
        <w:t>Kocyk</w:t>
      </w:r>
      <w:bookmarkEnd w:id="4"/>
    </w:p>
    <w:p w:rsidR="00C053F5" w:rsidRDefault="00C053F5" w:rsidP="0077695D">
      <w:pPr>
        <w:jc w:val="both"/>
        <w:rPr>
          <w:sz w:val="24"/>
        </w:rPr>
      </w:pPr>
      <w:r>
        <w:rPr>
          <w:sz w:val="24"/>
        </w:rPr>
        <w:t>Strojenie bazy danych można porównać do problemu zimnej nocy i krótkiego kocyka. Mamy człowieka z krótkim kocem w nocy, tak jak na moim pięknym rysunku:</w:t>
      </w:r>
    </w:p>
    <w:p w:rsidR="00C053F5" w:rsidRPr="00D16CC3" w:rsidRDefault="00C053F5" w:rsidP="00C053F5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19525" cy="2026558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13" cy="204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3F5" w:rsidRDefault="00C053F5" w:rsidP="00C053F5">
      <w:pPr>
        <w:rPr>
          <w:sz w:val="24"/>
          <w:szCs w:val="24"/>
        </w:rPr>
      </w:pPr>
      <w:r>
        <w:rPr>
          <w:sz w:val="24"/>
          <w:szCs w:val="24"/>
        </w:rPr>
        <w:t>Mając ograniczony zasób – kocyk, możemy:</w:t>
      </w:r>
    </w:p>
    <w:p w:rsidR="00C053F5" w:rsidRDefault="00C053F5" w:rsidP="00DB2032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Przesunąć kocyk na stopy – i będzie nam zimno w tułów, ale ciepło w stopy</w:t>
      </w:r>
    </w:p>
    <w:p w:rsidR="00C053F5" w:rsidRDefault="00C053F5" w:rsidP="00DB2032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Przesunąć kocyk na brzuch – i będzie nam zimno w stopy, ale ciepło w brzuch</w:t>
      </w:r>
    </w:p>
    <w:p w:rsidR="00C053F5" w:rsidRDefault="00C053F5" w:rsidP="00C053F5">
      <w:pPr>
        <w:pStyle w:val="Akapitzlist"/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48025" cy="2491047"/>
            <wp:effectExtent l="0" t="0" r="0" b="50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733" cy="250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990" w:rsidRDefault="00C053F5" w:rsidP="005025C6">
      <w:pPr>
        <w:pStyle w:val="Akapitzlist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W zależności od tego jaki efekt chcemy osiągnąć – należy przesunąć kocyk w odpowiednie miejsce.</w:t>
      </w:r>
      <w:r w:rsidR="0069396A">
        <w:rPr>
          <w:sz w:val="24"/>
          <w:szCs w:val="24"/>
        </w:rPr>
        <w:t xml:space="preserve"> Nie musi być to pozycja skrajna – być może jesteśmy w stanie stolerować zimne palce u stóp</w:t>
      </w:r>
      <w:r w:rsidR="005025C6">
        <w:rPr>
          <w:sz w:val="24"/>
          <w:szCs w:val="24"/>
        </w:rPr>
        <w:t>, bo wolimy mieć ciepły brzuszek.</w:t>
      </w:r>
    </w:p>
    <w:p w:rsidR="00C053F5" w:rsidRPr="00ED2990" w:rsidRDefault="00ED2990" w:rsidP="00ED29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053F5" w:rsidRDefault="00C053F5" w:rsidP="0069396A">
      <w:pPr>
        <w:pStyle w:val="Nagwek2"/>
      </w:pPr>
      <w:bookmarkStart w:id="5" w:name="_Toc512948292"/>
      <w:r>
        <w:lastRenderedPageBreak/>
        <w:t>Kocyk, a Bazy Danych</w:t>
      </w:r>
      <w:bookmarkEnd w:id="5"/>
    </w:p>
    <w:p w:rsidR="0069396A" w:rsidRDefault="0069396A" w:rsidP="00C053F5">
      <w:pPr>
        <w:rPr>
          <w:sz w:val="24"/>
          <w:szCs w:val="24"/>
        </w:rPr>
      </w:pPr>
      <w:r>
        <w:rPr>
          <w:sz w:val="24"/>
          <w:szCs w:val="24"/>
        </w:rPr>
        <w:t>Analogicznie do przypadku kocyka – Bazę Danych</w:t>
      </w:r>
      <w:r w:rsidR="00ED2990">
        <w:rPr>
          <w:sz w:val="24"/>
          <w:szCs w:val="24"/>
        </w:rPr>
        <w:t xml:space="preserve"> w radykalnym scenariuszu</w:t>
      </w:r>
      <w:r>
        <w:rPr>
          <w:sz w:val="24"/>
          <w:szCs w:val="24"/>
        </w:rPr>
        <w:t xml:space="preserve"> możemy dostroić:</w:t>
      </w:r>
    </w:p>
    <w:p w:rsidR="00ED2990" w:rsidRDefault="0069396A" w:rsidP="00DB2032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69396A">
        <w:rPr>
          <w:sz w:val="24"/>
          <w:szCs w:val="24"/>
        </w:rPr>
        <w:t>Al</w:t>
      </w:r>
      <w:r>
        <w:rPr>
          <w:sz w:val="24"/>
          <w:szCs w:val="24"/>
        </w:rPr>
        <w:t xml:space="preserve">bo do </w:t>
      </w:r>
      <w:r w:rsidR="00ED2990">
        <w:rPr>
          <w:sz w:val="24"/>
          <w:szCs w:val="24"/>
        </w:rPr>
        <w:t>operacji DML:</w:t>
      </w:r>
    </w:p>
    <w:p w:rsidR="00ED2990" w:rsidRDefault="00ED2990" w:rsidP="00DB2032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czyli mieć tanie operacje INSERT</w:t>
      </w:r>
      <w:r w:rsidR="00556109">
        <w:rPr>
          <w:sz w:val="24"/>
          <w:szCs w:val="24"/>
        </w:rPr>
        <w:t xml:space="preserve"> </w:t>
      </w:r>
      <w:r>
        <w:rPr>
          <w:sz w:val="24"/>
          <w:szCs w:val="24"/>
        </w:rPr>
        <w:t>– skrajnie O(1)</w:t>
      </w:r>
    </w:p>
    <w:p w:rsidR="00ED2990" w:rsidRDefault="00ED2990" w:rsidP="00DB2032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ale każdy SELECT</w:t>
      </w:r>
      <w:r w:rsidR="00556109">
        <w:rPr>
          <w:sz w:val="24"/>
          <w:szCs w:val="24"/>
        </w:rPr>
        <w:t>/UPDATE/DELTE</w:t>
      </w:r>
      <w:r>
        <w:rPr>
          <w:sz w:val="24"/>
          <w:szCs w:val="24"/>
        </w:rPr>
        <w:t xml:space="preserve"> </w:t>
      </w:r>
      <w:r w:rsidR="00556109">
        <w:rPr>
          <w:sz w:val="24"/>
          <w:szCs w:val="24"/>
        </w:rPr>
        <w:t>– kosztem O(n)</w:t>
      </w:r>
    </w:p>
    <w:p w:rsidR="00F120C2" w:rsidRDefault="00ED2990" w:rsidP="00DB2032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Albo do </w:t>
      </w:r>
      <w:r w:rsidR="00F120C2">
        <w:rPr>
          <w:sz w:val="24"/>
          <w:szCs w:val="24"/>
        </w:rPr>
        <w:t>operacji odczytu:</w:t>
      </w:r>
    </w:p>
    <w:p w:rsidR="00F120C2" w:rsidRDefault="00F120C2" w:rsidP="00DB2032">
      <w:pPr>
        <w:pStyle w:val="Akapitzlist"/>
        <w:numPr>
          <w:ilvl w:val="1"/>
          <w:numId w:val="6"/>
        </w:numPr>
        <w:rPr>
          <w:sz w:val="24"/>
          <w:szCs w:val="24"/>
        </w:rPr>
      </w:pPr>
      <w:r w:rsidRPr="00F120C2">
        <w:rPr>
          <w:sz w:val="24"/>
          <w:szCs w:val="24"/>
        </w:rPr>
        <w:t xml:space="preserve">Czyli SELECT/UPDATE/DELETE </w:t>
      </w:r>
      <w:r>
        <w:rPr>
          <w:sz w:val="24"/>
          <w:szCs w:val="24"/>
        </w:rPr>
        <w:t>–</w:t>
      </w:r>
      <w:r w:rsidRPr="00F120C2">
        <w:rPr>
          <w:sz w:val="24"/>
          <w:szCs w:val="24"/>
        </w:rPr>
        <w:t xml:space="preserve"> kosztem</w:t>
      </w:r>
      <w:r>
        <w:rPr>
          <w:sz w:val="24"/>
          <w:szCs w:val="24"/>
        </w:rPr>
        <w:t xml:space="preserve"> O(</w:t>
      </w:r>
      <w:proofErr w:type="spellStart"/>
      <w:r>
        <w:rPr>
          <w:sz w:val="24"/>
          <w:szCs w:val="24"/>
        </w:rPr>
        <w:t>logN</w:t>
      </w:r>
      <w:proofErr w:type="spellEnd"/>
      <w:r>
        <w:rPr>
          <w:sz w:val="24"/>
          <w:szCs w:val="24"/>
        </w:rPr>
        <w:t>) [punktowy odczyt]</w:t>
      </w:r>
    </w:p>
    <w:p w:rsidR="00F120C2" w:rsidRDefault="00F120C2" w:rsidP="00DB2032">
      <w:pPr>
        <w:pStyle w:val="Akapitzlis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INSERT – kosztem O(</w:t>
      </w:r>
      <w:proofErr w:type="spellStart"/>
      <w:r>
        <w:rPr>
          <w:sz w:val="24"/>
          <w:szCs w:val="24"/>
        </w:rPr>
        <w:t>logN</w:t>
      </w:r>
      <w:proofErr w:type="spellEnd"/>
      <w:r>
        <w:rPr>
          <w:sz w:val="24"/>
          <w:szCs w:val="24"/>
        </w:rPr>
        <w:t>) – dla każdego indeksu</w:t>
      </w:r>
    </w:p>
    <w:p w:rsidR="00FA7ECB" w:rsidRDefault="00FA7ECB" w:rsidP="00FA7ECB">
      <w:pPr>
        <w:rPr>
          <w:sz w:val="24"/>
          <w:szCs w:val="24"/>
        </w:rPr>
      </w:pPr>
      <w:r>
        <w:rPr>
          <w:sz w:val="24"/>
          <w:szCs w:val="24"/>
        </w:rPr>
        <w:t xml:space="preserve">Podsumowując: podczas strojenia Bazy Danych </w:t>
      </w:r>
      <w:r w:rsidRPr="00FA7ECB">
        <w:rPr>
          <w:b/>
          <w:sz w:val="24"/>
          <w:szCs w:val="24"/>
        </w:rPr>
        <w:t>nie można</w:t>
      </w:r>
      <w:r>
        <w:rPr>
          <w:sz w:val="24"/>
          <w:szCs w:val="24"/>
        </w:rPr>
        <w:t xml:space="preserve"> mieć ciasta i zjeść ciasta.</w:t>
      </w:r>
    </w:p>
    <w:p w:rsidR="001F3C67" w:rsidRDefault="001F3C67" w:rsidP="001F3C67">
      <w:pPr>
        <w:pStyle w:val="Nagwek2"/>
      </w:pPr>
      <w:bookmarkStart w:id="6" w:name="_Toc512948293"/>
      <w:r>
        <w:t>Arsenał</w:t>
      </w:r>
      <w:bookmarkEnd w:id="6"/>
    </w:p>
    <w:p w:rsidR="001F3C67" w:rsidRDefault="001F3C67" w:rsidP="00FA7ECB">
      <w:pPr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r w:rsidR="003F1752">
        <w:rPr>
          <w:sz w:val="24"/>
          <w:szCs w:val="24"/>
        </w:rPr>
        <w:t xml:space="preserve">szukania szeroko rozumianej wydajności w </w:t>
      </w:r>
      <w:r>
        <w:rPr>
          <w:sz w:val="24"/>
          <w:szCs w:val="24"/>
        </w:rPr>
        <w:t>Baz</w:t>
      </w:r>
      <w:r w:rsidR="003F1752">
        <w:rPr>
          <w:sz w:val="24"/>
          <w:szCs w:val="24"/>
        </w:rPr>
        <w:t>ach</w:t>
      </w:r>
      <w:r>
        <w:rPr>
          <w:sz w:val="24"/>
          <w:szCs w:val="24"/>
        </w:rPr>
        <w:t xml:space="preserve"> Danych</w:t>
      </w:r>
      <w:r w:rsidR="003F1752">
        <w:rPr>
          <w:sz w:val="24"/>
          <w:szCs w:val="24"/>
        </w:rPr>
        <w:t xml:space="preserve"> mogą służyć nam:</w:t>
      </w:r>
    </w:p>
    <w:p w:rsidR="003F1752" w:rsidRPr="004015FB" w:rsidRDefault="003F1752" w:rsidP="00F762FD">
      <w:pPr>
        <w:pStyle w:val="Nagwek3"/>
      </w:pPr>
      <w:bookmarkStart w:id="7" w:name="_Toc512948294"/>
      <w:r w:rsidRPr="004015FB">
        <w:t>Struktura tabeli:</w:t>
      </w:r>
      <w:bookmarkEnd w:id="7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6"/>
        <w:gridCol w:w="851"/>
        <w:gridCol w:w="6515"/>
      </w:tblGrid>
      <w:tr w:rsidR="00590FE2" w:rsidTr="00590FE2">
        <w:tc>
          <w:tcPr>
            <w:tcW w:w="1696" w:type="dxa"/>
          </w:tcPr>
          <w:p w:rsidR="00590FE2" w:rsidRPr="00F762FD" w:rsidRDefault="00590FE2" w:rsidP="00FA7ECB">
            <w:pPr>
              <w:rPr>
                <w:b/>
                <w:sz w:val="24"/>
                <w:szCs w:val="24"/>
              </w:rPr>
            </w:pPr>
            <w:r w:rsidRPr="00F762FD">
              <w:rPr>
                <w:b/>
                <w:sz w:val="24"/>
                <w:szCs w:val="24"/>
              </w:rPr>
              <w:t>Struktura</w:t>
            </w:r>
          </w:p>
        </w:tc>
        <w:tc>
          <w:tcPr>
            <w:tcW w:w="851" w:type="dxa"/>
          </w:tcPr>
          <w:p w:rsidR="00590FE2" w:rsidRPr="00F762FD" w:rsidRDefault="00590FE2" w:rsidP="00FA7ECB">
            <w:pPr>
              <w:rPr>
                <w:b/>
                <w:sz w:val="24"/>
                <w:szCs w:val="24"/>
              </w:rPr>
            </w:pPr>
            <w:r w:rsidRPr="00F762FD">
              <w:rPr>
                <w:b/>
                <w:sz w:val="24"/>
                <w:szCs w:val="24"/>
              </w:rPr>
              <w:t>Link</w:t>
            </w:r>
          </w:p>
        </w:tc>
        <w:tc>
          <w:tcPr>
            <w:tcW w:w="6515" w:type="dxa"/>
          </w:tcPr>
          <w:p w:rsidR="00590FE2" w:rsidRPr="00F762FD" w:rsidRDefault="00590FE2" w:rsidP="00FA7ECB">
            <w:pPr>
              <w:rPr>
                <w:b/>
                <w:sz w:val="24"/>
                <w:szCs w:val="24"/>
              </w:rPr>
            </w:pPr>
            <w:r w:rsidRPr="00F762FD">
              <w:rPr>
                <w:b/>
                <w:sz w:val="24"/>
                <w:szCs w:val="24"/>
              </w:rPr>
              <w:t>Opis</w:t>
            </w:r>
          </w:p>
        </w:tc>
      </w:tr>
      <w:tr w:rsidR="00590FE2" w:rsidTr="00590FE2">
        <w:tc>
          <w:tcPr>
            <w:tcW w:w="1696" w:type="dxa"/>
          </w:tcPr>
          <w:p w:rsidR="00590FE2" w:rsidRDefault="00590FE2" w:rsidP="00FA7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Pliki </w:t>
            </w:r>
            <w:proofErr w:type="spellStart"/>
            <w:r>
              <w:rPr>
                <w:sz w:val="24"/>
                <w:szCs w:val="24"/>
              </w:rPr>
              <w:t>stertowe</w:t>
            </w:r>
            <w:proofErr w:type="spellEnd"/>
          </w:p>
        </w:tc>
        <w:tc>
          <w:tcPr>
            <w:tcW w:w="851" w:type="dxa"/>
          </w:tcPr>
          <w:p w:rsidR="00590FE2" w:rsidRDefault="00590FE2" w:rsidP="00FA7ECB">
            <w:pPr>
              <w:rPr>
                <w:sz w:val="24"/>
                <w:szCs w:val="24"/>
              </w:rPr>
            </w:pPr>
            <w:hyperlink r:id="rId19" w:history="1">
              <w:r w:rsidRPr="00590FE2">
                <w:rPr>
                  <w:rStyle w:val="Hipercze"/>
                  <w:sz w:val="24"/>
                  <w:szCs w:val="24"/>
                </w:rPr>
                <w:t>link</w:t>
              </w:r>
            </w:hyperlink>
          </w:p>
        </w:tc>
        <w:tc>
          <w:tcPr>
            <w:tcW w:w="6515" w:type="dxa"/>
          </w:tcPr>
          <w:p w:rsidR="00590FE2" w:rsidRDefault="00590FE2" w:rsidP="00FA7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Domyślna struktura w ORACLE DB. Dla </w:t>
            </w:r>
            <w:proofErr w:type="spellStart"/>
            <w:r>
              <w:rPr>
                <w:sz w:val="24"/>
                <w:szCs w:val="24"/>
              </w:rPr>
              <w:t>SELECT’ów</w:t>
            </w:r>
            <w:proofErr w:type="spellEnd"/>
            <w:r>
              <w:rPr>
                <w:sz w:val="24"/>
                <w:szCs w:val="24"/>
              </w:rPr>
              <w:t xml:space="preserve"> punkt wejścia to wykonanie przeglądu całej przestrzeni danych. Tanie </w:t>
            </w:r>
            <w:proofErr w:type="spellStart"/>
            <w:r>
              <w:rPr>
                <w:sz w:val="24"/>
                <w:szCs w:val="24"/>
              </w:rPr>
              <w:t>INSERT’y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590FE2" w:rsidTr="00590FE2">
        <w:tc>
          <w:tcPr>
            <w:tcW w:w="1696" w:type="dxa"/>
          </w:tcPr>
          <w:p w:rsidR="00590FE2" w:rsidRDefault="00590FE2" w:rsidP="00FA7E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Indeks </w:t>
            </w:r>
            <w:proofErr w:type="spellStart"/>
            <w:r>
              <w:rPr>
                <w:sz w:val="24"/>
                <w:szCs w:val="24"/>
              </w:rPr>
              <w:t>klastrowany</w:t>
            </w:r>
            <w:proofErr w:type="spellEnd"/>
          </w:p>
        </w:tc>
        <w:tc>
          <w:tcPr>
            <w:tcW w:w="851" w:type="dxa"/>
          </w:tcPr>
          <w:p w:rsidR="00590FE2" w:rsidRDefault="00590FE2" w:rsidP="00FA7ECB">
            <w:pPr>
              <w:rPr>
                <w:sz w:val="24"/>
                <w:szCs w:val="24"/>
              </w:rPr>
            </w:pPr>
            <w:hyperlink r:id="rId20" w:history="1">
              <w:r w:rsidRPr="00590FE2">
                <w:rPr>
                  <w:rStyle w:val="Hipercze"/>
                  <w:sz w:val="24"/>
                  <w:szCs w:val="24"/>
                </w:rPr>
                <w:t>link</w:t>
              </w:r>
            </w:hyperlink>
          </w:p>
        </w:tc>
        <w:tc>
          <w:tcPr>
            <w:tcW w:w="6515" w:type="dxa"/>
          </w:tcPr>
          <w:p w:rsidR="00590FE2" w:rsidRDefault="00590FE2" w:rsidP="00590F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Rekordy w tej strukturze są fizycznie posortowanie wg. klucza </w:t>
            </w:r>
            <w:proofErr w:type="spellStart"/>
            <w:r>
              <w:rPr>
                <w:sz w:val="24"/>
                <w:szCs w:val="24"/>
              </w:rPr>
              <w:t>klastrującego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INSERT’y</w:t>
            </w:r>
            <w:proofErr w:type="spellEnd"/>
            <w:r>
              <w:rPr>
                <w:sz w:val="24"/>
                <w:szCs w:val="24"/>
              </w:rPr>
              <w:t xml:space="preserve"> wymagają znalezienia pozycji na której wsadzamy nowy rekord. </w:t>
            </w:r>
            <w:proofErr w:type="spellStart"/>
            <w:r>
              <w:rPr>
                <w:sz w:val="24"/>
                <w:szCs w:val="24"/>
              </w:rPr>
              <w:t>SELECTy</w:t>
            </w:r>
            <w:proofErr w:type="spellEnd"/>
            <w:r>
              <w:rPr>
                <w:sz w:val="24"/>
                <w:szCs w:val="24"/>
              </w:rPr>
              <w:t xml:space="preserve"> na warunku klucza </w:t>
            </w:r>
            <w:proofErr w:type="spellStart"/>
            <w:r>
              <w:rPr>
                <w:sz w:val="24"/>
                <w:szCs w:val="24"/>
              </w:rPr>
              <w:t>klastrujacego</w:t>
            </w:r>
            <w:proofErr w:type="spellEnd"/>
            <w:r>
              <w:rPr>
                <w:sz w:val="24"/>
                <w:szCs w:val="24"/>
              </w:rPr>
              <w:t xml:space="preserve"> (lub jego części) są tanie – tak samo zapytania zakresowe.</w:t>
            </w:r>
          </w:p>
        </w:tc>
      </w:tr>
    </w:tbl>
    <w:p w:rsidR="00590FE2" w:rsidRPr="004015FB" w:rsidRDefault="00590FE2" w:rsidP="00F762FD">
      <w:pPr>
        <w:pStyle w:val="Nagwek3"/>
      </w:pPr>
      <w:bookmarkStart w:id="8" w:name="_Toc512948295"/>
      <w:r w:rsidRPr="004015FB">
        <w:t>Indeksy – pomocnicze struktury dostępowe:</w:t>
      </w:r>
      <w:bookmarkEnd w:id="8"/>
    </w:p>
    <w:p w:rsidR="004015FB" w:rsidRDefault="004015FB" w:rsidP="00AB70B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Indeksy służą do przyśpieszania niektórych zapytań, kosztem złożoności operacji INSERT. </w:t>
      </w:r>
      <w:r w:rsidRPr="00AB70B3">
        <w:rPr>
          <w:sz w:val="24"/>
          <w:szCs w:val="24"/>
          <w:u w:val="single"/>
        </w:rPr>
        <w:t>Idealną</w:t>
      </w:r>
      <w:r>
        <w:rPr>
          <w:sz w:val="24"/>
          <w:szCs w:val="24"/>
        </w:rPr>
        <w:t xml:space="preserve"> sytuacją jest gdy tabela bazowa w żaden sposób nie jest angażowana do </w:t>
      </w:r>
      <w:r w:rsidR="00AB70B3">
        <w:rPr>
          <w:sz w:val="24"/>
          <w:szCs w:val="24"/>
        </w:rPr>
        <w:t>wykonania zapytania.</w:t>
      </w:r>
    </w:p>
    <w:p w:rsidR="00590FE2" w:rsidRDefault="004015FB" w:rsidP="00FA7ECB">
      <w:pPr>
        <w:rPr>
          <w:sz w:val="24"/>
          <w:szCs w:val="24"/>
        </w:rPr>
      </w:pPr>
      <w:r>
        <w:rPr>
          <w:sz w:val="24"/>
          <w:szCs w:val="24"/>
        </w:rPr>
        <w:t>Do utworzenia indeksu służy wyrażenie CREATE INDEX</w:t>
      </w:r>
      <w:r w:rsidR="00590FE2">
        <w:rPr>
          <w:sz w:val="24"/>
          <w:szCs w:val="24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90FE2" w:rsidRPr="00590FE2" w:rsidTr="00590FE2">
        <w:tc>
          <w:tcPr>
            <w:tcW w:w="9062" w:type="dxa"/>
          </w:tcPr>
          <w:p w:rsidR="00590FE2" w:rsidRPr="00590FE2" w:rsidRDefault="00590FE2" w:rsidP="00590FE2">
            <w:pPr>
              <w:pBdr>
                <w:top w:val="single" w:sz="6" w:space="4" w:color="D9D9E2"/>
                <w:left w:val="single" w:sz="6" w:space="4" w:color="D9D9E2"/>
                <w:bottom w:val="single" w:sz="6" w:space="4" w:color="D9D9E2"/>
                <w:right w:val="single" w:sz="6" w:space="4" w:color="D9D9E2"/>
              </w:pBdr>
              <w:shd w:val="clear" w:color="auto" w:fill="F9F9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</w:pPr>
            <w:r w:rsidRPr="00590FE2"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 xml:space="preserve">CREATE INDEX </w:t>
            </w:r>
            <w:r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>nazwa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>]</w:t>
            </w:r>
            <w:r w:rsidRPr="00590FE2"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 xml:space="preserve"> ON </w:t>
            </w:r>
            <w:r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>tabela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>]</w:t>
            </w:r>
            <w:r w:rsidRPr="00590FE2"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>[kolumna_1],…,[kolumna_2]</w:t>
            </w:r>
            <w:r w:rsidRPr="00590FE2"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>)</w:t>
            </w:r>
            <w:r w:rsidR="00196768">
              <w:rPr>
                <w:rFonts w:ascii="Courier New" w:eastAsia="Times New Roman" w:hAnsi="Courier New" w:cs="Courier New"/>
                <w:color w:val="000000"/>
                <w:lang w:val="en-GB" w:eastAsia="pl-PL"/>
              </w:rPr>
              <w:t>;</w:t>
            </w:r>
          </w:p>
        </w:tc>
      </w:tr>
    </w:tbl>
    <w:p w:rsidR="003F1752" w:rsidRDefault="007A51B8" w:rsidP="00FA7ECB">
      <w:pPr>
        <w:rPr>
          <w:sz w:val="24"/>
          <w:szCs w:val="24"/>
        </w:rPr>
      </w:pPr>
      <w:r>
        <w:rPr>
          <w:sz w:val="24"/>
          <w:szCs w:val="24"/>
        </w:rPr>
        <w:t>Dobre praktyki związane z indeksami to:</w:t>
      </w:r>
    </w:p>
    <w:p w:rsidR="007A51B8" w:rsidRDefault="007A51B8" w:rsidP="00DB2032">
      <w:pPr>
        <w:pStyle w:val="Akapitzlist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Indeksy pokrywające (tzw. </w:t>
      </w:r>
      <w:proofErr w:type="spellStart"/>
      <w:r w:rsidRPr="007A51B8">
        <w:rPr>
          <w:sz w:val="24"/>
          <w:szCs w:val="24"/>
        </w:rPr>
        <w:t>Covering</w:t>
      </w:r>
      <w:proofErr w:type="spellEnd"/>
      <w:r w:rsidRPr="007A51B8">
        <w:rPr>
          <w:sz w:val="24"/>
          <w:szCs w:val="24"/>
        </w:rPr>
        <w:t xml:space="preserve"> </w:t>
      </w:r>
      <w:proofErr w:type="spellStart"/>
      <w:r w:rsidRPr="007A51B8">
        <w:rPr>
          <w:sz w:val="24"/>
          <w:szCs w:val="24"/>
        </w:rPr>
        <w:t>indexes</w:t>
      </w:r>
      <w:proofErr w:type="spellEnd"/>
      <w:r w:rsidRPr="007A51B8">
        <w:rPr>
          <w:sz w:val="24"/>
          <w:szCs w:val="24"/>
        </w:rPr>
        <w:t xml:space="preserve"> - </w:t>
      </w:r>
      <w:hyperlink r:id="rId21" w:history="1">
        <w:r w:rsidRPr="007A51B8">
          <w:rPr>
            <w:rStyle w:val="Hipercze"/>
            <w:sz w:val="24"/>
            <w:szCs w:val="24"/>
          </w:rPr>
          <w:t>link</w:t>
        </w:r>
      </w:hyperlink>
      <w:r w:rsidRPr="007A51B8">
        <w:rPr>
          <w:sz w:val="24"/>
          <w:szCs w:val="24"/>
        </w:rPr>
        <w:t>) – czyli takie które za</w:t>
      </w:r>
      <w:r>
        <w:rPr>
          <w:sz w:val="24"/>
          <w:szCs w:val="24"/>
        </w:rPr>
        <w:t xml:space="preserve">wierają dodatkowe kolumny – indeksy rosną, wymagają więcej miejsca, ale często nie trzeba dotykać tabeli bazowej (i najczęściej wykonywać </w:t>
      </w:r>
      <w:proofErr w:type="spellStart"/>
      <w:r>
        <w:rPr>
          <w:sz w:val="24"/>
          <w:szCs w:val="24"/>
        </w:rPr>
        <w:t>swap</w:t>
      </w:r>
      <w:proofErr w:type="spellEnd"/>
      <w:r>
        <w:rPr>
          <w:sz w:val="24"/>
          <w:szCs w:val="24"/>
        </w:rPr>
        <w:t xml:space="preserve"> na buforach bazy danych)</w:t>
      </w:r>
    </w:p>
    <w:p w:rsidR="007A51B8" w:rsidRDefault="007A51B8" w:rsidP="00DB2032">
      <w:pPr>
        <w:pStyle w:val="Akapitzlist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Nie tworzyć dużo indeksów (książką Bill Karwin – SQL </w:t>
      </w:r>
      <w:proofErr w:type="spellStart"/>
      <w:r>
        <w:rPr>
          <w:sz w:val="24"/>
          <w:szCs w:val="24"/>
        </w:rPr>
        <w:t>Antipatterns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rodział</w:t>
      </w:r>
      <w:proofErr w:type="spellEnd"/>
      <w:r>
        <w:rPr>
          <w:sz w:val="24"/>
          <w:szCs w:val="24"/>
        </w:rPr>
        <w:t xml:space="preserve"> „Index </w:t>
      </w:r>
      <w:proofErr w:type="spellStart"/>
      <w:r>
        <w:rPr>
          <w:sz w:val="24"/>
          <w:szCs w:val="24"/>
        </w:rPr>
        <w:t>Shotgun</w:t>
      </w:r>
      <w:proofErr w:type="spellEnd"/>
      <w:r>
        <w:rPr>
          <w:sz w:val="24"/>
          <w:szCs w:val="24"/>
        </w:rPr>
        <w:t xml:space="preserve">”) – optymalizator może zgłupieć, bazy danych puchną, wolniejsze inserty. </w:t>
      </w:r>
      <w:r w:rsidRPr="007A51B8">
        <w:rPr>
          <w:sz w:val="24"/>
          <w:szCs w:val="24"/>
          <w:u w:val="single"/>
        </w:rPr>
        <w:t>Myśleć o tym że K indeksów to K-razy wolniejszy insert.</w:t>
      </w:r>
      <w:r>
        <w:rPr>
          <w:sz w:val="24"/>
          <w:szCs w:val="24"/>
        </w:rPr>
        <w:t xml:space="preserve"> </w:t>
      </w:r>
    </w:p>
    <w:p w:rsidR="004037DA" w:rsidRDefault="004037DA" w:rsidP="00DB2032">
      <w:pPr>
        <w:pStyle w:val="Akapitzlist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książce Billa Karwin – SQL </w:t>
      </w:r>
      <w:proofErr w:type="spellStart"/>
      <w:r>
        <w:rPr>
          <w:sz w:val="24"/>
          <w:szCs w:val="24"/>
        </w:rPr>
        <w:t>Antipatterns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rodział</w:t>
      </w:r>
      <w:proofErr w:type="spellEnd"/>
      <w:r>
        <w:rPr>
          <w:sz w:val="24"/>
          <w:szCs w:val="24"/>
        </w:rPr>
        <w:t xml:space="preserve"> „Index </w:t>
      </w:r>
      <w:proofErr w:type="spellStart"/>
      <w:r>
        <w:rPr>
          <w:sz w:val="24"/>
          <w:szCs w:val="24"/>
        </w:rPr>
        <w:t>Shotgun</w:t>
      </w:r>
      <w:proofErr w:type="spellEnd"/>
      <w:r>
        <w:rPr>
          <w:sz w:val="24"/>
          <w:szCs w:val="24"/>
        </w:rPr>
        <w:t>”- znajduje się metodologia dostrajania indeksów tzw. MENTOR (</w:t>
      </w:r>
      <w:proofErr w:type="spellStart"/>
      <w:r>
        <w:rPr>
          <w:sz w:val="24"/>
          <w:szCs w:val="24"/>
        </w:rPr>
        <w:t>Measure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Explain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Nominate</w:t>
      </w:r>
      <w:proofErr w:type="spellEnd"/>
      <w:r>
        <w:rPr>
          <w:sz w:val="24"/>
          <w:szCs w:val="24"/>
        </w:rPr>
        <w:t xml:space="preserve">, Test, </w:t>
      </w:r>
      <w:proofErr w:type="spellStart"/>
      <w:r>
        <w:rPr>
          <w:sz w:val="24"/>
          <w:szCs w:val="24"/>
        </w:rPr>
        <w:t>Optimize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Rebuild</w:t>
      </w:r>
      <w:proofErr w:type="spellEnd"/>
      <w:r>
        <w:rPr>
          <w:sz w:val="24"/>
          <w:szCs w:val="24"/>
        </w:rPr>
        <w:t>)</w:t>
      </w:r>
      <w:r w:rsidR="00A23CC2">
        <w:rPr>
          <w:sz w:val="24"/>
          <w:szCs w:val="24"/>
        </w:rPr>
        <w:t>, innymi słowy:</w:t>
      </w:r>
    </w:p>
    <w:p w:rsidR="00A23CC2" w:rsidRDefault="00A23CC2" w:rsidP="00DB2032">
      <w:pPr>
        <w:pStyle w:val="Akapitzlist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Najpierw mierzymy wydajność dostrajanych zapytań</w:t>
      </w:r>
    </w:p>
    <w:p w:rsidR="00A23CC2" w:rsidRDefault="00A23CC2" w:rsidP="00DB2032">
      <w:pPr>
        <w:pStyle w:val="Akapitzlist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Potem sprawdzamy plany wykonania zapytania</w:t>
      </w:r>
    </w:p>
    <w:p w:rsidR="00A23CC2" w:rsidRDefault="00A23CC2" w:rsidP="00DB2032">
      <w:pPr>
        <w:pStyle w:val="Akapitzlist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Potem wybieramy atrybuty na których postawimy indeksy</w:t>
      </w:r>
    </w:p>
    <w:p w:rsidR="00A23CC2" w:rsidRDefault="00A23CC2" w:rsidP="00DB2032">
      <w:pPr>
        <w:pStyle w:val="Akapitzlist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Stawiamy i testujemy</w:t>
      </w:r>
    </w:p>
    <w:p w:rsidR="00A23CC2" w:rsidRDefault="00A23CC2" w:rsidP="00DB2032">
      <w:pPr>
        <w:pStyle w:val="Akapitzlist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Optymalizujemy pod kątem tego jak będziemy z tabeli korzystać</w:t>
      </w:r>
    </w:p>
    <w:p w:rsidR="00A23CC2" w:rsidRPr="007A51B8" w:rsidRDefault="00A23CC2" w:rsidP="00DB2032">
      <w:pPr>
        <w:pStyle w:val="Akapitzlist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koniec </w:t>
      </w:r>
      <w:proofErr w:type="spellStart"/>
      <w:r>
        <w:rPr>
          <w:sz w:val="24"/>
          <w:szCs w:val="24"/>
        </w:rPr>
        <w:t>przebudowywujemy</w:t>
      </w:r>
      <w:proofErr w:type="spellEnd"/>
      <w:r>
        <w:rPr>
          <w:sz w:val="24"/>
          <w:szCs w:val="24"/>
        </w:rPr>
        <w:t xml:space="preserve"> indeksy (</w:t>
      </w:r>
      <w:hyperlink r:id="rId22" w:anchor="SPATL1017" w:history="1">
        <w:r w:rsidRPr="00A23CC2">
          <w:rPr>
            <w:rStyle w:val="Hipercze"/>
            <w:sz w:val="24"/>
            <w:szCs w:val="24"/>
          </w:rPr>
          <w:t>link</w:t>
        </w:r>
      </w:hyperlink>
      <w:r>
        <w:rPr>
          <w:sz w:val="24"/>
          <w:szCs w:val="24"/>
        </w:rPr>
        <w:t>)</w:t>
      </w:r>
    </w:p>
    <w:p w:rsidR="00BC795E" w:rsidRPr="004015FB" w:rsidRDefault="00BC795E" w:rsidP="00BC795E">
      <w:pPr>
        <w:pStyle w:val="Nagwek3"/>
      </w:pPr>
      <w:bookmarkStart w:id="9" w:name="_Toc512948296"/>
      <w:r>
        <w:t>Partycjonowanie tabel</w:t>
      </w:r>
      <w:bookmarkEnd w:id="9"/>
    </w:p>
    <w:p w:rsidR="00325E33" w:rsidRDefault="00325E33" w:rsidP="000708D5">
      <w:pPr>
        <w:jc w:val="both"/>
        <w:rPr>
          <w:sz w:val="24"/>
          <w:szCs w:val="24"/>
        </w:rPr>
      </w:pPr>
      <w:r>
        <w:rPr>
          <w:sz w:val="24"/>
          <w:szCs w:val="24"/>
        </w:rPr>
        <w:t>W ramach ciekawostki:</w:t>
      </w:r>
    </w:p>
    <w:p w:rsidR="00325E33" w:rsidRDefault="000708D5" w:rsidP="000708D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Bardzo skuteczna (i niedoceniana) forma zwiększania wydajności Bazy Danych – zarówno </w:t>
      </w:r>
      <w:proofErr w:type="spellStart"/>
      <w:r>
        <w:rPr>
          <w:sz w:val="24"/>
          <w:szCs w:val="24"/>
        </w:rPr>
        <w:t>INSERTów</w:t>
      </w:r>
      <w:proofErr w:type="spellEnd"/>
      <w:r>
        <w:rPr>
          <w:sz w:val="24"/>
          <w:szCs w:val="24"/>
        </w:rPr>
        <w:t xml:space="preserve"> jak i </w:t>
      </w:r>
      <w:proofErr w:type="spellStart"/>
      <w:r>
        <w:rPr>
          <w:sz w:val="24"/>
          <w:szCs w:val="24"/>
        </w:rPr>
        <w:t>SELECT’ów</w:t>
      </w:r>
      <w:proofErr w:type="spellEnd"/>
      <w:r>
        <w:rPr>
          <w:sz w:val="24"/>
          <w:szCs w:val="24"/>
        </w:rPr>
        <w:t xml:space="preserve"> – kosztem małego narzutu na każde wchodzące zapytanie do Bazy Danych. </w:t>
      </w:r>
      <w:r w:rsidRPr="00325E33">
        <w:rPr>
          <w:b/>
          <w:sz w:val="24"/>
          <w:szCs w:val="24"/>
        </w:rPr>
        <w:t>Jest to tak efektywna forma że jest dostępna zazwyczaj w wersji Enterprise</w:t>
      </w:r>
      <w:r>
        <w:rPr>
          <w:sz w:val="24"/>
          <w:szCs w:val="24"/>
        </w:rPr>
        <w:t>.</w:t>
      </w:r>
      <w:r w:rsidRPr="007A51B8">
        <w:rPr>
          <w:sz w:val="24"/>
          <w:szCs w:val="24"/>
        </w:rPr>
        <w:t xml:space="preserve"> </w:t>
      </w:r>
    </w:p>
    <w:p w:rsidR="00325E33" w:rsidRDefault="00325E33" w:rsidP="000708D5">
      <w:pPr>
        <w:jc w:val="both"/>
        <w:rPr>
          <w:sz w:val="24"/>
          <w:szCs w:val="24"/>
        </w:rPr>
      </w:pPr>
      <w:r>
        <w:rPr>
          <w:sz w:val="24"/>
          <w:szCs w:val="24"/>
        </w:rPr>
        <w:t>Istnieją dwie formy partycjonowania danych:</w:t>
      </w:r>
    </w:p>
    <w:p w:rsidR="00325E33" w:rsidRPr="00325E33" w:rsidRDefault="00325E33" w:rsidP="00DB2032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 w:rsidRPr="00325E33">
        <w:rPr>
          <w:sz w:val="24"/>
          <w:szCs w:val="24"/>
        </w:rPr>
        <w:t>W poziomie</w:t>
      </w:r>
      <w:r>
        <w:rPr>
          <w:sz w:val="24"/>
          <w:szCs w:val="24"/>
        </w:rPr>
        <w:t xml:space="preserve"> – czyli tabelę dzielimy wierszami</w:t>
      </w:r>
    </w:p>
    <w:p w:rsidR="000D32C1" w:rsidRDefault="00325E33" w:rsidP="00DB2032">
      <w:pPr>
        <w:pStyle w:val="Akapitzlist"/>
        <w:numPr>
          <w:ilvl w:val="0"/>
          <w:numId w:val="8"/>
        </w:numPr>
        <w:jc w:val="both"/>
        <w:rPr>
          <w:sz w:val="24"/>
          <w:szCs w:val="24"/>
        </w:rPr>
      </w:pPr>
      <w:r w:rsidRPr="00325E33">
        <w:rPr>
          <w:sz w:val="24"/>
          <w:szCs w:val="24"/>
        </w:rPr>
        <w:t>W pionie</w:t>
      </w:r>
      <w:r>
        <w:rPr>
          <w:sz w:val="24"/>
          <w:szCs w:val="24"/>
        </w:rPr>
        <w:t xml:space="preserve"> – czyli dzielimy tabelę kolumnami</w:t>
      </w:r>
    </w:p>
    <w:p w:rsidR="000D32C1" w:rsidRPr="004015FB" w:rsidRDefault="000D32C1" w:rsidP="000D32C1">
      <w:pPr>
        <w:pStyle w:val="Nagwek3"/>
      </w:pPr>
      <w:bookmarkStart w:id="10" w:name="_Toc512948297"/>
      <w:r>
        <w:t>Kompresja danych</w:t>
      </w:r>
      <w:bookmarkEnd w:id="10"/>
    </w:p>
    <w:p w:rsidR="00044E26" w:rsidRDefault="00044E26" w:rsidP="000D32C1">
      <w:pPr>
        <w:jc w:val="both"/>
        <w:rPr>
          <w:sz w:val="24"/>
          <w:szCs w:val="24"/>
        </w:rPr>
      </w:pPr>
      <w:r>
        <w:rPr>
          <w:sz w:val="24"/>
          <w:szCs w:val="24"/>
        </w:rPr>
        <w:t>W ramach ciekawostki:</w:t>
      </w:r>
    </w:p>
    <w:p w:rsidR="000D32C1" w:rsidRDefault="000D32C1" w:rsidP="005643F5">
      <w:pPr>
        <w:jc w:val="center"/>
        <w:rPr>
          <w:sz w:val="24"/>
          <w:szCs w:val="24"/>
        </w:rPr>
      </w:pPr>
      <w:r>
        <w:rPr>
          <w:sz w:val="24"/>
          <w:szCs w:val="24"/>
        </w:rPr>
        <w:t>Kompresja danych = więcej danych na tej samej przestrzeni.</w:t>
      </w:r>
    </w:p>
    <w:p w:rsidR="000D32C1" w:rsidRDefault="000D32C1" w:rsidP="005643F5">
      <w:pPr>
        <w:jc w:val="center"/>
        <w:rPr>
          <w:sz w:val="24"/>
          <w:szCs w:val="24"/>
        </w:rPr>
      </w:pPr>
      <w:r>
        <w:rPr>
          <w:sz w:val="24"/>
          <w:szCs w:val="24"/>
        </w:rPr>
        <w:t>Więcej danych na tej samej przestrzeni = Więcej danych w buforach</w:t>
      </w:r>
    </w:p>
    <w:p w:rsidR="000D32C1" w:rsidRDefault="000D32C1" w:rsidP="005643F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Więcej danych w buforach = mniej </w:t>
      </w:r>
      <w:proofErr w:type="spellStart"/>
      <w:r>
        <w:rPr>
          <w:sz w:val="24"/>
          <w:szCs w:val="24"/>
        </w:rPr>
        <w:t>swap’owania</w:t>
      </w:r>
      <w:proofErr w:type="spellEnd"/>
    </w:p>
    <w:p w:rsidR="000D32C1" w:rsidRDefault="000D32C1" w:rsidP="005643F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Mniej </w:t>
      </w:r>
      <w:proofErr w:type="spellStart"/>
      <w:r>
        <w:rPr>
          <w:sz w:val="24"/>
          <w:szCs w:val="24"/>
        </w:rPr>
        <w:t>swapowania</w:t>
      </w:r>
      <w:proofErr w:type="spellEnd"/>
      <w:r>
        <w:rPr>
          <w:sz w:val="24"/>
          <w:szCs w:val="24"/>
        </w:rPr>
        <w:t xml:space="preserve"> = mniejsze średnie czasy odpowiedzi</w:t>
      </w:r>
    </w:p>
    <w:p w:rsidR="00B856D7" w:rsidRPr="002041DC" w:rsidRDefault="00B856D7" w:rsidP="000D32C1">
      <w:pPr>
        <w:jc w:val="both"/>
        <w:rPr>
          <w:sz w:val="24"/>
          <w:szCs w:val="24"/>
        </w:rPr>
      </w:pPr>
      <w:r w:rsidRPr="00B856D7">
        <w:rPr>
          <w:b/>
          <w:sz w:val="24"/>
          <w:szCs w:val="24"/>
        </w:rPr>
        <w:t>Kompresja w bazach danych to darmowe przyśpieszenie</w:t>
      </w:r>
      <w:r>
        <w:rPr>
          <w:b/>
          <w:sz w:val="24"/>
          <w:szCs w:val="24"/>
        </w:rPr>
        <w:t>…. Dostępne w wersji Enterprise</w:t>
      </w:r>
      <w:r w:rsidR="002041DC">
        <w:rPr>
          <w:b/>
          <w:sz w:val="24"/>
          <w:szCs w:val="24"/>
        </w:rPr>
        <w:t>.</w:t>
      </w:r>
    </w:p>
    <w:p w:rsidR="00044E26" w:rsidRDefault="00FC16F2" w:rsidP="00FC16F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44E26" w:rsidRDefault="00044E26" w:rsidP="00044E26">
      <w:pPr>
        <w:pStyle w:val="Nagwek2"/>
      </w:pPr>
      <w:bookmarkStart w:id="11" w:name="_Toc512948298"/>
      <w:r>
        <w:lastRenderedPageBreak/>
        <w:t>Jak się zabrać do strojenia bazy danych</w:t>
      </w:r>
      <w:bookmarkEnd w:id="11"/>
    </w:p>
    <w:p w:rsidR="004037DA" w:rsidRDefault="004037DA" w:rsidP="000D32C1">
      <w:pPr>
        <w:jc w:val="both"/>
        <w:rPr>
          <w:sz w:val="24"/>
          <w:szCs w:val="24"/>
        </w:rPr>
      </w:pPr>
      <w:r>
        <w:rPr>
          <w:sz w:val="24"/>
          <w:szCs w:val="24"/>
        </w:rPr>
        <w:t>Załóżmy że mamy tabelę:</w:t>
      </w:r>
    </w:p>
    <w:p w:rsidR="004037DA" w:rsidRDefault="004037DA" w:rsidP="000D32C1">
      <w:pPr>
        <w:jc w:val="both"/>
        <w:rPr>
          <w:sz w:val="24"/>
          <w:szCs w:val="24"/>
          <w:lang w:val="en-GB"/>
        </w:rPr>
      </w:pPr>
      <w:r w:rsidRPr="00FC16F2">
        <w:rPr>
          <w:b/>
          <w:sz w:val="24"/>
          <w:szCs w:val="24"/>
          <w:lang w:val="en-GB"/>
        </w:rPr>
        <w:t>CREATE TABLE</w:t>
      </w:r>
      <w:r w:rsidRPr="004037DA">
        <w:rPr>
          <w:sz w:val="24"/>
          <w:szCs w:val="24"/>
          <w:lang w:val="en-GB"/>
        </w:rPr>
        <w:t xml:space="preserve"> TEST_INDEX(ID </w:t>
      </w:r>
      <w:r w:rsidRPr="00FC16F2">
        <w:rPr>
          <w:b/>
          <w:sz w:val="24"/>
          <w:szCs w:val="24"/>
          <w:lang w:val="en-GB"/>
        </w:rPr>
        <w:t>INT</w:t>
      </w:r>
      <w:r w:rsidRPr="004037DA">
        <w:rPr>
          <w:sz w:val="24"/>
          <w:szCs w:val="24"/>
          <w:lang w:val="en-GB"/>
        </w:rPr>
        <w:t xml:space="preserve">, TEXT </w:t>
      </w:r>
      <w:r w:rsidRPr="00FC16F2">
        <w:rPr>
          <w:b/>
          <w:sz w:val="24"/>
          <w:szCs w:val="24"/>
          <w:lang w:val="en-GB"/>
        </w:rPr>
        <w:t>VARCHAR(100)</w:t>
      </w:r>
      <w:r w:rsidRPr="004037DA">
        <w:rPr>
          <w:sz w:val="24"/>
          <w:szCs w:val="24"/>
          <w:lang w:val="en-GB"/>
        </w:rPr>
        <w:t xml:space="preserve">, SAMPL </w:t>
      </w:r>
      <w:r w:rsidRPr="00FC16F2">
        <w:rPr>
          <w:b/>
          <w:sz w:val="24"/>
          <w:szCs w:val="24"/>
          <w:lang w:val="en-GB"/>
        </w:rPr>
        <w:t>DATE</w:t>
      </w:r>
      <w:r w:rsidRPr="004037DA">
        <w:rPr>
          <w:sz w:val="24"/>
          <w:szCs w:val="24"/>
          <w:lang w:val="en-GB"/>
        </w:rPr>
        <w:t>);</w:t>
      </w:r>
    </w:p>
    <w:p w:rsidR="004037DA" w:rsidRDefault="00FC16F2" w:rsidP="000D32C1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 </w:t>
      </w:r>
      <w:proofErr w:type="spellStart"/>
      <w:r>
        <w:rPr>
          <w:sz w:val="24"/>
          <w:szCs w:val="24"/>
          <w:lang w:val="en-GB"/>
        </w:rPr>
        <w:t>chcemy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dostroić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zapytanie</w:t>
      </w:r>
      <w:proofErr w:type="spellEnd"/>
      <w:r>
        <w:rPr>
          <w:sz w:val="24"/>
          <w:szCs w:val="24"/>
          <w:lang w:val="en-GB"/>
        </w:rPr>
        <w:t>:</w:t>
      </w:r>
    </w:p>
    <w:p w:rsidR="00FC16F2" w:rsidRPr="004037DA" w:rsidRDefault="00FC16F2" w:rsidP="000D32C1">
      <w:pPr>
        <w:jc w:val="both"/>
        <w:rPr>
          <w:sz w:val="24"/>
          <w:szCs w:val="24"/>
          <w:lang w:val="en-GB"/>
        </w:rPr>
      </w:pPr>
      <w:r w:rsidRPr="00FC16F2">
        <w:rPr>
          <w:b/>
          <w:sz w:val="24"/>
          <w:szCs w:val="24"/>
          <w:lang w:val="en-GB"/>
        </w:rPr>
        <w:t>SELECT</w:t>
      </w:r>
      <w:r w:rsidRPr="00FC16F2">
        <w:rPr>
          <w:sz w:val="24"/>
          <w:szCs w:val="24"/>
          <w:lang w:val="en-GB"/>
        </w:rPr>
        <w:t xml:space="preserve"> TEXT </w:t>
      </w:r>
      <w:r w:rsidRPr="00FC16F2">
        <w:rPr>
          <w:b/>
          <w:sz w:val="24"/>
          <w:szCs w:val="24"/>
          <w:lang w:val="en-GB"/>
        </w:rPr>
        <w:t>FROM</w:t>
      </w:r>
      <w:r w:rsidRPr="00FC16F2">
        <w:rPr>
          <w:sz w:val="24"/>
          <w:szCs w:val="24"/>
          <w:lang w:val="en-GB"/>
        </w:rPr>
        <w:t xml:space="preserve"> TEST_INDEX </w:t>
      </w:r>
      <w:r w:rsidRPr="00FC16F2">
        <w:rPr>
          <w:b/>
          <w:sz w:val="24"/>
          <w:szCs w:val="24"/>
          <w:lang w:val="en-GB"/>
        </w:rPr>
        <w:t>WHERE</w:t>
      </w:r>
      <w:r w:rsidRPr="00FC16F2">
        <w:rPr>
          <w:sz w:val="24"/>
          <w:szCs w:val="24"/>
          <w:lang w:val="en-GB"/>
        </w:rPr>
        <w:t xml:space="preserve"> ID = </w:t>
      </w:r>
      <w:r>
        <w:rPr>
          <w:sz w:val="24"/>
          <w:szCs w:val="24"/>
          <w:lang w:val="en-GB"/>
        </w:rPr>
        <w:t>?</w:t>
      </w:r>
      <w:r w:rsidRPr="00FC16F2">
        <w:rPr>
          <w:sz w:val="24"/>
          <w:szCs w:val="24"/>
          <w:lang w:val="en-GB"/>
        </w:rPr>
        <w:t>;</w:t>
      </w:r>
    </w:p>
    <w:p w:rsidR="004037DA" w:rsidRDefault="004037DA" w:rsidP="00DB2032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Przede wszystkim </w:t>
      </w:r>
      <w:r w:rsidR="00A23CC2">
        <w:rPr>
          <w:sz w:val="24"/>
          <w:szCs w:val="24"/>
        </w:rPr>
        <w:t>upewniamy</w:t>
      </w:r>
      <w:r>
        <w:rPr>
          <w:sz w:val="24"/>
          <w:szCs w:val="24"/>
        </w:rPr>
        <w:t xml:space="preserve"> się że bufory cache Bazy Danych są puste</w:t>
      </w:r>
      <w:r w:rsidR="00A23CC2">
        <w:rPr>
          <w:sz w:val="24"/>
          <w:szCs w:val="24"/>
        </w:rPr>
        <w:t xml:space="preserve"> – to zapytanie wykonujemy </w:t>
      </w:r>
      <w:r w:rsidR="00A23CC2" w:rsidRPr="00FC16F2">
        <w:rPr>
          <w:b/>
          <w:sz w:val="24"/>
          <w:szCs w:val="24"/>
        </w:rPr>
        <w:t>zawsze</w:t>
      </w:r>
      <w:r w:rsidR="00A23CC2">
        <w:rPr>
          <w:sz w:val="24"/>
          <w:szCs w:val="24"/>
        </w:rPr>
        <w:t xml:space="preserve"> przed </w:t>
      </w:r>
      <w:proofErr w:type="spellStart"/>
      <w:r w:rsidR="00A23CC2">
        <w:rPr>
          <w:sz w:val="24"/>
          <w:szCs w:val="24"/>
        </w:rPr>
        <w:t>SELECT’em</w:t>
      </w:r>
      <w:proofErr w:type="spellEnd"/>
      <w:r w:rsidR="00A23CC2">
        <w:rPr>
          <w:sz w:val="24"/>
          <w:szCs w:val="24"/>
        </w:rPr>
        <w:t xml:space="preserve"> który chcemy dostroić: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A23CC2" w:rsidRPr="00A23CC2" w:rsidTr="00A23CC2">
        <w:tc>
          <w:tcPr>
            <w:tcW w:w="9062" w:type="dxa"/>
          </w:tcPr>
          <w:p w:rsidR="00A23CC2" w:rsidRPr="00A23CC2" w:rsidRDefault="00A23CC2" w:rsidP="00A23CC2">
            <w:pPr>
              <w:pStyle w:val="Akapitzlist"/>
              <w:ind w:left="0"/>
              <w:rPr>
                <w:sz w:val="24"/>
                <w:szCs w:val="24"/>
                <w:lang w:val="en-GB"/>
              </w:rPr>
            </w:pPr>
            <w:r w:rsidRPr="00A23CC2">
              <w:rPr>
                <w:sz w:val="24"/>
                <w:szCs w:val="24"/>
                <w:lang w:val="en-GB"/>
              </w:rPr>
              <w:t>ALTER SYSTEM FLUSH BUFFER_CACHE;</w:t>
            </w:r>
          </w:p>
        </w:tc>
      </w:tr>
    </w:tbl>
    <w:p w:rsidR="003B3ED5" w:rsidRDefault="004037DA" w:rsidP="00DB2032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Wykon</w:t>
      </w:r>
      <w:r w:rsidR="003B3ED5">
        <w:rPr>
          <w:sz w:val="24"/>
          <w:szCs w:val="24"/>
        </w:rPr>
        <w:t>ujemy</w:t>
      </w:r>
      <w:r>
        <w:rPr>
          <w:sz w:val="24"/>
          <w:szCs w:val="24"/>
        </w:rPr>
        <w:t xml:space="preserve"> </w:t>
      </w:r>
      <w:r w:rsidR="003B3ED5" w:rsidRPr="003B3ED5">
        <w:rPr>
          <w:b/>
          <w:sz w:val="24"/>
          <w:szCs w:val="24"/>
        </w:rPr>
        <w:t>skonkretyzowane</w:t>
      </w:r>
      <w:r w:rsidR="003B3ED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zapytanie </w:t>
      </w:r>
      <w:r w:rsidR="003B3ED5">
        <w:rPr>
          <w:sz w:val="24"/>
          <w:szCs w:val="24"/>
        </w:rPr>
        <w:t>które dostrajamy i zapisujemy czas</w:t>
      </w:r>
    </w:p>
    <w:p w:rsidR="003B3ED5" w:rsidRDefault="003B3ED5" w:rsidP="00DB2032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Sprawdzamy plan wykonania zapytania (F10) albo przycisk: </w:t>
      </w:r>
      <w:r>
        <w:rPr>
          <w:noProof/>
          <w:sz w:val="24"/>
          <w:szCs w:val="24"/>
        </w:rPr>
        <w:drawing>
          <wp:inline distT="0" distB="0" distL="0" distR="0">
            <wp:extent cx="4086225" cy="5048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ED5" w:rsidRDefault="003B3ED5" w:rsidP="00DB2032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Plan wygląda mniej więcej:</w:t>
      </w:r>
    </w:p>
    <w:p w:rsidR="003B3ED5" w:rsidRDefault="003B3ED5" w:rsidP="003B3ED5">
      <w:pPr>
        <w:pStyle w:val="Akapitzlist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3CD449" wp14:editId="6EA8AE23">
            <wp:extent cx="5753100" cy="101917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ED5" w:rsidRDefault="003B3ED5" w:rsidP="003B3ED5">
      <w:pPr>
        <w:pStyle w:val="Akapitzlist"/>
        <w:ind w:left="360"/>
        <w:rPr>
          <w:sz w:val="24"/>
          <w:szCs w:val="24"/>
        </w:rPr>
      </w:pPr>
      <w:r>
        <w:rPr>
          <w:sz w:val="24"/>
          <w:szCs w:val="24"/>
        </w:rPr>
        <w:t>Spróbujmy go zinterpretować:</w:t>
      </w:r>
    </w:p>
    <w:p w:rsidR="003B3ED5" w:rsidRDefault="003B3ED5" w:rsidP="003B3ED5">
      <w:pPr>
        <w:pStyle w:val="Akapitzlist"/>
        <w:ind w:left="360"/>
        <w:rPr>
          <w:sz w:val="24"/>
          <w:szCs w:val="24"/>
        </w:rPr>
      </w:pPr>
      <w:r w:rsidRPr="003B3ED5">
        <w:rPr>
          <w:b/>
          <w:sz w:val="24"/>
          <w:szCs w:val="24"/>
        </w:rPr>
        <w:t>TABLE ACCESS (FULL)</w:t>
      </w:r>
      <w:r w:rsidRPr="003B3ED5">
        <w:rPr>
          <w:sz w:val="24"/>
          <w:szCs w:val="24"/>
        </w:rPr>
        <w:t xml:space="preserve"> – czyli zapytanie czy</w:t>
      </w:r>
      <w:r>
        <w:rPr>
          <w:sz w:val="24"/>
          <w:szCs w:val="24"/>
        </w:rPr>
        <w:t>ta całą tabelę</w:t>
      </w:r>
    </w:p>
    <w:p w:rsidR="003B3ED5" w:rsidRDefault="003B3ED5" w:rsidP="003B3ED5">
      <w:pPr>
        <w:pStyle w:val="Akapitzlist"/>
        <w:ind w:left="360"/>
        <w:rPr>
          <w:sz w:val="24"/>
          <w:szCs w:val="24"/>
        </w:rPr>
      </w:pPr>
      <w:proofErr w:type="spellStart"/>
      <w:r w:rsidRPr="003B3ED5">
        <w:rPr>
          <w:b/>
          <w:sz w:val="24"/>
          <w:szCs w:val="24"/>
        </w:rPr>
        <w:t>Filter</w:t>
      </w:r>
      <w:proofErr w:type="spellEnd"/>
      <w:r w:rsidRPr="003B3ED5">
        <w:rPr>
          <w:b/>
          <w:sz w:val="24"/>
          <w:szCs w:val="24"/>
        </w:rPr>
        <w:t xml:space="preserve"> </w:t>
      </w:r>
      <w:proofErr w:type="spellStart"/>
      <w:r w:rsidRPr="003B3ED5">
        <w:rPr>
          <w:b/>
          <w:sz w:val="24"/>
          <w:szCs w:val="24"/>
        </w:rPr>
        <w:t>Predicate</w:t>
      </w:r>
      <w:proofErr w:type="spellEnd"/>
      <w:r>
        <w:rPr>
          <w:sz w:val="24"/>
          <w:szCs w:val="24"/>
        </w:rPr>
        <w:t xml:space="preserve"> – czyli predykat zapytania</w:t>
      </w:r>
    </w:p>
    <w:p w:rsidR="003B3ED5" w:rsidRDefault="003B3ED5" w:rsidP="000301F2">
      <w:pPr>
        <w:pStyle w:val="Akapitzlist"/>
        <w:ind w:left="360"/>
        <w:rPr>
          <w:sz w:val="24"/>
          <w:szCs w:val="24"/>
        </w:rPr>
      </w:pPr>
      <w:r w:rsidRPr="003B3ED5">
        <w:rPr>
          <w:sz w:val="24"/>
          <w:szCs w:val="24"/>
        </w:rPr>
        <w:t xml:space="preserve">Fragment </w:t>
      </w:r>
      <w:r w:rsidRPr="003B3ED5">
        <w:rPr>
          <w:b/>
          <w:sz w:val="24"/>
          <w:szCs w:val="24"/>
        </w:rPr>
        <w:t>TABLE ACCESS (FULL)</w:t>
      </w:r>
      <w:r w:rsidRPr="003B3ED5">
        <w:rPr>
          <w:b/>
          <w:sz w:val="24"/>
          <w:szCs w:val="24"/>
        </w:rPr>
        <w:t xml:space="preserve"> </w:t>
      </w:r>
      <w:r w:rsidRPr="003B3ED5">
        <w:rPr>
          <w:sz w:val="24"/>
          <w:szCs w:val="24"/>
        </w:rPr>
        <w:t>oznacza kiepską wydajno</w:t>
      </w:r>
      <w:r>
        <w:rPr>
          <w:sz w:val="24"/>
          <w:szCs w:val="24"/>
        </w:rPr>
        <w:t>ść</w:t>
      </w:r>
      <w:r w:rsidR="00F16AEA">
        <w:rPr>
          <w:sz w:val="24"/>
          <w:szCs w:val="24"/>
        </w:rPr>
        <w:t xml:space="preserve"> – inne „czerwone” flagi to </w:t>
      </w:r>
      <w:r w:rsidR="000301F2">
        <w:rPr>
          <w:sz w:val="24"/>
          <w:szCs w:val="24"/>
        </w:rPr>
        <w:t>algorytmy</w:t>
      </w:r>
      <w:r w:rsidR="00F16AEA">
        <w:rPr>
          <w:sz w:val="24"/>
          <w:szCs w:val="24"/>
        </w:rPr>
        <w:t xml:space="preserve"> oparte o </w:t>
      </w:r>
      <w:r w:rsidR="00F16AEA" w:rsidRPr="00F16AEA">
        <w:rPr>
          <w:b/>
          <w:sz w:val="24"/>
          <w:szCs w:val="24"/>
        </w:rPr>
        <w:t>HASH</w:t>
      </w:r>
      <w:r w:rsidR="00F16AEA">
        <w:rPr>
          <w:sz w:val="24"/>
          <w:szCs w:val="24"/>
        </w:rPr>
        <w:t xml:space="preserve"> i tworzenie tymczasowych tabel.</w:t>
      </w:r>
    </w:p>
    <w:p w:rsidR="000301F2" w:rsidRPr="000301F2" w:rsidRDefault="000301F2" w:rsidP="000301F2">
      <w:pPr>
        <w:pStyle w:val="Akapitzlist"/>
        <w:ind w:left="360"/>
        <w:rPr>
          <w:sz w:val="24"/>
          <w:szCs w:val="24"/>
        </w:rPr>
      </w:pPr>
      <w:r>
        <w:rPr>
          <w:sz w:val="24"/>
          <w:szCs w:val="24"/>
        </w:rPr>
        <w:t>Koszt zapytania został oceniony na 3 (tabela jest bardzo mała).</w:t>
      </w:r>
    </w:p>
    <w:p w:rsidR="003B3ED5" w:rsidRDefault="000301F2" w:rsidP="00DB2032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Proponujemy indeks:</w:t>
      </w:r>
    </w:p>
    <w:p w:rsidR="000301F2" w:rsidRPr="000301F2" w:rsidRDefault="000301F2" w:rsidP="000301F2">
      <w:pPr>
        <w:pStyle w:val="Akapitzlist"/>
        <w:ind w:left="360"/>
        <w:rPr>
          <w:sz w:val="24"/>
          <w:szCs w:val="24"/>
          <w:lang w:val="en-GB"/>
        </w:rPr>
      </w:pPr>
      <w:r w:rsidRPr="000301F2">
        <w:rPr>
          <w:b/>
          <w:sz w:val="24"/>
          <w:szCs w:val="24"/>
          <w:lang w:val="en-GB"/>
        </w:rPr>
        <w:t>CREATE INDEX</w:t>
      </w:r>
      <w:r w:rsidRPr="000301F2">
        <w:rPr>
          <w:sz w:val="24"/>
          <w:szCs w:val="24"/>
          <w:lang w:val="en-GB"/>
        </w:rPr>
        <w:t xml:space="preserve"> </w:t>
      </w:r>
      <w:proofErr w:type="spellStart"/>
      <w:r w:rsidRPr="000301F2">
        <w:rPr>
          <w:sz w:val="24"/>
          <w:szCs w:val="24"/>
          <w:lang w:val="en-GB"/>
        </w:rPr>
        <w:t>my_index</w:t>
      </w:r>
      <w:proofErr w:type="spellEnd"/>
      <w:r w:rsidRPr="000301F2">
        <w:rPr>
          <w:sz w:val="24"/>
          <w:szCs w:val="24"/>
          <w:lang w:val="en-GB"/>
        </w:rPr>
        <w:t xml:space="preserve"> </w:t>
      </w:r>
      <w:r w:rsidRPr="000301F2">
        <w:rPr>
          <w:b/>
          <w:sz w:val="24"/>
          <w:szCs w:val="24"/>
          <w:lang w:val="en-GB"/>
        </w:rPr>
        <w:t>ON</w:t>
      </w:r>
      <w:r w:rsidRPr="000301F2">
        <w:rPr>
          <w:sz w:val="24"/>
          <w:szCs w:val="24"/>
          <w:lang w:val="en-GB"/>
        </w:rPr>
        <w:t xml:space="preserve"> TEST_INDEX(ID ASC);</w:t>
      </w:r>
    </w:p>
    <w:p w:rsidR="000301F2" w:rsidRDefault="000301F2" w:rsidP="00DB2032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0301F2">
        <w:rPr>
          <w:sz w:val="24"/>
          <w:szCs w:val="24"/>
        </w:rPr>
        <w:t>Sprawdzamy czas i plan z</w:t>
      </w:r>
      <w:r>
        <w:rPr>
          <w:sz w:val="24"/>
          <w:szCs w:val="24"/>
        </w:rPr>
        <w:t>apytania:</w:t>
      </w:r>
    </w:p>
    <w:p w:rsidR="000301F2" w:rsidRDefault="000301F2" w:rsidP="000301F2">
      <w:pPr>
        <w:pStyle w:val="Akapitzlist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62625" cy="100012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1F2" w:rsidRDefault="000301F2" w:rsidP="000301F2">
      <w:pPr>
        <w:pStyle w:val="Akapitzlist"/>
        <w:ind w:left="360"/>
        <w:rPr>
          <w:sz w:val="24"/>
          <w:szCs w:val="24"/>
        </w:rPr>
      </w:pPr>
      <w:r>
        <w:rPr>
          <w:sz w:val="24"/>
          <w:szCs w:val="24"/>
        </w:rPr>
        <w:t>Dostajemy plan który wykonuje:</w:t>
      </w:r>
    </w:p>
    <w:p w:rsidR="000301F2" w:rsidRDefault="000301F2" w:rsidP="000301F2">
      <w:pPr>
        <w:pStyle w:val="Akapitzlist"/>
        <w:ind w:left="360"/>
        <w:rPr>
          <w:sz w:val="24"/>
          <w:szCs w:val="24"/>
        </w:rPr>
      </w:pPr>
      <w:r w:rsidRPr="000301F2">
        <w:rPr>
          <w:b/>
          <w:sz w:val="24"/>
          <w:szCs w:val="24"/>
        </w:rPr>
        <w:t>INDEX(RANGE SCAN)</w:t>
      </w:r>
      <w:r w:rsidRPr="000301F2">
        <w:rPr>
          <w:sz w:val="24"/>
          <w:szCs w:val="24"/>
        </w:rPr>
        <w:t xml:space="preserve"> – czyli czyta ca</w:t>
      </w:r>
      <w:r>
        <w:rPr>
          <w:sz w:val="24"/>
          <w:szCs w:val="24"/>
        </w:rPr>
        <w:t>ły indeks</w:t>
      </w:r>
    </w:p>
    <w:p w:rsidR="000301F2" w:rsidRDefault="000301F2" w:rsidP="000301F2">
      <w:pPr>
        <w:pStyle w:val="Akapitzlist"/>
        <w:ind w:left="360"/>
        <w:rPr>
          <w:sz w:val="24"/>
          <w:szCs w:val="24"/>
        </w:rPr>
      </w:pPr>
      <w:r w:rsidRPr="000301F2">
        <w:rPr>
          <w:b/>
          <w:sz w:val="24"/>
          <w:szCs w:val="24"/>
        </w:rPr>
        <w:t xml:space="preserve">TABLE ACCESS(BY INDEX ROWID) </w:t>
      </w:r>
      <w:r w:rsidRPr="000301F2">
        <w:rPr>
          <w:sz w:val="24"/>
          <w:szCs w:val="24"/>
        </w:rPr>
        <w:t>–</w:t>
      </w:r>
      <w:r w:rsidRPr="000301F2">
        <w:rPr>
          <w:b/>
          <w:sz w:val="24"/>
          <w:szCs w:val="24"/>
        </w:rPr>
        <w:t xml:space="preserve"> </w:t>
      </w:r>
      <w:r w:rsidRPr="000301F2">
        <w:rPr>
          <w:sz w:val="24"/>
          <w:szCs w:val="24"/>
        </w:rPr>
        <w:t>odczytuje zawartość ta</w:t>
      </w:r>
      <w:r>
        <w:rPr>
          <w:sz w:val="24"/>
          <w:szCs w:val="24"/>
        </w:rPr>
        <w:t>beli na podstawie wartości otrzymanych z indeksu</w:t>
      </w:r>
    </w:p>
    <w:p w:rsidR="000301F2" w:rsidRDefault="000301F2" w:rsidP="000301F2">
      <w:pPr>
        <w:pStyle w:val="Akapitzlist"/>
        <w:ind w:left="360"/>
        <w:rPr>
          <w:sz w:val="24"/>
          <w:szCs w:val="24"/>
        </w:rPr>
      </w:pPr>
      <w:r w:rsidRPr="000301F2">
        <w:rPr>
          <w:sz w:val="24"/>
          <w:szCs w:val="24"/>
        </w:rPr>
        <w:t>K</w:t>
      </w:r>
      <w:r>
        <w:rPr>
          <w:sz w:val="24"/>
          <w:szCs w:val="24"/>
        </w:rPr>
        <w:t xml:space="preserve">oszt to 2. </w:t>
      </w:r>
      <w:proofErr w:type="spellStart"/>
      <w:r>
        <w:rPr>
          <w:sz w:val="24"/>
          <w:szCs w:val="24"/>
        </w:rPr>
        <w:t>Hm</w:t>
      </w:r>
      <w:proofErr w:type="spellEnd"/>
      <w:r>
        <w:rPr>
          <w:sz w:val="24"/>
          <w:szCs w:val="24"/>
        </w:rPr>
        <w:t>…</w:t>
      </w:r>
    </w:p>
    <w:p w:rsidR="000301F2" w:rsidRDefault="000301F2" w:rsidP="00DB2032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Usuwamy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poprzedni </w:t>
      </w:r>
      <w:r>
        <w:rPr>
          <w:sz w:val="24"/>
          <w:szCs w:val="24"/>
        </w:rPr>
        <w:t>indeks</w:t>
      </w:r>
      <w:r>
        <w:rPr>
          <w:sz w:val="24"/>
          <w:szCs w:val="24"/>
        </w:rPr>
        <w:t>, proponujemy nowy</w:t>
      </w:r>
      <w:r>
        <w:rPr>
          <w:sz w:val="24"/>
          <w:szCs w:val="24"/>
        </w:rPr>
        <w:t>:</w:t>
      </w:r>
    </w:p>
    <w:p w:rsidR="000301F2" w:rsidRDefault="000301F2" w:rsidP="000301F2">
      <w:pPr>
        <w:pStyle w:val="Akapitzlist"/>
        <w:ind w:left="360"/>
        <w:rPr>
          <w:sz w:val="24"/>
          <w:szCs w:val="24"/>
          <w:lang w:val="en-GB"/>
        </w:rPr>
      </w:pPr>
      <w:r w:rsidRPr="000301F2">
        <w:rPr>
          <w:b/>
          <w:sz w:val="24"/>
          <w:szCs w:val="24"/>
          <w:lang w:val="en-GB"/>
        </w:rPr>
        <w:lastRenderedPageBreak/>
        <w:t>CREATE INDEX</w:t>
      </w:r>
      <w:r w:rsidRPr="000301F2">
        <w:rPr>
          <w:sz w:val="24"/>
          <w:szCs w:val="24"/>
          <w:lang w:val="en-GB"/>
        </w:rPr>
        <w:t xml:space="preserve"> </w:t>
      </w:r>
      <w:proofErr w:type="spellStart"/>
      <w:r w:rsidRPr="000301F2">
        <w:rPr>
          <w:sz w:val="24"/>
          <w:szCs w:val="24"/>
          <w:lang w:val="en-GB"/>
        </w:rPr>
        <w:t>my_index</w:t>
      </w:r>
      <w:proofErr w:type="spellEnd"/>
      <w:r w:rsidRPr="000301F2">
        <w:rPr>
          <w:sz w:val="24"/>
          <w:szCs w:val="24"/>
          <w:lang w:val="en-GB"/>
        </w:rPr>
        <w:t xml:space="preserve"> </w:t>
      </w:r>
      <w:r w:rsidRPr="000301F2">
        <w:rPr>
          <w:b/>
          <w:sz w:val="24"/>
          <w:szCs w:val="24"/>
          <w:lang w:val="en-GB"/>
        </w:rPr>
        <w:t>ON</w:t>
      </w:r>
      <w:r w:rsidRPr="000301F2">
        <w:rPr>
          <w:sz w:val="24"/>
          <w:szCs w:val="24"/>
          <w:lang w:val="en-GB"/>
        </w:rPr>
        <w:t xml:space="preserve"> TEST_INDEX(ID ASC</w:t>
      </w:r>
      <w:r>
        <w:rPr>
          <w:sz w:val="24"/>
          <w:szCs w:val="24"/>
          <w:lang w:val="en-GB"/>
        </w:rPr>
        <w:t>,</w:t>
      </w:r>
      <w:r w:rsidRPr="000301F2">
        <w:rPr>
          <w:lang w:val="en-GB"/>
        </w:rPr>
        <w:t xml:space="preserve"> </w:t>
      </w:r>
      <w:r w:rsidRPr="000301F2">
        <w:rPr>
          <w:sz w:val="24"/>
          <w:szCs w:val="24"/>
          <w:lang w:val="en-GB"/>
        </w:rPr>
        <w:t>TEXT ASC</w:t>
      </w:r>
      <w:r w:rsidRPr="000301F2">
        <w:rPr>
          <w:sz w:val="24"/>
          <w:szCs w:val="24"/>
          <w:lang w:val="en-GB"/>
        </w:rPr>
        <w:t>);</w:t>
      </w:r>
    </w:p>
    <w:p w:rsidR="000301F2" w:rsidRDefault="000301F2" w:rsidP="00DB2032">
      <w:pPr>
        <w:pStyle w:val="Akapitzlist"/>
        <w:numPr>
          <w:ilvl w:val="0"/>
          <w:numId w:val="9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Sprawdzmy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czas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</w:t>
      </w:r>
      <w:proofErr w:type="spellEnd"/>
      <w:r>
        <w:rPr>
          <w:sz w:val="24"/>
          <w:szCs w:val="24"/>
          <w:lang w:val="en-GB"/>
        </w:rPr>
        <w:t xml:space="preserve"> plan:</w:t>
      </w:r>
    </w:p>
    <w:p w:rsidR="000301F2" w:rsidRDefault="000301F2" w:rsidP="000301F2">
      <w:pPr>
        <w:pStyle w:val="Akapitzlist"/>
        <w:ind w:left="360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>
            <wp:extent cx="5762625" cy="83820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1F2" w:rsidRPr="000301F2" w:rsidRDefault="000301F2" w:rsidP="00DB2032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0301F2">
        <w:rPr>
          <w:sz w:val="24"/>
          <w:szCs w:val="24"/>
        </w:rPr>
        <w:t xml:space="preserve">Zapytanie wykonuje tylko </w:t>
      </w:r>
      <w:r w:rsidRPr="000301F2">
        <w:rPr>
          <w:b/>
          <w:sz w:val="24"/>
          <w:szCs w:val="24"/>
        </w:rPr>
        <w:t>INDEX(RANGE SCAN)</w:t>
      </w:r>
      <w:r>
        <w:rPr>
          <w:sz w:val="24"/>
          <w:szCs w:val="24"/>
        </w:rPr>
        <w:t>, żadna inna operacja nie jest wymagana – ponieważ indeks w zupełności pokrywa wymogi zapytania (odczyt TEXT, predykat po ID). Koszt zapytania: 1</w:t>
      </w:r>
      <w:r w:rsidR="005000E8">
        <w:rPr>
          <w:sz w:val="24"/>
          <w:szCs w:val="24"/>
        </w:rPr>
        <w:t xml:space="preserve"> (bo mniej się nie da).</w:t>
      </w:r>
    </w:p>
    <w:p w:rsidR="005B416A" w:rsidRDefault="005B416A" w:rsidP="00283F6B">
      <w:pPr>
        <w:pStyle w:val="Akapitzlist"/>
        <w:rPr>
          <w:sz w:val="24"/>
          <w:szCs w:val="24"/>
        </w:rPr>
      </w:pPr>
    </w:p>
    <w:p w:rsidR="005B416A" w:rsidRDefault="005B416A" w:rsidP="005B416A">
      <w:pPr>
        <w:pStyle w:val="Nagwek2"/>
      </w:pPr>
      <w:bookmarkStart w:id="12" w:name="_Toc512948299"/>
      <w:r>
        <w:t>Tropy</w:t>
      </w:r>
      <w:bookmarkEnd w:id="12"/>
    </w:p>
    <w:p w:rsidR="005B416A" w:rsidRDefault="005B416A" w:rsidP="00DB2032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Indeksy na kluczach obcych</w:t>
      </w:r>
    </w:p>
    <w:p w:rsidR="0046544C" w:rsidRDefault="005B416A" w:rsidP="00DB2032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Przepisanie tabeli na </w:t>
      </w:r>
      <w:r w:rsidR="008537A3">
        <w:rPr>
          <w:sz w:val="24"/>
          <w:szCs w:val="24"/>
        </w:rPr>
        <w:t>i</w:t>
      </w:r>
      <w:r>
        <w:rPr>
          <w:sz w:val="24"/>
          <w:szCs w:val="24"/>
        </w:rPr>
        <w:t xml:space="preserve">ndeks </w:t>
      </w:r>
      <w:proofErr w:type="spellStart"/>
      <w:r>
        <w:rPr>
          <w:sz w:val="24"/>
          <w:szCs w:val="24"/>
        </w:rPr>
        <w:t>k</w:t>
      </w:r>
      <w:r w:rsidR="0046544C">
        <w:rPr>
          <w:sz w:val="24"/>
          <w:szCs w:val="24"/>
        </w:rPr>
        <w:t>l</w:t>
      </w:r>
      <w:r>
        <w:rPr>
          <w:sz w:val="24"/>
          <w:szCs w:val="24"/>
        </w:rPr>
        <w:t>astrujący</w:t>
      </w:r>
      <w:proofErr w:type="spellEnd"/>
      <w:r>
        <w:rPr>
          <w:sz w:val="24"/>
          <w:szCs w:val="24"/>
        </w:rPr>
        <w:t xml:space="preserve"> (Index-</w:t>
      </w:r>
      <w:proofErr w:type="spellStart"/>
      <w:r>
        <w:rPr>
          <w:sz w:val="24"/>
          <w:szCs w:val="24"/>
        </w:rPr>
        <w:t>Organized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>)</w:t>
      </w:r>
    </w:p>
    <w:p w:rsidR="0046544C" w:rsidRDefault="0046544C" w:rsidP="00DB2032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Sprawdzić czy typy danych na indeksie się zgadzają</w:t>
      </w:r>
    </w:p>
    <w:p w:rsidR="0046544C" w:rsidRDefault="0046544C" w:rsidP="00DB2032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Różne typy indeksów:</w:t>
      </w:r>
    </w:p>
    <w:p w:rsidR="0046544C" w:rsidRDefault="0046544C" w:rsidP="00DB2032">
      <w:pPr>
        <w:pStyle w:val="Akapitzlist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Indeksy bitmapowe</w:t>
      </w:r>
    </w:p>
    <w:p w:rsidR="00257487" w:rsidRPr="005B416A" w:rsidRDefault="0046544C" w:rsidP="00DB2032">
      <w:pPr>
        <w:pStyle w:val="Akapitzlist"/>
        <w:numPr>
          <w:ilvl w:val="1"/>
          <w:numId w:val="10"/>
        </w:numPr>
        <w:rPr>
          <w:sz w:val="24"/>
          <w:szCs w:val="24"/>
        </w:rPr>
      </w:pPr>
      <w:r w:rsidRPr="0046544C">
        <w:rPr>
          <w:sz w:val="24"/>
          <w:szCs w:val="24"/>
          <w:u w:val="single"/>
        </w:rPr>
        <w:t>Indeksy funkcyjne</w:t>
      </w:r>
      <w:r>
        <w:rPr>
          <w:sz w:val="24"/>
          <w:szCs w:val="24"/>
        </w:rPr>
        <w:t xml:space="preserve"> (</w:t>
      </w:r>
      <w:hyperlink r:id="rId27" w:history="1">
        <w:r w:rsidRPr="0046544C">
          <w:rPr>
            <w:rStyle w:val="Hipercze"/>
            <w:sz w:val="24"/>
            <w:szCs w:val="24"/>
          </w:rPr>
          <w:t>link</w:t>
        </w:r>
      </w:hyperlink>
      <w:r>
        <w:rPr>
          <w:sz w:val="24"/>
          <w:szCs w:val="24"/>
        </w:rPr>
        <w:t>)</w:t>
      </w:r>
      <w:r w:rsidR="00AF19E0" w:rsidRPr="005B416A">
        <w:rPr>
          <w:sz w:val="24"/>
          <w:szCs w:val="24"/>
        </w:rPr>
        <w:br w:type="page"/>
      </w:r>
    </w:p>
    <w:p w:rsidR="001E1877" w:rsidRDefault="00257487" w:rsidP="001E1877">
      <w:pPr>
        <w:pStyle w:val="Nagwek1"/>
      </w:pPr>
      <w:bookmarkStart w:id="13" w:name="_Toc512948300"/>
      <w:r>
        <w:lastRenderedPageBreak/>
        <w:t>4</w:t>
      </w:r>
      <w:r w:rsidR="001E1877">
        <w:t xml:space="preserve">. </w:t>
      </w:r>
      <w:r w:rsidR="002A6EED">
        <w:t>(</w:t>
      </w:r>
      <w:r w:rsidR="005C0046">
        <w:t>6-12</w:t>
      </w:r>
      <w:r w:rsidR="002A6EED">
        <w:t xml:space="preserve"> pkt) Strojenie Bazy Danych</w:t>
      </w:r>
      <w:bookmarkEnd w:id="13"/>
    </w:p>
    <w:p w:rsidR="00711C0F" w:rsidRDefault="00711C0F" w:rsidP="00711C0F">
      <w:pPr>
        <w:pStyle w:val="Nagwek2"/>
      </w:pPr>
      <w:bookmarkStart w:id="14" w:name="_Toc512948301"/>
      <w:r>
        <w:t>(6-12 pkt) - Sprawozdanie</w:t>
      </w:r>
      <w:bookmarkEnd w:id="14"/>
    </w:p>
    <w:p w:rsidR="00257487" w:rsidRPr="0000710D" w:rsidRDefault="0000710D" w:rsidP="008C36EE">
      <w:pPr>
        <w:jc w:val="both"/>
        <w:rPr>
          <w:sz w:val="24"/>
        </w:rPr>
      </w:pPr>
      <w:r w:rsidRPr="0000710D">
        <w:rPr>
          <w:sz w:val="24"/>
        </w:rPr>
        <w:t xml:space="preserve">Znaleźć definicję </w:t>
      </w:r>
      <w:r w:rsidR="00257487" w:rsidRPr="0000710D">
        <w:rPr>
          <w:sz w:val="24"/>
        </w:rPr>
        <w:t>zapyta</w:t>
      </w:r>
      <w:r w:rsidR="00AF19E0">
        <w:rPr>
          <w:sz w:val="24"/>
        </w:rPr>
        <w:t>ń</w:t>
      </w:r>
      <w:r w:rsidR="00257487" w:rsidRPr="0000710D">
        <w:rPr>
          <w:sz w:val="24"/>
        </w:rPr>
        <w:t xml:space="preserve"> z dokumentu TPC-H (</w:t>
      </w:r>
      <w:hyperlink r:id="rId28" w:history="1">
        <w:r w:rsidR="00257487" w:rsidRPr="00202151">
          <w:rPr>
            <w:rStyle w:val="Hipercze"/>
            <w:sz w:val="24"/>
          </w:rPr>
          <w:t>link</w:t>
        </w:r>
      </w:hyperlink>
      <w:r w:rsidR="00257487" w:rsidRPr="0000710D">
        <w:rPr>
          <w:sz w:val="24"/>
        </w:rPr>
        <w:t>)</w:t>
      </w:r>
      <w:r w:rsidR="00AF19E0">
        <w:rPr>
          <w:sz w:val="24"/>
        </w:rPr>
        <w:t>. Definicja jest w sekcji</w:t>
      </w:r>
      <w:r w:rsidR="00AF19E0" w:rsidRPr="00AF19E0">
        <w:rPr>
          <w:sz w:val="24"/>
          <w:szCs w:val="24"/>
        </w:rPr>
        <w:t xml:space="preserve"> (</w:t>
      </w:r>
      <w:proofErr w:type="spellStart"/>
      <w:r w:rsidR="00AF19E0" w:rsidRPr="00AF19E0">
        <w:rPr>
          <w:i/>
          <w:sz w:val="24"/>
          <w:szCs w:val="24"/>
        </w:rPr>
        <w:t>Functional</w:t>
      </w:r>
      <w:proofErr w:type="spellEnd"/>
      <w:r w:rsidR="00AF19E0" w:rsidRPr="00AF19E0">
        <w:rPr>
          <w:i/>
          <w:sz w:val="24"/>
          <w:szCs w:val="24"/>
        </w:rPr>
        <w:t xml:space="preserve"> Query Definition</w:t>
      </w:r>
      <w:r w:rsidR="00AF19E0" w:rsidRPr="00AF19E0">
        <w:rPr>
          <w:sz w:val="24"/>
          <w:szCs w:val="24"/>
        </w:rPr>
        <w:t>).</w:t>
      </w:r>
      <w:r w:rsidR="00AF19E0">
        <w:rPr>
          <w:sz w:val="24"/>
        </w:rPr>
        <w:t xml:space="preserve"> Zwrócić uwagę na adnotacje</w:t>
      </w:r>
      <w:r w:rsidR="002C2974">
        <w:rPr>
          <w:sz w:val="24"/>
        </w:rPr>
        <w:t>/komentarze</w:t>
      </w:r>
      <w:r w:rsidR="00AF19E0">
        <w:rPr>
          <w:sz w:val="24"/>
        </w:rPr>
        <w:t xml:space="preserve"> typu: </w:t>
      </w:r>
      <w:r w:rsidR="00AF19E0" w:rsidRPr="00AF19E0">
        <w:rPr>
          <w:sz w:val="24"/>
          <w:szCs w:val="24"/>
        </w:rPr>
        <w:t xml:space="preserve">„Return the </w:t>
      </w:r>
      <w:proofErr w:type="spellStart"/>
      <w:r w:rsidR="00AF19E0" w:rsidRPr="00AF19E0">
        <w:rPr>
          <w:sz w:val="24"/>
          <w:szCs w:val="24"/>
        </w:rPr>
        <w:t>first</w:t>
      </w:r>
      <w:proofErr w:type="spellEnd"/>
      <w:r w:rsidR="00AF19E0" w:rsidRPr="00AF19E0">
        <w:rPr>
          <w:sz w:val="24"/>
          <w:szCs w:val="24"/>
        </w:rPr>
        <w:t xml:space="preserve"> </w:t>
      </w:r>
      <w:r w:rsidR="00AF19E0">
        <w:rPr>
          <w:sz w:val="24"/>
          <w:szCs w:val="24"/>
        </w:rPr>
        <w:t>X</w:t>
      </w:r>
      <w:r w:rsidR="00AF19E0" w:rsidRPr="00AF19E0">
        <w:rPr>
          <w:sz w:val="24"/>
          <w:szCs w:val="24"/>
        </w:rPr>
        <w:t xml:space="preserve"> </w:t>
      </w:r>
      <w:proofErr w:type="spellStart"/>
      <w:r w:rsidR="00AF19E0" w:rsidRPr="00AF19E0">
        <w:rPr>
          <w:sz w:val="24"/>
          <w:szCs w:val="24"/>
        </w:rPr>
        <w:t>selected</w:t>
      </w:r>
      <w:proofErr w:type="spellEnd"/>
      <w:r w:rsidR="00AF19E0" w:rsidRPr="00AF19E0">
        <w:rPr>
          <w:sz w:val="24"/>
          <w:szCs w:val="24"/>
        </w:rPr>
        <w:t xml:space="preserve"> </w:t>
      </w:r>
      <w:proofErr w:type="spellStart"/>
      <w:r w:rsidR="00AF19E0" w:rsidRPr="00AF19E0">
        <w:rPr>
          <w:sz w:val="24"/>
          <w:szCs w:val="24"/>
        </w:rPr>
        <w:t>rows</w:t>
      </w:r>
      <w:proofErr w:type="spellEnd"/>
      <w:r w:rsidR="00AF19E0" w:rsidRPr="00AF19E0">
        <w:rPr>
          <w:sz w:val="24"/>
          <w:szCs w:val="24"/>
        </w:rPr>
        <w:t>”</w:t>
      </w:r>
      <w:r w:rsidR="00AF19E0">
        <w:rPr>
          <w:sz w:val="24"/>
          <w:szCs w:val="24"/>
        </w:rPr>
        <w:t>.</w:t>
      </w:r>
      <w:r w:rsidR="002C2974">
        <w:rPr>
          <w:sz w:val="24"/>
          <w:szCs w:val="24"/>
        </w:rPr>
        <w:t xml:space="preserve"> Być może z komentarzy wynika że zapytania </w:t>
      </w:r>
      <w:r w:rsidR="002C2974" w:rsidRPr="002C2974">
        <w:rPr>
          <w:b/>
          <w:sz w:val="24"/>
          <w:szCs w:val="24"/>
        </w:rPr>
        <w:t>nie</w:t>
      </w:r>
      <w:r w:rsidR="002C2974">
        <w:rPr>
          <w:sz w:val="24"/>
          <w:szCs w:val="24"/>
        </w:rPr>
        <w:t xml:space="preserve"> da się dostroić.</w:t>
      </w:r>
      <w:r w:rsidR="00AF19E0">
        <w:rPr>
          <w:sz w:val="24"/>
          <w:szCs w:val="24"/>
        </w:rPr>
        <w:t xml:space="preserve"> Zapytania do dostrojenia to:</w:t>
      </w:r>
    </w:p>
    <w:p w:rsidR="00257487" w:rsidRPr="0000710D" w:rsidRDefault="00257487" w:rsidP="00DB2032">
      <w:pPr>
        <w:pStyle w:val="Akapitzlist"/>
        <w:numPr>
          <w:ilvl w:val="0"/>
          <w:numId w:val="2"/>
        </w:numPr>
        <w:rPr>
          <w:sz w:val="24"/>
          <w:lang w:val="en-GB"/>
        </w:rPr>
      </w:pPr>
      <w:r w:rsidRPr="0000710D">
        <w:rPr>
          <w:sz w:val="24"/>
          <w:lang w:val="en-GB"/>
        </w:rPr>
        <w:t>Pricing Summary Report Query (Q1)</w:t>
      </w:r>
    </w:p>
    <w:p w:rsidR="00257487" w:rsidRPr="0000710D" w:rsidRDefault="00257487" w:rsidP="00DB2032">
      <w:pPr>
        <w:pStyle w:val="Akapitzlist"/>
        <w:numPr>
          <w:ilvl w:val="0"/>
          <w:numId w:val="2"/>
        </w:numPr>
        <w:rPr>
          <w:sz w:val="24"/>
          <w:lang w:val="en-GB"/>
        </w:rPr>
      </w:pPr>
      <w:r w:rsidRPr="0000710D">
        <w:rPr>
          <w:sz w:val="24"/>
          <w:lang w:val="en-GB"/>
        </w:rPr>
        <w:t>Minimum Cost Supplier Query (Q2)</w:t>
      </w:r>
    </w:p>
    <w:p w:rsidR="00257487" w:rsidRPr="0000710D" w:rsidRDefault="00257487" w:rsidP="00DB2032">
      <w:pPr>
        <w:pStyle w:val="Akapitzlist"/>
        <w:numPr>
          <w:ilvl w:val="0"/>
          <w:numId w:val="2"/>
        </w:numPr>
        <w:rPr>
          <w:sz w:val="24"/>
          <w:lang w:val="en-GB"/>
        </w:rPr>
      </w:pPr>
      <w:proofErr w:type="spellStart"/>
      <w:r w:rsidRPr="0000710D">
        <w:rPr>
          <w:sz w:val="24"/>
        </w:rPr>
        <w:t>Shipping</w:t>
      </w:r>
      <w:proofErr w:type="spellEnd"/>
      <w:r w:rsidRPr="0000710D">
        <w:rPr>
          <w:sz w:val="24"/>
        </w:rPr>
        <w:t xml:space="preserve"> </w:t>
      </w:r>
      <w:proofErr w:type="spellStart"/>
      <w:r w:rsidRPr="0000710D">
        <w:rPr>
          <w:sz w:val="24"/>
        </w:rPr>
        <w:t>Priority</w:t>
      </w:r>
      <w:proofErr w:type="spellEnd"/>
      <w:r w:rsidRPr="0000710D">
        <w:rPr>
          <w:sz w:val="24"/>
        </w:rPr>
        <w:t xml:space="preserve"> Query (Q3)</w:t>
      </w:r>
    </w:p>
    <w:p w:rsidR="00F57B10" w:rsidRPr="0000710D" w:rsidRDefault="00F57B10" w:rsidP="00DB2032">
      <w:pPr>
        <w:pStyle w:val="Akapitzlist"/>
        <w:numPr>
          <w:ilvl w:val="0"/>
          <w:numId w:val="2"/>
        </w:numPr>
        <w:rPr>
          <w:sz w:val="24"/>
          <w:lang w:val="en-GB"/>
        </w:rPr>
      </w:pPr>
      <w:r w:rsidRPr="0000710D">
        <w:rPr>
          <w:sz w:val="24"/>
          <w:lang w:val="en-GB"/>
        </w:rPr>
        <w:t>Order Priority Checking Query (Q4)</w:t>
      </w:r>
    </w:p>
    <w:p w:rsidR="00F57B10" w:rsidRPr="0000710D" w:rsidRDefault="00F57B10" w:rsidP="00DB2032">
      <w:pPr>
        <w:pStyle w:val="Akapitzlist"/>
        <w:numPr>
          <w:ilvl w:val="0"/>
          <w:numId w:val="2"/>
        </w:numPr>
        <w:rPr>
          <w:sz w:val="24"/>
          <w:lang w:val="en-GB"/>
        </w:rPr>
      </w:pPr>
      <w:r w:rsidRPr="0000710D">
        <w:rPr>
          <w:sz w:val="24"/>
          <w:lang w:val="en-GB"/>
        </w:rPr>
        <w:t>Local Supplier Volume Query (Q5)</w:t>
      </w:r>
    </w:p>
    <w:p w:rsidR="00F57B10" w:rsidRDefault="00F57B10" w:rsidP="00DB2032">
      <w:pPr>
        <w:pStyle w:val="Akapitzlist"/>
        <w:numPr>
          <w:ilvl w:val="0"/>
          <w:numId w:val="2"/>
        </w:numPr>
        <w:rPr>
          <w:sz w:val="24"/>
          <w:lang w:val="en-GB"/>
        </w:rPr>
      </w:pPr>
      <w:r w:rsidRPr="0000710D">
        <w:rPr>
          <w:sz w:val="24"/>
          <w:lang w:val="en-GB"/>
        </w:rPr>
        <w:t>Forecasting Revenue Change Query (Q6)</w:t>
      </w:r>
    </w:p>
    <w:p w:rsidR="0093441E" w:rsidRDefault="0093441E" w:rsidP="0093441E">
      <w:pPr>
        <w:rPr>
          <w:sz w:val="24"/>
        </w:rPr>
      </w:pPr>
      <w:r>
        <w:rPr>
          <w:sz w:val="24"/>
        </w:rPr>
        <w:t xml:space="preserve">Napisać </w:t>
      </w:r>
      <w:r w:rsidRPr="0093441E">
        <w:rPr>
          <w:sz w:val="24"/>
          <w:u w:val="single"/>
        </w:rPr>
        <w:t>sprawozdanie</w:t>
      </w:r>
      <w:r>
        <w:rPr>
          <w:sz w:val="24"/>
        </w:rPr>
        <w:t xml:space="preserve"> z zadania</w:t>
      </w:r>
      <w:r w:rsidR="00DE64E5">
        <w:rPr>
          <w:sz w:val="24"/>
        </w:rPr>
        <w:t xml:space="preserve"> (</w:t>
      </w:r>
      <w:r w:rsidR="00B9677E">
        <w:rPr>
          <w:sz w:val="24"/>
        </w:rPr>
        <w:t>plik 4.Strojenie Baz Danych – Sprawozdanie.docx).</w:t>
      </w:r>
    </w:p>
    <w:p w:rsidR="00B9677E" w:rsidRDefault="00B9677E" w:rsidP="0093441E">
      <w:pPr>
        <w:rPr>
          <w:sz w:val="24"/>
        </w:rPr>
      </w:pPr>
      <w:r>
        <w:rPr>
          <w:sz w:val="24"/>
        </w:rPr>
        <w:t>Sprawozdanie zawiera:</w:t>
      </w:r>
    </w:p>
    <w:p w:rsidR="00B9677E" w:rsidRDefault="00B9677E" w:rsidP="00DB2032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Skrypty</w:t>
      </w:r>
    </w:p>
    <w:p w:rsidR="00B9677E" w:rsidRDefault="00B9677E" w:rsidP="00DB2032">
      <w:pPr>
        <w:pStyle w:val="Akapitzlist"/>
        <w:numPr>
          <w:ilvl w:val="1"/>
          <w:numId w:val="3"/>
        </w:numPr>
        <w:rPr>
          <w:sz w:val="24"/>
        </w:rPr>
      </w:pPr>
      <w:r>
        <w:rPr>
          <w:sz w:val="24"/>
        </w:rPr>
        <w:t>Tworzące indeksy</w:t>
      </w:r>
      <w:r w:rsidR="0019538B">
        <w:rPr>
          <w:sz w:val="24"/>
        </w:rPr>
        <w:t xml:space="preserve"> / tabele</w:t>
      </w:r>
      <w:r>
        <w:rPr>
          <w:sz w:val="24"/>
        </w:rPr>
        <w:t xml:space="preserve"> na bazie TPC-H</w:t>
      </w:r>
    </w:p>
    <w:p w:rsidR="00B9677E" w:rsidRDefault="00B9677E" w:rsidP="00DB2032">
      <w:pPr>
        <w:pStyle w:val="Akapitzlist"/>
        <w:numPr>
          <w:ilvl w:val="1"/>
          <w:numId w:val="3"/>
        </w:numPr>
        <w:rPr>
          <w:sz w:val="24"/>
        </w:rPr>
      </w:pPr>
      <w:r>
        <w:rPr>
          <w:sz w:val="24"/>
        </w:rPr>
        <w:t>Usuwające indeksy na bazie TPC-H</w:t>
      </w:r>
    </w:p>
    <w:p w:rsidR="00B9677E" w:rsidRDefault="00B9677E" w:rsidP="00DB2032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Konkretyzację strojonych zapytań</w:t>
      </w:r>
      <w:r w:rsidR="001F00FF">
        <w:rPr>
          <w:sz w:val="24"/>
        </w:rPr>
        <w:t xml:space="preserve"> zgodną z dokumentacją</w:t>
      </w:r>
    </w:p>
    <w:p w:rsidR="00B9677E" w:rsidRDefault="00B9677E" w:rsidP="00DB2032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Pomiar wydajności:</w:t>
      </w:r>
    </w:p>
    <w:p w:rsidR="00B9677E" w:rsidRDefault="00B9677E" w:rsidP="00DB2032">
      <w:pPr>
        <w:pStyle w:val="Akapitzlist"/>
        <w:numPr>
          <w:ilvl w:val="1"/>
          <w:numId w:val="3"/>
        </w:numPr>
        <w:rPr>
          <w:sz w:val="24"/>
        </w:rPr>
      </w:pPr>
      <w:r>
        <w:rPr>
          <w:sz w:val="24"/>
        </w:rPr>
        <w:t>Przed utworzeniem indeksów</w:t>
      </w:r>
    </w:p>
    <w:p w:rsidR="00B9677E" w:rsidRDefault="00B9677E" w:rsidP="00DB2032">
      <w:pPr>
        <w:pStyle w:val="Akapitzlist"/>
        <w:numPr>
          <w:ilvl w:val="1"/>
          <w:numId w:val="3"/>
        </w:numPr>
        <w:rPr>
          <w:sz w:val="24"/>
        </w:rPr>
      </w:pPr>
      <w:r>
        <w:rPr>
          <w:sz w:val="24"/>
        </w:rPr>
        <w:t>Po utworzeniu indeksów</w:t>
      </w:r>
    </w:p>
    <w:p w:rsidR="00711C0F" w:rsidRPr="00711C0F" w:rsidRDefault="00B9677E" w:rsidP="00DB2032">
      <w:pPr>
        <w:pStyle w:val="Akapitzlist"/>
        <w:numPr>
          <w:ilvl w:val="1"/>
          <w:numId w:val="3"/>
        </w:numPr>
        <w:rPr>
          <w:sz w:val="24"/>
        </w:rPr>
      </w:pPr>
      <w:r>
        <w:rPr>
          <w:sz w:val="24"/>
        </w:rPr>
        <w:t>*</w:t>
      </w:r>
      <w:r w:rsidR="007F330D">
        <w:rPr>
          <w:sz w:val="24"/>
        </w:rPr>
        <w:t xml:space="preserve"> (2 bonusowe pkt)</w:t>
      </w:r>
      <w:r>
        <w:rPr>
          <w:sz w:val="24"/>
        </w:rPr>
        <w:t xml:space="preserve"> </w:t>
      </w:r>
      <w:r w:rsidR="00ED57ED">
        <w:rPr>
          <w:sz w:val="24"/>
        </w:rPr>
        <w:t>Opis r</w:t>
      </w:r>
      <w:r>
        <w:rPr>
          <w:sz w:val="24"/>
        </w:rPr>
        <w:t>óżnic pomiędzy planami wykonania zapytań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11C0F" w:rsidTr="004037DA">
        <w:tc>
          <w:tcPr>
            <w:tcW w:w="9062" w:type="dxa"/>
          </w:tcPr>
          <w:p w:rsidR="00711C0F" w:rsidRPr="0018161D" w:rsidRDefault="00711C0F" w:rsidP="004037DA">
            <w:pPr>
              <w:rPr>
                <w:b/>
                <w:sz w:val="28"/>
              </w:rPr>
            </w:pPr>
            <w:r w:rsidRPr="0018161D">
              <w:rPr>
                <w:b/>
                <w:sz w:val="28"/>
              </w:rPr>
              <w:t>Przypomnienie</w:t>
            </w:r>
          </w:p>
        </w:tc>
      </w:tr>
      <w:tr w:rsidR="00711C0F" w:rsidRPr="00711C0F" w:rsidTr="004037DA">
        <w:tc>
          <w:tcPr>
            <w:tcW w:w="9062" w:type="dxa"/>
          </w:tcPr>
          <w:p w:rsidR="00711C0F" w:rsidRDefault="00711C0F" w:rsidP="004037DA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Pamiętać że każdy pomiar jest bezwartościowy jeśli przed wykonaniem zapytania nie zostały opróżnione cache Bazy Danych, czyli </w:t>
            </w:r>
            <w:r w:rsidRPr="00286283">
              <w:rPr>
                <w:b/>
                <w:sz w:val="24"/>
              </w:rPr>
              <w:t>każdorazowo</w:t>
            </w:r>
            <w:r>
              <w:rPr>
                <w:sz w:val="24"/>
              </w:rPr>
              <w:t xml:space="preserve"> powinna być wykonana linijka SQL:</w:t>
            </w:r>
          </w:p>
          <w:p w:rsidR="00711C0F" w:rsidRDefault="00711C0F" w:rsidP="004037DA">
            <w:pPr>
              <w:rPr>
                <w:sz w:val="24"/>
              </w:rPr>
            </w:pPr>
          </w:p>
          <w:p w:rsidR="00711C0F" w:rsidRDefault="00711C0F" w:rsidP="004037DA">
            <w:pPr>
              <w:rPr>
                <w:rFonts w:ascii="Courier New" w:hAnsi="Courier New" w:cs="Courier New"/>
                <w:color w:val="000000"/>
                <w:lang w:val="en-GB"/>
              </w:rPr>
            </w:pPr>
            <w:r w:rsidRPr="0018161D">
              <w:rPr>
                <w:rFonts w:ascii="Courier New" w:hAnsi="Courier New" w:cs="Courier New"/>
                <w:color w:val="000000"/>
                <w:lang w:val="en-GB"/>
              </w:rPr>
              <w:t xml:space="preserve">alter system flush </w:t>
            </w:r>
            <w:proofErr w:type="spellStart"/>
            <w:r w:rsidRPr="0018161D">
              <w:rPr>
                <w:rFonts w:ascii="Courier New" w:hAnsi="Courier New" w:cs="Courier New"/>
                <w:color w:val="000000"/>
                <w:lang w:val="en-GB"/>
              </w:rPr>
              <w:t>buffer_cache</w:t>
            </w:r>
            <w:proofErr w:type="spellEnd"/>
            <w:r w:rsidRPr="0018161D">
              <w:rPr>
                <w:rFonts w:ascii="Courier New" w:hAnsi="Courier New" w:cs="Courier New"/>
                <w:color w:val="000000"/>
                <w:lang w:val="en-GB"/>
              </w:rPr>
              <w:t>;</w:t>
            </w:r>
          </w:p>
          <w:p w:rsidR="00711C0F" w:rsidRPr="00286283" w:rsidRDefault="00711C0F" w:rsidP="004037DA">
            <w:pPr>
              <w:rPr>
                <w:rFonts w:ascii="Courier New" w:hAnsi="Courier New" w:cs="Courier New"/>
                <w:color w:val="000000"/>
                <w:lang w:val="en-GB"/>
              </w:rPr>
            </w:pPr>
          </w:p>
        </w:tc>
      </w:tr>
      <w:tr w:rsidR="00B32808" w:rsidRPr="0018161D" w:rsidTr="00B32808">
        <w:tc>
          <w:tcPr>
            <w:tcW w:w="9062" w:type="dxa"/>
          </w:tcPr>
          <w:p w:rsidR="00B32808" w:rsidRPr="0018161D" w:rsidRDefault="00B32808" w:rsidP="00966F57">
            <w:pPr>
              <w:rPr>
                <w:b/>
                <w:sz w:val="28"/>
              </w:rPr>
            </w:pPr>
            <w:r w:rsidRPr="0018161D">
              <w:rPr>
                <w:b/>
                <w:sz w:val="28"/>
              </w:rPr>
              <w:t>Przypomnienie</w:t>
            </w:r>
            <w:r>
              <w:rPr>
                <w:b/>
                <w:sz w:val="28"/>
              </w:rPr>
              <w:t xml:space="preserve"> 2</w:t>
            </w:r>
          </w:p>
        </w:tc>
      </w:tr>
      <w:tr w:rsidR="00B32808" w:rsidRPr="00B32808" w:rsidTr="00B32808">
        <w:tc>
          <w:tcPr>
            <w:tcW w:w="9062" w:type="dxa"/>
          </w:tcPr>
          <w:p w:rsidR="00B32808" w:rsidRPr="00B32808" w:rsidRDefault="00B32808" w:rsidP="00B32808">
            <w:pPr>
              <w:rPr>
                <w:sz w:val="24"/>
              </w:rPr>
            </w:pPr>
            <w:r w:rsidRPr="00B32808">
              <w:rPr>
                <w:sz w:val="24"/>
              </w:rPr>
              <w:t>Nie st</w:t>
            </w:r>
            <w:r>
              <w:rPr>
                <w:sz w:val="24"/>
              </w:rPr>
              <w:t>rzelać indeksami na ślepo i nie tworzyć ich za dużo</w:t>
            </w:r>
          </w:p>
          <w:p w:rsidR="00B32808" w:rsidRPr="00B32808" w:rsidRDefault="00B32808" w:rsidP="00966F57">
            <w:pPr>
              <w:rPr>
                <w:rFonts w:ascii="Courier New" w:hAnsi="Courier New" w:cs="Courier New"/>
                <w:color w:val="000000"/>
              </w:rPr>
            </w:pPr>
          </w:p>
        </w:tc>
      </w:tr>
    </w:tbl>
    <w:p w:rsidR="00711C0F" w:rsidRPr="00B32808" w:rsidRDefault="00711C0F" w:rsidP="00711C0F">
      <w:pPr>
        <w:rPr>
          <w:sz w:val="24"/>
        </w:rPr>
      </w:pPr>
    </w:p>
    <w:p w:rsidR="00711C0F" w:rsidRPr="00711C0F" w:rsidRDefault="00711C0F" w:rsidP="00711C0F">
      <w:pPr>
        <w:pStyle w:val="Nagwek2"/>
      </w:pPr>
      <w:bookmarkStart w:id="15" w:name="_Toc512948302"/>
      <w:r w:rsidRPr="00711C0F">
        <w:t>(</w:t>
      </w:r>
      <w:r>
        <w:t>0-6 pkt) - ogłoszenie</w:t>
      </w:r>
      <w:bookmarkEnd w:id="15"/>
      <w:r>
        <w:t xml:space="preserve"> </w:t>
      </w:r>
    </w:p>
    <w:p w:rsidR="00711C0F" w:rsidRPr="00711C0F" w:rsidRDefault="00711C0F" w:rsidP="008971E0">
      <w:pPr>
        <w:jc w:val="both"/>
        <w:rPr>
          <w:sz w:val="24"/>
        </w:rPr>
      </w:pPr>
      <w:r>
        <w:rPr>
          <w:sz w:val="24"/>
        </w:rPr>
        <w:t xml:space="preserve">Jest ryzyko że </w:t>
      </w:r>
      <w:r w:rsidR="008971E0">
        <w:rPr>
          <w:sz w:val="24"/>
        </w:rPr>
        <w:t xml:space="preserve">chciałbym zobaczyć jak działacie pod presją i </w:t>
      </w:r>
      <w:r>
        <w:rPr>
          <w:sz w:val="24"/>
        </w:rPr>
        <w:t xml:space="preserve">zadanie powtórzymy na laboratoriach dla </w:t>
      </w:r>
      <w:r w:rsidR="005B416A">
        <w:rPr>
          <w:sz w:val="24"/>
        </w:rPr>
        <w:t xml:space="preserve">innych </w:t>
      </w:r>
      <w:r>
        <w:rPr>
          <w:sz w:val="24"/>
        </w:rPr>
        <w:t>zapytań</w:t>
      </w:r>
      <w:r w:rsidR="005B416A">
        <w:rPr>
          <w:sz w:val="24"/>
        </w:rPr>
        <w:t xml:space="preserve"> np.:</w:t>
      </w:r>
    </w:p>
    <w:p w:rsidR="0018161D" w:rsidRDefault="00711C0F" w:rsidP="00DB2032">
      <w:pPr>
        <w:pStyle w:val="Akapitzlist"/>
        <w:numPr>
          <w:ilvl w:val="0"/>
          <w:numId w:val="4"/>
        </w:numPr>
        <w:rPr>
          <w:sz w:val="24"/>
        </w:rPr>
      </w:pPr>
      <w:r w:rsidRPr="00711C0F">
        <w:rPr>
          <w:sz w:val="24"/>
        </w:rPr>
        <w:t xml:space="preserve">Volume </w:t>
      </w:r>
      <w:proofErr w:type="spellStart"/>
      <w:r w:rsidRPr="00711C0F">
        <w:rPr>
          <w:sz w:val="24"/>
        </w:rPr>
        <w:t>Shipping</w:t>
      </w:r>
      <w:proofErr w:type="spellEnd"/>
      <w:r w:rsidRPr="00711C0F">
        <w:rPr>
          <w:sz w:val="24"/>
        </w:rPr>
        <w:t xml:space="preserve"> Query (Q7)</w:t>
      </w:r>
    </w:p>
    <w:p w:rsidR="00AF19E0" w:rsidRPr="00522B4C" w:rsidRDefault="00711C0F" w:rsidP="00DB2032">
      <w:pPr>
        <w:pStyle w:val="Akapitzlist"/>
        <w:numPr>
          <w:ilvl w:val="0"/>
          <w:numId w:val="4"/>
        </w:numPr>
        <w:rPr>
          <w:sz w:val="24"/>
          <w:lang w:val="en-GB"/>
        </w:rPr>
      </w:pPr>
      <w:r w:rsidRPr="00711C0F">
        <w:rPr>
          <w:sz w:val="24"/>
          <w:lang w:val="en-GB"/>
        </w:rPr>
        <w:t>National Market Share Query (Q8)</w:t>
      </w:r>
    </w:p>
    <w:sectPr w:rsidR="00AF19E0" w:rsidRPr="00522B4C" w:rsidSect="00307E23">
      <w:headerReference w:type="default" r:id="rId29"/>
      <w:headerReference w:type="first" r:id="rId3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032" w:rsidRDefault="00DB2032" w:rsidP="00F42577">
      <w:pPr>
        <w:spacing w:before="0" w:after="0" w:line="240" w:lineRule="auto"/>
      </w:pPr>
      <w:r>
        <w:separator/>
      </w:r>
    </w:p>
  </w:endnote>
  <w:endnote w:type="continuationSeparator" w:id="0">
    <w:p w:rsidR="00DB2032" w:rsidRDefault="00DB2032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032" w:rsidRDefault="00DB2032" w:rsidP="00F42577">
      <w:pPr>
        <w:spacing w:before="0" w:after="0" w:line="240" w:lineRule="auto"/>
      </w:pPr>
      <w:r>
        <w:separator/>
      </w:r>
    </w:p>
  </w:footnote>
  <w:footnote w:type="continuationSeparator" w:id="0">
    <w:p w:rsidR="00DB2032" w:rsidRDefault="00DB2032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7DA" w:rsidRDefault="004037DA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7DA" w:rsidRDefault="004037DA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037DA" w:rsidRDefault="004037D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04967"/>
    <w:multiLevelType w:val="hybridMultilevel"/>
    <w:tmpl w:val="8A4ADC3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864CA5"/>
    <w:multiLevelType w:val="hybridMultilevel"/>
    <w:tmpl w:val="1220D9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03915"/>
    <w:multiLevelType w:val="hybridMultilevel"/>
    <w:tmpl w:val="4626AD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555EE"/>
    <w:multiLevelType w:val="hybridMultilevel"/>
    <w:tmpl w:val="A766A6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7384B"/>
    <w:multiLevelType w:val="hybridMultilevel"/>
    <w:tmpl w:val="D436DB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36239"/>
    <w:multiLevelType w:val="hybridMultilevel"/>
    <w:tmpl w:val="A40A82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87E43"/>
    <w:multiLevelType w:val="hybridMultilevel"/>
    <w:tmpl w:val="6C1E343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EE43B9"/>
    <w:multiLevelType w:val="hybridMultilevel"/>
    <w:tmpl w:val="956CF3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E487B"/>
    <w:multiLevelType w:val="hybridMultilevel"/>
    <w:tmpl w:val="CBF4CC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C059C"/>
    <w:multiLevelType w:val="hybridMultilevel"/>
    <w:tmpl w:val="021A07B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7"/>
  </w:num>
  <w:num w:numId="8">
    <w:abstractNumId w:val="2"/>
  </w:num>
  <w:num w:numId="9">
    <w:abstractNumId w:val="9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47D7"/>
    <w:rsid w:val="0000710D"/>
    <w:rsid w:val="00015B75"/>
    <w:rsid w:val="000301F2"/>
    <w:rsid w:val="00041C57"/>
    <w:rsid w:val="000446F1"/>
    <w:rsid w:val="00044E26"/>
    <w:rsid w:val="000522A9"/>
    <w:rsid w:val="00063C0A"/>
    <w:rsid w:val="0006743A"/>
    <w:rsid w:val="000708D5"/>
    <w:rsid w:val="00077F40"/>
    <w:rsid w:val="000960E5"/>
    <w:rsid w:val="00097691"/>
    <w:rsid w:val="000B25FA"/>
    <w:rsid w:val="000C1069"/>
    <w:rsid w:val="000C6C9C"/>
    <w:rsid w:val="000D32C1"/>
    <w:rsid w:val="000E74CF"/>
    <w:rsid w:val="000F6600"/>
    <w:rsid w:val="00115EBC"/>
    <w:rsid w:val="00117899"/>
    <w:rsid w:val="00135BA0"/>
    <w:rsid w:val="00140B57"/>
    <w:rsid w:val="00150B52"/>
    <w:rsid w:val="001579C2"/>
    <w:rsid w:val="00161DDE"/>
    <w:rsid w:val="0017086A"/>
    <w:rsid w:val="0018161D"/>
    <w:rsid w:val="001867BF"/>
    <w:rsid w:val="00192F3C"/>
    <w:rsid w:val="0019538B"/>
    <w:rsid w:val="00195557"/>
    <w:rsid w:val="00196768"/>
    <w:rsid w:val="001B555E"/>
    <w:rsid w:val="001D3A87"/>
    <w:rsid w:val="001D7D24"/>
    <w:rsid w:val="001E1877"/>
    <w:rsid w:val="001E395E"/>
    <w:rsid w:val="001E5F6C"/>
    <w:rsid w:val="001F00FF"/>
    <w:rsid w:val="001F3C67"/>
    <w:rsid w:val="001F4615"/>
    <w:rsid w:val="00202151"/>
    <w:rsid w:val="00202C9F"/>
    <w:rsid w:val="002041DC"/>
    <w:rsid w:val="00207C54"/>
    <w:rsid w:val="00215A68"/>
    <w:rsid w:val="002249D2"/>
    <w:rsid w:val="00226730"/>
    <w:rsid w:val="0023673D"/>
    <w:rsid w:val="00247D6B"/>
    <w:rsid w:val="00247EC0"/>
    <w:rsid w:val="002536E1"/>
    <w:rsid w:val="00257487"/>
    <w:rsid w:val="00260E30"/>
    <w:rsid w:val="00275CAC"/>
    <w:rsid w:val="00283F6B"/>
    <w:rsid w:val="00286283"/>
    <w:rsid w:val="00291F6D"/>
    <w:rsid w:val="002A26D7"/>
    <w:rsid w:val="002A5577"/>
    <w:rsid w:val="002A6EED"/>
    <w:rsid w:val="002C0C5F"/>
    <w:rsid w:val="002C2974"/>
    <w:rsid w:val="002D3F6F"/>
    <w:rsid w:val="002E1363"/>
    <w:rsid w:val="002F0DD8"/>
    <w:rsid w:val="002F720F"/>
    <w:rsid w:val="0030135E"/>
    <w:rsid w:val="003056BB"/>
    <w:rsid w:val="00307E23"/>
    <w:rsid w:val="00310AC9"/>
    <w:rsid w:val="0031729A"/>
    <w:rsid w:val="00320005"/>
    <w:rsid w:val="00323D62"/>
    <w:rsid w:val="003245BE"/>
    <w:rsid w:val="00324C9F"/>
    <w:rsid w:val="00325E33"/>
    <w:rsid w:val="00326AA9"/>
    <w:rsid w:val="00340EB9"/>
    <w:rsid w:val="00346521"/>
    <w:rsid w:val="00351C02"/>
    <w:rsid w:val="00354510"/>
    <w:rsid w:val="0036078A"/>
    <w:rsid w:val="00364BC3"/>
    <w:rsid w:val="00371B84"/>
    <w:rsid w:val="00371D33"/>
    <w:rsid w:val="00374E9C"/>
    <w:rsid w:val="00376485"/>
    <w:rsid w:val="00377ABF"/>
    <w:rsid w:val="00377D2A"/>
    <w:rsid w:val="00386F67"/>
    <w:rsid w:val="00394373"/>
    <w:rsid w:val="003A1CF3"/>
    <w:rsid w:val="003A4848"/>
    <w:rsid w:val="003A7CC3"/>
    <w:rsid w:val="003B3EA8"/>
    <w:rsid w:val="003B3ED5"/>
    <w:rsid w:val="003B5141"/>
    <w:rsid w:val="003C0068"/>
    <w:rsid w:val="003C0AB6"/>
    <w:rsid w:val="003D5C0D"/>
    <w:rsid w:val="003D6F2D"/>
    <w:rsid w:val="003E4054"/>
    <w:rsid w:val="003E45F7"/>
    <w:rsid w:val="003F03D9"/>
    <w:rsid w:val="003F1752"/>
    <w:rsid w:val="003F1C89"/>
    <w:rsid w:val="003F6CBA"/>
    <w:rsid w:val="00400366"/>
    <w:rsid w:val="004015FB"/>
    <w:rsid w:val="00401952"/>
    <w:rsid w:val="004037DA"/>
    <w:rsid w:val="00424C01"/>
    <w:rsid w:val="00452A51"/>
    <w:rsid w:val="00460B2A"/>
    <w:rsid w:val="00463CE1"/>
    <w:rsid w:val="0046544C"/>
    <w:rsid w:val="0046749A"/>
    <w:rsid w:val="004727D1"/>
    <w:rsid w:val="00493075"/>
    <w:rsid w:val="004944D5"/>
    <w:rsid w:val="00494701"/>
    <w:rsid w:val="004C258C"/>
    <w:rsid w:val="004C2D43"/>
    <w:rsid w:val="004C3BCF"/>
    <w:rsid w:val="004D587D"/>
    <w:rsid w:val="004E0217"/>
    <w:rsid w:val="004E50ED"/>
    <w:rsid w:val="005000E8"/>
    <w:rsid w:val="005025C6"/>
    <w:rsid w:val="00503F0F"/>
    <w:rsid w:val="00522B4C"/>
    <w:rsid w:val="00524135"/>
    <w:rsid w:val="00532B4A"/>
    <w:rsid w:val="005540BF"/>
    <w:rsid w:val="00556109"/>
    <w:rsid w:val="005643F5"/>
    <w:rsid w:val="00570FA0"/>
    <w:rsid w:val="0057167A"/>
    <w:rsid w:val="00581452"/>
    <w:rsid w:val="00582A2B"/>
    <w:rsid w:val="00584730"/>
    <w:rsid w:val="00584AA6"/>
    <w:rsid w:val="00586AF4"/>
    <w:rsid w:val="00590A4D"/>
    <w:rsid w:val="00590B77"/>
    <w:rsid w:val="00590FE2"/>
    <w:rsid w:val="005916BF"/>
    <w:rsid w:val="005948BA"/>
    <w:rsid w:val="005975DE"/>
    <w:rsid w:val="005A186C"/>
    <w:rsid w:val="005A5E7A"/>
    <w:rsid w:val="005B21B0"/>
    <w:rsid w:val="005B416A"/>
    <w:rsid w:val="005B4704"/>
    <w:rsid w:val="005C0046"/>
    <w:rsid w:val="005C4015"/>
    <w:rsid w:val="005C7FE5"/>
    <w:rsid w:val="005D1DE5"/>
    <w:rsid w:val="005D2548"/>
    <w:rsid w:val="005D54E6"/>
    <w:rsid w:val="005E1EE7"/>
    <w:rsid w:val="005E4CE6"/>
    <w:rsid w:val="005F5596"/>
    <w:rsid w:val="005F72B5"/>
    <w:rsid w:val="006002D5"/>
    <w:rsid w:val="00600DE6"/>
    <w:rsid w:val="00601D8C"/>
    <w:rsid w:val="006063C3"/>
    <w:rsid w:val="006151D5"/>
    <w:rsid w:val="00625297"/>
    <w:rsid w:val="00636AD9"/>
    <w:rsid w:val="006414D9"/>
    <w:rsid w:val="00642B03"/>
    <w:rsid w:val="00643F7D"/>
    <w:rsid w:val="00653629"/>
    <w:rsid w:val="00657D7F"/>
    <w:rsid w:val="00663241"/>
    <w:rsid w:val="006863B0"/>
    <w:rsid w:val="0069396A"/>
    <w:rsid w:val="00693A1D"/>
    <w:rsid w:val="006B55D1"/>
    <w:rsid w:val="006B7FB7"/>
    <w:rsid w:val="006C7F58"/>
    <w:rsid w:val="006D24A5"/>
    <w:rsid w:val="006D2612"/>
    <w:rsid w:val="006D4C61"/>
    <w:rsid w:val="006F471C"/>
    <w:rsid w:val="00701D2C"/>
    <w:rsid w:val="00711C0F"/>
    <w:rsid w:val="00736294"/>
    <w:rsid w:val="0074446B"/>
    <w:rsid w:val="00752ED9"/>
    <w:rsid w:val="007537F8"/>
    <w:rsid w:val="0077409C"/>
    <w:rsid w:val="0077695D"/>
    <w:rsid w:val="00776B2A"/>
    <w:rsid w:val="0079180A"/>
    <w:rsid w:val="007A234A"/>
    <w:rsid w:val="007A47F4"/>
    <w:rsid w:val="007A51B8"/>
    <w:rsid w:val="007B6846"/>
    <w:rsid w:val="007D158F"/>
    <w:rsid w:val="007E2117"/>
    <w:rsid w:val="007E67EF"/>
    <w:rsid w:val="007E75CA"/>
    <w:rsid w:val="007F330D"/>
    <w:rsid w:val="008034CA"/>
    <w:rsid w:val="00812C7C"/>
    <w:rsid w:val="0081604C"/>
    <w:rsid w:val="00816EF7"/>
    <w:rsid w:val="00836062"/>
    <w:rsid w:val="008365A5"/>
    <w:rsid w:val="008373F8"/>
    <w:rsid w:val="00837437"/>
    <w:rsid w:val="008412E9"/>
    <w:rsid w:val="00845893"/>
    <w:rsid w:val="00850D3B"/>
    <w:rsid w:val="008537A3"/>
    <w:rsid w:val="0085711F"/>
    <w:rsid w:val="00866FC8"/>
    <w:rsid w:val="00874C1A"/>
    <w:rsid w:val="008754E0"/>
    <w:rsid w:val="00882C60"/>
    <w:rsid w:val="0088344D"/>
    <w:rsid w:val="008971E0"/>
    <w:rsid w:val="008A12D6"/>
    <w:rsid w:val="008B53E7"/>
    <w:rsid w:val="008B63CF"/>
    <w:rsid w:val="008B7B0C"/>
    <w:rsid w:val="008C32FC"/>
    <w:rsid w:val="008C36EE"/>
    <w:rsid w:val="008C627D"/>
    <w:rsid w:val="008D75BF"/>
    <w:rsid w:val="008E2943"/>
    <w:rsid w:val="008E7DC7"/>
    <w:rsid w:val="008F06D7"/>
    <w:rsid w:val="008F6E4E"/>
    <w:rsid w:val="00914B4D"/>
    <w:rsid w:val="009163C9"/>
    <w:rsid w:val="0092378E"/>
    <w:rsid w:val="0093441E"/>
    <w:rsid w:val="00944B39"/>
    <w:rsid w:val="00952354"/>
    <w:rsid w:val="00956E2E"/>
    <w:rsid w:val="0096045A"/>
    <w:rsid w:val="009640D9"/>
    <w:rsid w:val="009703A9"/>
    <w:rsid w:val="009766D0"/>
    <w:rsid w:val="00977CC6"/>
    <w:rsid w:val="00985600"/>
    <w:rsid w:val="00987209"/>
    <w:rsid w:val="009A0AD9"/>
    <w:rsid w:val="009A2C7C"/>
    <w:rsid w:val="009B5F53"/>
    <w:rsid w:val="009B61CC"/>
    <w:rsid w:val="009E008E"/>
    <w:rsid w:val="009F10B5"/>
    <w:rsid w:val="00A214AA"/>
    <w:rsid w:val="00A23CC2"/>
    <w:rsid w:val="00A3183A"/>
    <w:rsid w:val="00A36AE4"/>
    <w:rsid w:val="00A5435B"/>
    <w:rsid w:val="00A6137F"/>
    <w:rsid w:val="00A67B39"/>
    <w:rsid w:val="00A8189F"/>
    <w:rsid w:val="00A856B2"/>
    <w:rsid w:val="00A9345E"/>
    <w:rsid w:val="00AB70B3"/>
    <w:rsid w:val="00AC0C41"/>
    <w:rsid w:val="00AC48A3"/>
    <w:rsid w:val="00AD5528"/>
    <w:rsid w:val="00AE0CE6"/>
    <w:rsid w:val="00AE7C28"/>
    <w:rsid w:val="00AF19E0"/>
    <w:rsid w:val="00AF3134"/>
    <w:rsid w:val="00B0486A"/>
    <w:rsid w:val="00B173B2"/>
    <w:rsid w:val="00B21206"/>
    <w:rsid w:val="00B24A13"/>
    <w:rsid w:val="00B32808"/>
    <w:rsid w:val="00B43CDE"/>
    <w:rsid w:val="00B44B6C"/>
    <w:rsid w:val="00B47FD7"/>
    <w:rsid w:val="00B57481"/>
    <w:rsid w:val="00B7608E"/>
    <w:rsid w:val="00B8034F"/>
    <w:rsid w:val="00B856D7"/>
    <w:rsid w:val="00B9677E"/>
    <w:rsid w:val="00BC2BF2"/>
    <w:rsid w:val="00BC64DC"/>
    <w:rsid w:val="00BC795E"/>
    <w:rsid w:val="00BC7AA3"/>
    <w:rsid w:val="00BD5B87"/>
    <w:rsid w:val="00BD7C73"/>
    <w:rsid w:val="00BE38DA"/>
    <w:rsid w:val="00BE482B"/>
    <w:rsid w:val="00C053F5"/>
    <w:rsid w:val="00C15590"/>
    <w:rsid w:val="00C257E4"/>
    <w:rsid w:val="00C2581A"/>
    <w:rsid w:val="00C34E74"/>
    <w:rsid w:val="00C406A3"/>
    <w:rsid w:val="00C43E2C"/>
    <w:rsid w:val="00C53182"/>
    <w:rsid w:val="00C60C5F"/>
    <w:rsid w:val="00C727B3"/>
    <w:rsid w:val="00C77E0A"/>
    <w:rsid w:val="00C829E9"/>
    <w:rsid w:val="00C917C3"/>
    <w:rsid w:val="00CA2DD2"/>
    <w:rsid w:val="00CB1AB8"/>
    <w:rsid w:val="00CB3AA4"/>
    <w:rsid w:val="00CB6976"/>
    <w:rsid w:val="00CC6817"/>
    <w:rsid w:val="00CC7813"/>
    <w:rsid w:val="00CD2C46"/>
    <w:rsid w:val="00CE135E"/>
    <w:rsid w:val="00CE3399"/>
    <w:rsid w:val="00CF0F30"/>
    <w:rsid w:val="00CF3EEF"/>
    <w:rsid w:val="00CF5D41"/>
    <w:rsid w:val="00D0759C"/>
    <w:rsid w:val="00D15871"/>
    <w:rsid w:val="00D16CC3"/>
    <w:rsid w:val="00D17280"/>
    <w:rsid w:val="00D23718"/>
    <w:rsid w:val="00D26BE3"/>
    <w:rsid w:val="00D321D9"/>
    <w:rsid w:val="00D36763"/>
    <w:rsid w:val="00D410EB"/>
    <w:rsid w:val="00D44DF5"/>
    <w:rsid w:val="00D45809"/>
    <w:rsid w:val="00D53B6F"/>
    <w:rsid w:val="00D77A07"/>
    <w:rsid w:val="00D81346"/>
    <w:rsid w:val="00D93351"/>
    <w:rsid w:val="00D93B54"/>
    <w:rsid w:val="00D94AAE"/>
    <w:rsid w:val="00D97713"/>
    <w:rsid w:val="00DA0D25"/>
    <w:rsid w:val="00DA4168"/>
    <w:rsid w:val="00DB2032"/>
    <w:rsid w:val="00DB4EEC"/>
    <w:rsid w:val="00DB53BD"/>
    <w:rsid w:val="00DC1C5E"/>
    <w:rsid w:val="00DC53E2"/>
    <w:rsid w:val="00DD343C"/>
    <w:rsid w:val="00DD3C1B"/>
    <w:rsid w:val="00DE64E5"/>
    <w:rsid w:val="00DF2532"/>
    <w:rsid w:val="00DF30EB"/>
    <w:rsid w:val="00E04498"/>
    <w:rsid w:val="00E13C7B"/>
    <w:rsid w:val="00E20353"/>
    <w:rsid w:val="00E26BF1"/>
    <w:rsid w:val="00E26D6F"/>
    <w:rsid w:val="00E27C1F"/>
    <w:rsid w:val="00E36AD9"/>
    <w:rsid w:val="00E5187B"/>
    <w:rsid w:val="00E52BD3"/>
    <w:rsid w:val="00E54328"/>
    <w:rsid w:val="00E63A62"/>
    <w:rsid w:val="00E65D4E"/>
    <w:rsid w:val="00E66FF8"/>
    <w:rsid w:val="00E740A2"/>
    <w:rsid w:val="00E86D2C"/>
    <w:rsid w:val="00E908F1"/>
    <w:rsid w:val="00E95ABA"/>
    <w:rsid w:val="00EB6CEE"/>
    <w:rsid w:val="00EC23DA"/>
    <w:rsid w:val="00ED0BF8"/>
    <w:rsid w:val="00ED19C1"/>
    <w:rsid w:val="00ED1BCA"/>
    <w:rsid w:val="00ED2990"/>
    <w:rsid w:val="00ED57ED"/>
    <w:rsid w:val="00ED7050"/>
    <w:rsid w:val="00EE21E4"/>
    <w:rsid w:val="00EE51CB"/>
    <w:rsid w:val="00EF6652"/>
    <w:rsid w:val="00F00176"/>
    <w:rsid w:val="00F0099D"/>
    <w:rsid w:val="00F120C2"/>
    <w:rsid w:val="00F150BB"/>
    <w:rsid w:val="00F16AEA"/>
    <w:rsid w:val="00F338F8"/>
    <w:rsid w:val="00F34FE3"/>
    <w:rsid w:val="00F42577"/>
    <w:rsid w:val="00F43537"/>
    <w:rsid w:val="00F57B10"/>
    <w:rsid w:val="00F6083E"/>
    <w:rsid w:val="00F63A88"/>
    <w:rsid w:val="00F67F91"/>
    <w:rsid w:val="00F762FD"/>
    <w:rsid w:val="00F76C84"/>
    <w:rsid w:val="00F8131A"/>
    <w:rsid w:val="00F83310"/>
    <w:rsid w:val="00F83592"/>
    <w:rsid w:val="00F97304"/>
    <w:rsid w:val="00F97A9C"/>
    <w:rsid w:val="00FA4E50"/>
    <w:rsid w:val="00FA7ECB"/>
    <w:rsid w:val="00FB0B25"/>
    <w:rsid w:val="00FB2021"/>
    <w:rsid w:val="00FC16F2"/>
    <w:rsid w:val="00FC3908"/>
    <w:rsid w:val="00FD06C7"/>
    <w:rsid w:val="00FD12AB"/>
    <w:rsid w:val="00FD2A60"/>
    <w:rsid w:val="00FD6219"/>
    <w:rsid w:val="00FD7A91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0015E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  <w:style w:type="paragraph" w:styleId="Spistreci3">
    <w:name w:val="toc 3"/>
    <w:basedOn w:val="Normalny"/>
    <w:next w:val="Normalny"/>
    <w:autoRedefine/>
    <w:uiPriority w:val="39"/>
    <w:unhideWhenUsed/>
    <w:rsid w:val="00044E26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database/enterprise-edition/downloads/index.html" TargetMode="External"/><Relationship Id="rId13" Type="http://schemas.openxmlformats.org/officeDocument/2006/relationships/hyperlink" Target="https://en.wikipedia.org/wiki/Database_tuning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62137/what-is-a-covered-index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tpc.org/tpc_documents_current_versions/pdf/tpc-h_v2.17.3.pdf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://www.orafaq.com/wiki/Index-organized_table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pc.org/tpch/" TargetMode="External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artershanklin/hive-testbench/tree/master/sample-queries-tpch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://www.tpc.org/tpc_documents_current_versions/pdf/tpc-h_v2.17.3.pdf" TargetMode="External"/><Relationship Id="rId10" Type="http://schemas.openxmlformats.org/officeDocument/2006/relationships/hyperlink" Target="http://www.tpc.org/tpch/" TargetMode="External"/><Relationship Id="rId19" Type="http://schemas.openxmlformats.org/officeDocument/2006/relationships/hyperlink" Target="http://www.orafaq.com/wiki/Heap-organized_table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hammerdb.com/" TargetMode="External"/><Relationship Id="rId14" Type="http://schemas.openxmlformats.org/officeDocument/2006/relationships/hyperlink" Target="https://examples.citusdata.com/tpch_queries.html" TargetMode="External"/><Relationship Id="rId22" Type="http://schemas.openxmlformats.org/officeDocument/2006/relationships/hyperlink" Target="https://docs.oracle.com/database/121/SPATL/alter-index-rebuild.htm" TargetMode="External"/><Relationship Id="rId27" Type="http://schemas.openxmlformats.org/officeDocument/2006/relationships/hyperlink" Target="https://oracle-base.com/articles/8i/function-based-indexes" TargetMode="External"/><Relationship Id="rId3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734EF-3E20-4868-A094-D7708C909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1398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338</cp:revision>
  <cp:lastPrinted>2018-05-01T12:29:00Z</cp:lastPrinted>
  <dcterms:created xsi:type="dcterms:W3CDTF">2017-10-05T04:34:00Z</dcterms:created>
  <dcterms:modified xsi:type="dcterms:W3CDTF">2018-05-01T12:30:00Z</dcterms:modified>
</cp:coreProperties>
</file>