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3C" w:rsidRDefault="00146D3C" w:rsidP="00DA1325">
      <w:pPr>
        <w:jc w:val="both"/>
      </w:pPr>
    </w:p>
    <w:p w:rsidR="00F42577" w:rsidRDefault="00F42577" w:rsidP="00DA1325">
      <w:pPr>
        <w:jc w:val="both"/>
      </w:pPr>
    </w:p>
    <w:p w:rsidR="00F42577" w:rsidRDefault="00F42577" w:rsidP="00DA1325">
      <w:pPr>
        <w:jc w:val="both"/>
      </w:pPr>
    </w:p>
    <w:p w:rsidR="00131CA5" w:rsidRDefault="00131CA5" w:rsidP="00DA1325">
      <w:pPr>
        <w:jc w:val="both"/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CE26B6" w:rsidP="00DA1325">
      <w:pPr>
        <w:jc w:val="both"/>
        <w:rPr>
          <w:sz w:val="40"/>
          <w:szCs w:val="40"/>
        </w:rPr>
      </w:pPr>
      <w:r>
        <w:rPr>
          <w:sz w:val="40"/>
          <w:szCs w:val="40"/>
        </w:rPr>
        <w:t>5</w:t>
      </w:r>
      <w:r w:rsidR="00C257E4">
        <w:rPr>
          <w:sz w:val="40"/>
          <w:szCs w:val="40"/>
        </w:rPr>
        <w:t>.</w:t>
      </w:r>
      <w:r w:rsidR="00CB1805">
        <w:rPr>
          <w:sz w:val="40"/>
          <w:szCs w:val="40"/>
        </w:rPr>
        <w:t xml:space="preserve"> </w:t>
      </w:r>
      <w:r w:rsidR="00442FF6">
        <w:rPr>
          <w:sz w:val="40"/>
          <w:szCs w:val="40"/>
        </w:rPr>
        <w:t xml:space="preserve">Diagram </w:t>
      </w:r>
      <w:r>
        <w:rPr>
          <w:sz w:val="40"/>
          <w:szCs w:val="40"/>
        </w:rPr>
        <w:t>sekwencji i inżynieria odwrotna</w:t>
      </w:r>
    </w:p>
    <w:p w:rsidR="00307E23" w:rsidRPr="00AE7C28" w:rsidRDefault="00307E23" w:rsidP="00DA1325">
      <w:pPr>
        <w:jc w:val="both"/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 w:rsidP="00DA1325">
      <w:pPr>
        <w:jc w:val="both"/>
      </w:pPr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 w:rsidP="00DA1325">
          <w:pPr>
            <w:pStyle w:val="Nagwekspisutreci"/>
            <w:jc w:val="both"/>
          </w:pPr>
          <w:r>
            <w:t>Spis treści</w:t>
          </w:r>
        </w:p>
        <w:p w:rsidR="00F47112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47112" w:rsidRPr="00C37675">
            <w:rPr>
              <w:rStyle w:val="Hipercze"/>
              <w:noProof/>
            </w:rPr>
            <w:fldChar w:fldCharType="begin"/>
          </w:r>
          <w:r w:rsidR="00F47112" w:rsidRPr="00C37675">
            <w:rPr>
              <w:rStyle w:val="Hipercze"/>
              <w:noProof/>
            </w:rPr>
            <w:instrText xml:space="preserve"> </w:instrText>
          </w:r>
          <w:r w:rsidR="00F47112">
            <w:rPr>
              <w:noProof/>
            </w:rPr>
            <w:instrText>HYPERLINK \l "_Toc512159492"</w:instrText>
          </w:r>
          <w:r w:rsidR="00F47112" w:rsidRPr="00C37675">
            <w:rPr>
              <w:rStyle w:val="Hipercze"/>
              <w:noProof/>
            </w:rPr>
            <w:instrText xml:space="preserve"> </w:instrText>
          </w:r>
          <w:r w:rsidR="00F47112" w:rsidRPr="00C37675">
            <w:rPr>
              <w:rStyle w:val="Hipercze"/>
              <w:noProof/>
            </w:rPr>
          </w:r>
          <w:r w:rsidR="00F47112" w:rsidRPr="00C37675">
            <w:rPr>
              <w:rStyle w:val="Hipercze"/>
              <w:noProof/>
            </w:rPr>
            <w:fldChar w:fldCharType="separate"/>
          </w:r>
          <w:r w:rsidR="00F47112" w:rsidRPr="00C37675">
            <w:rPr>
              <w:rStyle w:val="Hipercze"/>
              <w:noProof/>
            </w:rPr>
            <w:t>1. Zanim zaczniemy</w:t>
          </w:r>
          <w:r w:rsidR="00F47112">
            <w:rPr>
              <w:noProof/>
              <w:webHidden/>
            </w:rPr>
            <w:tab/>
          </w:r>
          <w:r w:rsidR="00F47112">
            <w:rPr>
              <w:noProof/>
              <w:webHidden/>
            </w:rPr>
            <w:fldChar w:fldCharType="begin"/>
          </w:r>
          <w:r w:rsidR="00F47112">
            <w:rPr>
              <w:noProof/>
              <w:webHidden/>
            </w:rPr>
            <w:instrText xml:space="preserve"> PAGEREF _Toc512159492 \h </w:instrText>
          </w:r>
          <w:r w:rsidR="00F47112">
            <w:rPr>
              <w:noProof/>
              <w:webHidden/>
            </w:rPr>
          </w:r>
          <w:r w:rsidR="00F47112">
            <w:rPr>
              <w:noProof/>
              <w:webHidden/>
            </w:rPr>
            <w:fldChar w:fldCharType="separate"/>
          </w:r>
          <w:r w:rsidR="00FF476E">
            <w:rPr>
              <w:noProof/>
              <w:webHidden/>
            </w:rPr>
            <w:t>3</w:t>
          </w:r>
          <w:r w:rsidR="00F47112">
            <w:rPr>
              <w:noProof/>
              <w:webHidden/>
            </w:rPr>
            <w:fldChar w:fldCharType="end"/>
          </w:r>
          <w:r w:rsidR="00F47112" w:rsidRPr="00C37675">
            <w:rPr>
              <w:rStyle w:val="Hipercze"/>
              <w:noProof/>
            </w:rPr>
            <w:fldChar w:fldCharType="end"/>
          </w:r>
        </w:p>
        <w:p w:rsidR="00F47112" w:rsidRDefault="00F4711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3" w:history="1">
            <w:r w:rsidRPr="00C37675">
              <w:rPr>
                <w:rStyle w:val="Hipercze"/>
                <w:noProof/>
              </w:rPr>
              <w:t>2. (6 pkt) 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_Toc512159493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112" w:rsidRDefault="00F47112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4" w:history="1">
            <w:r w:rsidRPr="00C37675">
              <w:rPr>
                <w:rStyle w:val="Hipercze"/>
                <w:noProof/>
              </w:rPr>
              <w:t>Zadania główne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_Toc512159494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112" w:rsidRDefault="00F47112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5" w:history="1">
            <w:r w:rsidRPr="00C37675">
              <w:rPr>
                <w:rStyle w:val="Hipercze"/>
                <w:noProof/>
              </w:rPr>
              <w:t>Kod dla CAS Proxy (Jakby to miało pomóc)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_Toc512159495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112" w:rsidRDefault="00F47112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6" w:history="1">
            <w:r w:rsidRPr="00C37675">
              <w:rPr>
                <w:rStyle w:val="Hipercze"/>
                <w:noProof/>
              </w:rPr>
              <w:t>Zadanie dodatkowe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_Toc512159496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112" w:rsidRDefault="00F4711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7" w:history="1">
            <w:r w:rsidRPr="00C37675">
              <w:rPr>
                <w:rStyle w:val="Hipercze"/>
                <w:noProof/>
              </w:rPr>
              <w:t>3. (6 pkt) Inżynieria Odwrotna - Obfuskatory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_Toc512159497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112" w:rsidRDefault="00F4711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8" w:history="1">
            <w:r w:rsidRPr="00C37675">
              <w:rPr>
                <w:rStyle w:val="Hipercze"/>
                <w:noProof/>
              </w:rPr>
              <w:t>4.  (*1 pkt) Inżynieria Odwrotna – 5 nieczystych zagrań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_Toc512159498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 w:rsidP="00DA132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D06C7" w:rsidRDefault="00FD06C7" w:rsidP="00DA1325">
      <w:pPr>
        <w:jc w:val="both"/>
      </w:pPr>
      <w:r>
        <w:br w:type="page"/>
      </w:r>
    </w:p>
    <w:p w:rsidR="00307E23" w:rsidRDefault="00AE7C28" w:rsidP="00DA1325">
      <w:pPr>
        <w:pStyle w:val="Nagwek1"/>
        <w:jc w:val="both"/>
      </w:pPr>
      <w:bookmarkStart w:id="1" w:name="_Toc512159492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87D52" w:rsidRDefault="006151D5" w:rsidP="00DA13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161EA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dot. </w:t>
      </w:r>
      <w:r w:rsidR="00161EA2">
        <w:rPr>
          <w:sz w:val="24"/>
          <w:szCs w:val="24"/>
        </w:rPr>
        <w:t xml:space="preserve"> diagramów </w:t>
      </w:r>
      <w:r w:rsidR="00FA1393">
        <w:rPr>
          <w:sz w:val="24"/>
          <w:szCs w:val="24"/>
        </w:rPr>
        <w:t>sekwencji</w:t>
      </w:r>
      <w:r w:rsidR="001952A9">
        <w:rPr>
          <w:sz w:val="24"/>
          <w:szCs w:val="24"/>
        </w:rPr>
        <w:t>.</w:t>
      </w:r>
    </w:p>
    <w:p w:rsidR="00BD5F56" w:rsidRPr="00BD5F56" w:rsidRDefault="00BD5F56" w:rsidP="00DA1325">
      <w:pPr>
        <w:jc w:val="both"/>
        <w:rPr>
          <w:sz w:val="24"/>
          <w:szCs w:val="24"/>
        </w:rPr>
      </w:pPr>
      <w:r w:rsidRPr="00BD5F56">
        <w:rPr>
          <w:sz w:val="24"/>
          <w:szCs w:val="24"/>
        </w:rPr>
        <w:t xml:space="preserve">Materiały do </w:t>
      </w:r>
      <w:r>
        <w:rPr>
          <w:sz w:val="24"/>
          <w:szCs w:val="24"/>
        </w:rPr>
        <w:t>PU</w:t>
      </w:r>
      <w:r w:rsidRPr="00BD5F56">
        <w:rPr>
          <w:sz w:val="24"/>
          <w:szCs w:val="24"/>
        </w:rPr>
        <w:t>:</w:t>
      </w:r>
    </w:p>
    <w:p w:rsidR="00BD5F56" w:rsidRPr="006C6D97" w:rsidRDefault="00BD5F56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="006C6D97" w:rsidRPr="006C6D97">
          <w:rPr>
            <w:rStyle w:val="Hipercze"/>
            <w:sz w:val="24"/>
            <w:szCs w:val="24"/>
          </w:rPr>
          <w:t>https://www.lucidchart.com/pages/uml-sequence-diagram</w:t>
        </w:r>
      </w:hyperlink>
      <w:r w:rsidR="006C6D97" w:rsidRPr="006C6D97">
        <w:rPr>
          <w:sz w:val="24"/>
          <w:szCs w:val="24"/>
        </w:rPr>
        <w:t xml:space="preserve"> </w:t>
      </w:r>
    </w:p>
    <w:p w:rsidR="00FA1393" w:rsidRPr="00615892" w:rsidRDefault="00FA1393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IBM: </w:t>
      </w:r>
      <w:hyperlink r:id="rId9" w:history="1">
        <w:r w:rsidRPr="00C843C9">
          <w:rPr>
            <w:rStyle w:val="Hipercze"/>
            <w:sz w:val="24"/>
            <w:szCs w:val="24"/>
          </w:rPr>
          <w:t>https://www.ibm.com/developerworks/rational/library/3101.html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DA1325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0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1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2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C56B9E" w:rsidRPr="00C56B9E" w:rsidRDefault="00C56B9E" w:rsidP="00DA132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</w:t>
      </w:r>
      <w:proofErr w:type="spellStart"/>
      <w:r>
        <w:rPr>
          <w:sz w:val="24"/>
          <w:szCs w:val="24"/>
          <w:lang w:val="en-US"/>
        </w:rPr>
        <w:t>obfuskatorów</w:t>
      </w:r>
      <w:proofErr w:type="spellEnd"/>
      <w:r>
        <w:rPr>
          <w:sz w:val="24"/>
          <w:szCs w:val="24"/>
          <w:lang w:val="en-US"/>
        </w:rPr>
        <w:t>:</w:t>
      </w:r>
    </w:p>
    <w:p w:rsidR="005D6610" w:rsidRDefault="005D6610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 w:rsidRPr="005D6610">
        <w:rPr>
          <w:b/>
          <w:sz w:val="24"/>
          <w:szCs w:val="24"/>
          <w:lang w:val="en-US"/>
        </w:rPr>
        <w:t>Confuser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13" w:history="1">
        <w:r w:rsidRPr="00996FAA">
          <w:rPr>
            <w:rStyle w:val="Hipercze"/>
            <w:sz w:val="24"/>
            <w:szCs w:val="24"/>
            <w:lang w:val="en-US"/>
          </w:rPr>
          <w:t>link</w:t>
        </w:r>
      </w:hyperlink>
    </w:p>
    <w:p w:rsidR="00996FAA" w:rsidRDefault="00996FAA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ConfuserEx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hyperlink r:id="rId14" w:history="1">
        <w:r w:rsidRPr="00996FAA">
          <w:rPr>
            <w:rStyle w:val="Hipercze"/>
            <w:sz w:val="24"/>
            <w:szCs w:val="24"/>
            <w:lang w:val="en-US"/>
          </w:rPr>
          <w:t>link</w:t>
        </w:r>
      </w:hyperlink>
    </w:p>
    <w:p w:rsidR="00C56B9E" w:rsidRPr="00F11D0F" w:rsidRDefault="00C56B9E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ILSpy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hyperlink r:id="rId15" w:history="1">
        <w:r w:rsidRPr="00C56B9E">
          <w:rPr>
            <w:rStyle w:val="Hipercze"/>
            <w:sz w:val="24"/>
            <w:szCs w:val="24"/>
            <w:lang w:val="en-US"/>
          </w:rPr>
          <w:t>link</w:t>
        </w:r>
      </w:hyperlink>
    </w:p>
    <w:p w:rsidR="008C5245" w:rsidRDefault="008C5245" w:rsidP="00DA1325">
      <w:pPr>
        <w:pStyle w:val="Nagwek1"/>
        <w:jc w:val="both"/>
      </w:pPr>
      <w:bookmarkStart w:id="2" w:name="_Toc512159493"/>
      <w:r>
        <w:t>2. (</w:t>
      </w:r>
      <w:r w:rsidR="005D6610">
        <w:t>6</w:t>
      </w:r>
      <w:r>
        <w:t xml:space="preserve"> pk</w:t>
      </w:r>
      <w:r w:rsidR="001C140D">
        <w:t>t</w:t>
      </w:r>
      <w:r>
        <w:t xml:space="preserve">) Diagramy </w:t>
      </w:r>
      <w:r w:rsidR="005D6610">
        <w:t>sekwencji</w:t>
      </w:r>
      <w:bookmarkEnd w:id="2"/>
    </w:p>
    <w:p w:rsidR="009D315E" w:rsidRDefault="009D315E" w:rsidP="00DA1325">
      <w:pPr>
        <w:pStyle w:val="Nagwek2"/>
        <w:jc w:val="both"/>
      </w:pPr>
      <w:bookmarkStart w:id="3" w:name="_Toc512159494"/>
      <w:r>
        <w:t>Zadania główne</w:t>
      </w:r>
      <w:bookmarkEnd w:id="3"/>
      <w:r w:rsidR="00FC01FD">
        <w:t xml:space="preserve">  </w:t>
      </w:r>
      <w:r w:rsidR="00443D2A">
        <w:t xml:space="preserve"> </w:t>
      </w:r>
    </w:p>
    <w:p w:rsidR="00F11D0F" w:rsidRDefault="009D315E" w:rsidP="00DA1325">
      <w:pPr>
        <w:pStyle w:val="Akapitzlist"/>
        <w:jc w:val="both"/>
      </w:pPr>
      <w:r>
        <w:t>1.</w:t>
      </w:r>
      <w:r w:rsidR="00443D2A">
        <w:t xml:space="preserve"> </w:t>
      </w:r>
      <w:r w:rsidR="00FC01FD">
        <w:t xml:space="preserve">(0 pkt) Zapoznać się z diagramem sekwencji dla CAS: </w:t>
      </w:r>
    </w:p>
    <w:p w:rsidR="00FC01FD" w:rsidRDefault="00097933" w:rsidP="00DA1325">
      <w:pPr>
        <w:pStyle w:val="Akapitzlist"/>
        <w:jc w:val="both"/>
      </w:pPr>
      <w:hyperlink r:id="rId16" w:history="1">
        <w:r w:rsidR="00FC01FD" w:rsidRPr="00CC63E0">
          <w:rPr>
            <w:rStyle w:val="Hipercze"/>
          </w:rPr>
          <w:t>https://apereo.github.io/cas/4.2.x/protocol/CAS-Protocol.html</w:t>
        </w:r>
      </w:hyperlink>
      <w:r w:rsidR="00FC01FD">
        <w:t xml:space="preserve"> </w:t>
      </w:r>
    </w:p>
    <w:p w:rsidR="00443D2A" w:rsidRDefault="00443D2A" w:rsidP="00DA1325">
      <w:pPr>
        <w:pStyle w:val="Akapitzlist"/>
        <w:numPr>
          <w:ilvl w:val="0"/>
          <w:numId w:val="29"/>
        </w:numPr>
        <w:jc w:val="both"/>
      </w:pPr>
      <w:r>
        <w:t>(</w:t>
      </w:r>
      <w:r w:rsidR="00450D35">
        <w:t>4</w:t>
      </w:r>
      <w:r>
        <w:t xml:space="preserve"> pkt) Narysować diagram sekwencji dla </w:t>
      </w:r>
      <w:r w:rsidR="00450D35">
        <w:t xml:space="preserve">procesu kupna przedmiotu z systemu aukcyjnego </w:t>
      </w:r>
      <w:r w:rsidR="00450D35" w:rsidRPr="00450D35">
        <w:rPr>
          <w:strike/>
        </w:rPr>
        <w:t>Allegro</w:t>
      </w:r>
      <w:r w:rsidR="00450D35">
        <w:t xml:space="preserve"> Lento, ograniczenia to:</w:t>
      </w:r>
    </w:p>
    <w:p w:rsidR="00450D35" w:rsidRDefault="00450D35" w:rsidP="00DA1325">
      <w:pPr>
        <w:pStyle w:val="Akapitzlist"/>
        <w:numPr>
          <w:ilvl w:val="1"/>
          <w:numId w:val="29"/>
        </w:numPr>
        <w:jc w:val="both"/>
      </w:pPr>
      <w:r>
        <w:t xml:space="preserve">Aktorzy na scenie to: Kupujący, </w:t>
      </w:r>
      <w:r w:rsidRPr="00854200">
        <w:rPr>
          <w:strike/>
        </w:rPr>
        <w:t>Allegro</w:t>
      </w:r>
      <w:r w:rsidR="00854200">
        <w:t xml:space="preserve"> Lento</w:t>
      </w:r>
      <w:r>
        <w:t xml:space="preserve">, </w:t>
      </w:r>
      <w:r w:rsidR="00854200">
        <w:t xml:space="preserve"> Sprzedający, Bank, Poczta</w:t>
      </w:r>
    </w:p>
    <w:p w:rsidR="00450D35" w:rsidRDefault="00450D35" w:rsidP="00DA1325">
      <w:pPr>
        <w:pStyle w:val="Akapitzlist"/>
        <w:numPr>
          <w:ilvl w:val="1"/>
          <w:numId w:val="29"/>
        </w:numPr>
        <w:jc w:val="both"/>
      </w:pPr>
      <w:r>
        <w:t>Kupujący otrzymuje potwierdzenie kupna</w:t>
      </w:r>
    </w:p>
    <w:p w:rsidR="00450D35" w:rsidRDefault="00450D35" w:rsidP="00DA1325">
      <w:pPr>
        <w:pStyle w:val="Akapitzlist"/>
        <w:numPr>
          <w:ilvl w:val="1"/>
          <w:numId w:val="29"/>
        </w:numPr>
        <w:jc w:val="both"/>
      </w:pPr>
      <w:r>
        <w:t>Kupujący otrzymuje potwierdzenie zapłaty</w:t>
      </w:r>
    </w:p>
    <w:p w:rsidR="00450D35" w:rsidRDefault="00450D35" w:rsidP="00DA1325">
      <w:pPr>
        <w:pStyle w:val="Akapitzlist"/>
        <w:numPr>
          <w:ilvl w:val="1"/>
          <w:numId w:val="29"/>
        </w:numPr>
        <w:jc w:val="both"/>
      </w:pPr>
      <w:r>
        <w:t>Kupujący wystawia komentarz</w:t>
      </w:r>
      <w:r w:rsidR="00F30F88">
        <w:t xml:space="preserve"> gdy dostanie przedmiot</w:t>
      </w:r>
    </w:p>
    <w:p w:rsidR="009D315E" w:rsidRDefault="00FC01FD" w:rsidP="00DA1325">
      <w:pPr>
        <w:pStyle w:val="Akapitzlist"/>
        <w:numPr>
          <w:ilvl w:val="0"/>
          <w:numId w:val="29"/>
        </w:numPr>
        <w:jc w:val="both"/>
      </w:pPr>
      <w:r>
        <w:t>(</w:t>
      </w:r>
      <w:r w:rsidR="00450D35">
        <w:t>2</w:t>
      </w:r>
      <w:r>
        <w:t xml:space="preserve"> pkt) Narysować diagram sekwencji dla przepływu logowania przez CAS wykorzystanego w projekcie</w:t>
      </w:r>
      <w:r w:rsidR="00AB3CA7">
        <w:t xml:space="preserve"> (kod poniżej)</w:t>
      </w:r>
    </w:p>
    <w:p w:rsidR="009D315E" w:rsidRDefault="009D315E" w:rsidP="00DA1325">
      <w:pPr>
        <w:jc w:val="both"/>
      </w:pPr>
      <w:r>
        <w:br w:type="page"/>
      </w:r>
    </w:p>
    <w:p w:rsidR="00D019E0" w:rsidRDefault="00D019E0" w:rsidP="00DA1325">
      <w:pPr>
        <w:pStyle w:val="Nagwek2"/>
        <w:jc w:val="both"/>
      </w:pPr>
      <w:bookmarkStart w:id="4" w:name="_Toc512159495"/>
      <w:r>
        <w:lastRenderedPageBreak/>
        <w:t xml:space="preserve">Kod </w:t>
      </w:r>
      <w:r w:rsidR="00091185">
        <w:t>d</w:t>
      </w:r>
      <w:r>
        <w:t xml:space="preserve">la CAS Proxy </w:t>
      </w:r>
      <w:r w:rsidR="00AB3CA7">
        <w:t>(J</w:t>
      </w:r>
      <w:r>
        <w:t>akby to miało pomóc</w:t>
      </w:r>
      <w:r w:rsidR="00AB3CA7">
        <w:t>)</w:t>
      </w:r>
      <w:bookmarkEnd w:id="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019E0" w:rsidTr="00D019E0">
        <w:tc>
          <w:tcPr>
            <w:tcW w:w="9062" w:type="dxa"/>
          </w:tcPr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html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head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title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CASProxy</w:t>
            </w:r>
            <w:proofErr w:type="spellEnd"/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/title&gt;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/head&gt;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body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&lt;?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php</w:t>
            </w:r>
            <w:proofErr w:type="spellEnd"/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$key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...;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validDate</w:t>
            </w:r>
            <w:proofErr w:type="spellEnd"/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...;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$now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date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"Y-m-d H:i:s"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k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if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$_GET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[</w:t>
            </w:r>
            <w:r w:rsidRPr="005F2FE9">
              <w:rPr>
                <w:rStyle w:val="s1"/>
                <w:color w:val="4E9A06"/>
                <w:sz w:val="14"/>
                <w:szCs w:val="16"/>
                <w:bdr w:val="none" w:sz="0" w:space="0" w:color="auto" w:frame="1"/>
              </w:rPr>
              <w:t>'key'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]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$key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&amp;&amp;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strcasecmp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$now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validDate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mi"/>
                <w:b/>
                <w:bCs/>
                <w:color w:val="0000CF"/>
                <w:sz w:val="14"/>
                <w:szCs w:val="16"/>
                <w:bdr w:val="none" w:sz="0" w:space="0" w:color="auto" w:frame="1"/>
              </w:rPr>
              <w:t>0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){</w:t>
            </w:r>
            <w:r w:rsidRPr="005F2FE9">
              <w:rPr>
                <w:color w:val="000000"/>
                <w:sz w:val="14"/>
                <w:szCs w:val="16"/>
              </w:rPr>
              <w:tab/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curl_init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curl_setopt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CURLOPT_CUSTOMREQUEST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"POST"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curl_setopt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CURLOPT_RETURNTRANSFER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kc"/>
                <w:rFonts w:eastAsiaTheme="majorEastAsia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true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curl_setopt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CURLOPT_URL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....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$_GET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[</w:t>
            </w:r>
            <w:r w:rsidRPr="005F2FE9">
              <w:rPr>
                <w:rStyle w:val="s1"/>
                <w:color w:val="4E9A06"/>
                <w:sz w:val="14"/>
                <w:szCs w:val="16"/>
                <w:bdr w:val="none" w:sz="0" w:space="0" w:color="auto" w:frame="1"/>
              </w:rPr>
              <w:t>'ticket'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]);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$result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curl_exec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curl_close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"&lt;div id=\"ticket\"&gt;"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base64_encode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$result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"&lt;/div&gt;"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}</w:t>
            </w:r>
            <w:r w:rsidRPr="005F2FE9">
              <w:rPr>
                <w:rStyle w:val="k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else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{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"&lt;div id=\"ticket\"&gt;"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1"/>
                <w:color w:val="4E9A06"/>
                <w:sz w:val="14"/>
                <w:szCs w:val="16"/>
                <w:bdr w:val="none" w:sz="0" w:space="0" w:color="auto" w:frame="1"/>
              </w:rPr>
              <w:t>'Access Forbidden'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"&lt;/div&gt;"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}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?&gt;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script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type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"text/</w:t>
            </w:r>
            <w:proofErr w:type="spellStart"/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javascript</w:t>
            </w:r>
            <w:proofErr w:type="spellEnd"/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kd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var</w:t>
            </w:r>
            <w:proofErr w:type="spellEnd"/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url_string</w:t>
            </w:r>
            <w:proofErr w:type="spellEnd"/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b"/>
                <w:color w:val="204A87"/>
                <w:sz w:val="14"/>
                <w:szCs w:val="16"/>
                <w:bdr w:val="none" w:sz="0" w:space="0" w:color="auto" w:frame="1"/>
              </w:rPr>
              <w:t>window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location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href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kd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var</w:t>
            </w:r>
            <w:proofErr w:type="spellEnd"/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</w:t>
            </w:r>
            <w:proofErr w:type="spellEnd"/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k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new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url_string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kd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var</w:t>
            </w:r>
            <w:proofErr w:type="spellEnd"/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redirectUrl</w:t>
            </w:r>
            <w:proofErr w:type="spellEnd"/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searchParams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get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"redirect"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proofErr w:type="spellStart"/>
            <w:r w:rsidRPr="005F2FE9">
              <w:rPr>
                <w:rStyle w:val="nb"/>
                <w:color w:val="204A87"/>
                <w:sz w:val="14"/>
                <w:szCs w:val="16"/>
                <w:bdr w:val="none" w:sz="0" w:space="0" w:color="auto" w:frame="1"/>
              </w:rPr>
              <w:t>window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location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replace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redirectUrl</w:t>
            </w:r>
            <w:proofErr w:type="spellEnd"/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+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"?response="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+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5F2FE9">
              <w:rPr>
                <w:rStyle w:val="nb"/>
                <w:color w:val="204A87"/>
                <w:sz w:val="14"/>
                <w:szCs w:val="16"/>
                <w:bdr w:val="none" w:sz="0" w:space="0" w:color="auto" w:frame="1"/>
              </w:rPr>
              <w:t>document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getElementById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"ticket"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).</w:t>
            </w:r>
            <w:proofErr w:type="spellStart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textContent</w:t>
            </w:r>
            <w:proofErr w:type="spellEnd"/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/script&gt;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/body&gt;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/html&gt;</w:t>
            </w:r>
          </w:p>
          <w:p w:rsidR="00D019E0" w:rsidRDefault="00D019E0" w:rsidP="00DA1325">
            <w:pPr>
              <w:jc w:val="both"/>
            </w:pPr>
          </w:p>
        </w:tc>
      </w:tr>
    </w:tbl>
    <w:p w:rsidR="00D019E0" w:rsidRDefault="00D019E0" w:rsidP="00DA1325">
      <w:pPr>
        <w:jc w:val="both"/>
      </w:pPr>
    </w:p>
    <w:p w:rsidR="00D019E0" w:rsidRDefault="00A406D3" w:rsidP="00DA1325">
      <w:pPr>
        <w:jc w:val="both"/>
      </w:pPr>
      <w:r>
        <w:br w:type="page"/>
      </w:r>
    </w:p>
    <w:p w:rsidR="009D315E" w:rsidRDefault="009D315E" w:rsidP="00DA1325">
      <w:pPr>
        <w:pStyle w:val="Nagwek2"/>
        <w:jc w:val="both"/>
      </w:pPr>
      <w:bookmarkStart w:id="5" w:name="_Toc512159496"/>
      <w:r>
        <w:lastRenderedPageBreak/>
        <w:t>Zadanie dodatkowe</w:t>
      </w:r>
      <w:bookmarkEnd w:id="5"/>
    </w:p>
    <w:p w:rsidR="00FC01FD" w:rsidRDefault="00FC01FD" w:rsidP="00DA1325">
      <w:pPr>
        <w:pStyle w:val="Akapitzlist"/>
        <w:numPr>
          <w:ilvl w:val="0"/>
          <w:numId w:val="29"/>
        </w:numPr>
        <w:jc w:val="both"/>
      </w:pPr>
      <w:r>
        <w:t>(* 1 pkt) W pierwszym prototypie CAS</w:t>
      </w:r>
      <w:r w:rsidR="006D3E2F">
        <w:t xml:space="preserve"> Proxy</w:t>
      </w:r>
      <w:r>
        <w:t xml:space="preserve"> kod był następujący</w:t>
      </w:r>
      <w:r w:rsidR="001C140D">
        <w:t>:</w:t>
      </w:r>
      <w:r>
        <w:tab/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C01FD" w:rsidTr="00FC01FD">
        <w:tc>
          <w:tcPr>
            <w:tcW w:w="9062" w:type="dxa"/>
          </w:tcPr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&lt;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html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&gt;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&lt;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script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type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"text/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javascript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&gt;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url_string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window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location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href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new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url_string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redirectUrl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searchParams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get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"redirect"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ticket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searchParams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get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"ticket"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httpGet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theUrl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{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new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XMLHttpRequest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open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"GET"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,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theUrl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,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false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send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null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return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responseText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}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b64EncodeUnicode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str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{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return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...;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}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response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httpGet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(....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+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ticket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based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b64EncodeUnicode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response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window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location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replace</w:t>
            </w:r>
            <w:proofErr w:type="spellEnd"/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proofErr w:type="spellStart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redirectUrl</w:t>
            </w:r>
            <w:proofErr w:type="spellEnd"/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+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"?response="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 xml:space="preserve">+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based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&lt;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/script&gt;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&lt;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/html&gt;</w:t>
            </w:r>
          </w:p>
          <w:p w:rsidR="00FC01FD" w:rsidRDefault="00FC01FD" w:rsidP="00DA1325">
            <w:pPr>
              <w:pStyle w:val="Akapitzlist"/>
              <w:ind w:left="1080"/>
              <w:jc w:val="both"/>
            </w:pPr>
          </w:p>
        </w:tc>
      </w:tr>
    </w:tbl>
    <w:p w:rsidR="00FC01FD" w:rsidRDefault="00FC01FD" w:rsidP="00DA1325">
      <w:pPr>
        <w:pStyle w:val="Akapitzlist"/>
        <w:ind w:left="1080"/>
        <w:jc w:val="both"/>
      </w:pPr>
    </w:p>
    <w:p w:rsidR="00FC01FD" w:rsidRDefault="00FC01FD" w:rsidP="00DA1325">
      <w:pPr>
        <w:pStyle w:val="Akapitzlist"/>
        <w:ind w:left="1080"/>
        <w:jc w:val="both"/>
      </w:pPr>
      <w:r>
        <w:t xml:space="preserve">Narysować diagram dla przepływu </w:t>
      </w:r>
      <w:r w:rsidR="001C140D">
        <w:t>dla prototypu CAS</w:t>
      </w:r>
      <w:r w:rsidR="00954DD8">
        <w:t xml:space="preserve"> Proxy.</w:t>
      </w:r>
      <w:r w:rsidR="00A406D3">
        <w:t xml:space="preserve"> Omówić wady.</w:t>
      </w:r>
    </w:p>
    <w:p w:rsidR="00F11D0F" w:rsidRDefault="00F11D0F" w:rsidP="00DA1325">
      <w:pPr>
        <w:jc w:val="both"/>
      </w:pPr>
      <w:r>
        <w:br w:type="page"/>
      </w:r>
    </w:p>
    <w:p w:rsidR="00FA3FB1" w:rsidRDefault="00BD5F56" w:rsidP="00F47112">
      <w:pPr>
        <w:pStyle w:val="Nagwek1"/>
        <w:jc w:val="both"/>
      </w:pPr>
      <w:bookmarkStart w:id="6" w:name="_Toc512159497"/>
      <w:r>
        <w:lastRenderedPageBreak/>
        <w:t>3. (</w:t>
      </w:r>
      <w:r w:rsidR="005D6610">
        <w:t>6</w:t>
      </w:r>
      <w:r w:rsidR="00FF3B0D">
        <w:t xml:space="preserve"> </w:t>
      </w:r>
      <w:r>
        <w:t xml:space="preserve">pkt) </w:t>
      </w:r>
      <w:r w:rsidR="005D6610">
        <w:t>Inżynieria Odwrotna</w:t>
      </w:r>
      <w:r w:rsidR="00F47112">
        <w:t xml:space="preserve"> - </w:t>
      </w:r>
      <w:proofErr w:type="spellStart"/>
      <w:r w:rsidR="00F47112">
        <w:t>Obfuskatory</w:t>
      </w:r>
      <w:bookmarkEnd w:id="6"/>
      <w:proofErr w:type="spellEnd"/>
    </w:p>
    <w:p w:rsidR="005D6610" w:rsidRDefault="005D6610" w:rsidP="00DA1325">
      <w:pPr>
        <w:jc w:val="both"/>
      </w:pPr>
      <w:r>
        <w:t xml:space="preserve">Na </w:t>
      </w:r>
      <w:proofErr w:type="spellStart"/>
      <w:r>
        <w:t>repo</w:t>
      </w:r>
      <w:proofErr w:type="spellEnd"/>
      <w:r>
        <w:t xml:space="preserve"> są dwa programy:</w:t>
      </w:r>
      <w:r w:rsidR="00D714CB">
        <w:t xml:space="preserve"> NonObfuscated.exe i Obfuscated.exe</w:t>
      </w:r>
      <w:r w:rsidR="00D17C32">
        <w:t xml:space="preserve"> </w:t>
      </w:r>
      <w:hyperlink r:id="rId17" w:history="1">
        <w:r w:rsidR="00D17C32" w:rsidRPr="00D17C32">
          <w:rPr>
            <w:rStyle w:val="Hipercze"/>
          </w:rPr>
          <w:t>link</w:t>
        </w:r>
      </w:hyperlink>
    </w:p>
    <w:p w:rsidR="006E748A" w:rsidRDefault="006E748A" w:rsidP="00DA1325">
      <w:pPr>
        <w:jc w:val="both"/>
        <w:rPr>
          <w:b/>
        </w:rPr>
      </w:pPr>
      <w:r>
        <w:t xml:space="preserve">Są spakowane w .zip, </w:t>
      </w:r>
      <w:proofErr w:type="spellStart"/>
      <w:r>
        <w:t>zahasłowany</w:t>
      </w:r>
      <w:proofErr w:type="spellEnd"/>
      <w:r>
        <w:t xml:space="preserve">: </w:t>
      </w:r>
      <w:proofErr w:type="spellStart"/>
      <w:r w:rsidRPr="006E748A">
        <w:rPr>
          <w:b/>
        </w:rPr>
        <w:t>obfuscate</w:t>
      </w:r>
      <w:proofErr w:type="spellEnd"/>
    </w:p>
    <w:p w:rsidR="00B221F8" w:rsidRPr="00B221F8" w:rsidRDefault="00B221F8" w:rsidP="00DA1325">
      <w:pPr>
        <w:jc w:val="both"/>
        <w:rPr>
          <w:u w:val="single"/>
        </w:rPr>
      </w:pPr>
      <w:r w:rsidRPr="00B221F8">
        <w:rPr>
          <w:u w:val="single"/>
        </w:rPr>
        <w:t xml:space="preserve">Po rozpakowaniu </w:t>
      </w:r>
      <w:proofErr w:type="spellStart"/>
      <w:r w:rsidR="00C60268">
        <w:rPr>
          <w:u w:val="single"/>
        </w:rPr>
        <w:t>defender</w:t>
      </w:r>
      <w:proofErr w:type="spellEnd"/>
      <w:r w:rsidRPr="00B221F8">
        <w:rPr>
          <w:u w:val="single"/>
        </w:rPr>
        <w:t>/antywirus może krzyczeć że Obfuscated.exe to wirus – dodać wyjątek.</w:t>
      </w:r>
    </w:p>
    <w:p w:rsidR="00C60268" w:rsidRPr="002712DE" w:rsidRDefault="002712DE" w:rsidP="00DA1325">
      <w:pPr>
        <w:jc w:val="both"/>
        <w:rPr>
          <w:u w:val="single"/>
        </w:rPr>
      </w:pPr>
      <w:r w:rsidRPr="002712DE">
        <w:rPr>
          <w:u w:val="single"/>
        </w:rPr>
        <w:t>Nie trzeba uruchamiać tych .exe</w:t>
      </w:r>
    </w:p>
    <w:p w:rsidR="002712DE" w:rsidRDefault="002712DE" w:rsidP="00DA1325">
      <w:pPr>
        <w:jc w:val="both"/>
      </w:pPr>
    </w:p>
    <w:p w:rsidR="005D6610" w:rsidRDefault="005D6610" w:rsidP="00DA1325">
      <w:pPr>
        <w:jc w:val="both"/>
      </w:pPr>
      <w:r>
        <w:t xml:space="preserve">Oba </w:t>
      </w:r>
      <w:r w:rsidR="00C60268">
        <w:t xml:space="preserve">programy </w:t>
      </w:r>
      <w:r>
        <w:t>są na jedno kopyto: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6610" w:rsidRPr="005D6610" w:rsidTr="005D6610">
        <w:tc>
          <w:tcPr>
            <w:tcW w:w="9062" w:type="dxa"/>
          </w:tcPr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}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“???”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"Hi!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enter password:"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(input)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"????"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"????"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D6610" w:rsidRPr="005D6610" w:rsidRDefault="005D6610" w:rsidP="00DA1325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:rsidR="005D6610" w:rsidRDefault="00AA5354" w:rsidP="00DA1325">
      <w:pPr>
        <w:jc w:val="both"/>
        <w:rPr>
          <w:lang w:val="en-US"/>
        </w:rPr>
      </w:pPr>
      <w:proofErr w:type="spellStart"/>
      <w:r>
        <w:rPr>
          <w:lang w:val="en-US"/>
        </w:rPr>
        <w:t>Wykonać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polecenia</w:t>
      </w:r>
      <w:proofErr w:type="spellEnd"/>
      <w:r w:rsidR="00604AEE">
        <w:rPr>
          <w:lang w:val="en-US"/>
        </w:rPr>
        <w:t xml:space="preserve"> (</w:t>
      </w:r>
      <w:proofErr w:type="spellStart"/>
      <w:r w:rsidR="00604AEE">
        <w:rPr>
          <w:lang w:val="en-US"/>
        </w:rPr>
        <w:t>użyć</w:t>
      </w:r>
      <w:proofErr w:type="spellEnd"/>
      <w:r w:rsidR="00604AEE">
        <w:rPr>
          <w:lang w:val="en-US"/>
        </w:rPr>
        <w:t xml:space="preserve"> </w:t>
      </w:r>
      <w:proofErr w:type="spellStart"/>
      <w:r w:rsidR="00604AEE">
        <w:rPr>
          <w:lang w:val="en-US"/>
        </w:rPr>
        <w:t>ILSpy</w:t>
      </w:r>
      <w:proofErr w:type="spellEnd"/>
      <w:r w:rsidR="00604AEE">
        <w:rPr>
          <w:lang w:val="en-US"/>
        </w:rPr>
        <w:t>)</w:t>
      </w:r>
      <w:r>
        <w:rPr>
          <w:lang w:val="en-US"/>
        </w:rPr>
        <w:t>:</w:t>
      </w:r>
    </w:p>
    <w:p w:rsidR="00227C26" w:rsidRDefault="00216A95" w:rsidP="00DA1325">
      <w:pPr>
        <w:pStyle w:val="Akapitzlist"/>
        <w:numPr>
          <w:ilvl w:val="0"/>
          <w:numId w:val="28"/>
        </w:numPr>
        <w:jc w:val="both"/>
      </w:pPr>
      <w:r w:rsidRPr="00216A95">
        <w:t>(</w:t>
      </w:r>
      <w:r w:rsidR="00227C26">
        <w:t>3</w:t>
      </w:r>
      <w:r w:rsidRPr="00216A95">
        <w:t xml:space="preserve"> pkt) </w:t>
      </w:r>
      <w:r w:rsidR="00227C26">
        <w:t>Wykonać + odpowiedzieć (sobie) na pytania:</w:t>
      </w:r>
    </w:p>
    <w:p w:rsidR="00216A95" w:rsidRDefault="00216A95" w:rsidP="00DA1325">
      <w:pPr>
        <w:pStyle w:val="Akapitzlist"/>
        <w:numPr>
          <w:ilvl w:val="1"/>
          <w:numId w:val="28"/>
        </w:numPr>
        <w:jc w:val="both"/>
      </w:pPr>
      <w:r w:rsidRPr="00216A95">
        <w:t xml:space="preserve">Znaleźć hasło </w:t>
      </w:r>
      <w:r w:rsidR="00D17C32">
        <w:t xml:space="preserve">i komunikaty wyjściowe </w:t>
      </w:r>
      <w:r w:rsidRPr="00216A95">
        <w:t>dla NonObfuscated.</w:t>
      </w:r>
      <w:r>
        <w:t>exe</w:t>
      </w:r>
    </w:p>
    <w:p w:rsidR="00227C26" w:rsidRDefault="00227C26" w:rsidP="00DA1325">
      <w:pPr>
        <w:pStyle w:val="Akapitzlist"/>
        <w:numPr>
          <w:ilvl w:val="1"/>
          <w:numId w:val="28"/>
        </w:numPr>
        <w:jc w:val="both"/>
      </w:pPr>
      <w:r>
        <w:t>Czym się różnią oba programy?</w:t>
      </w:r>
    </w:p>
    <w:p w:rsidR="00227C26" w:rsidRDefault="00227C26" w:rsidP="00DA1325">
      <w:pPr>
        <w:pStyle w:val="Akapitzlist"/>
        <w:numPr>
          <w:ilvl w:val="1"/>
          <w:numId w:val="28"/>
        </w:numPr>
        <w:jc w:val="both"/>
      </w:pPr>
      <w:r>
        <w:t>Dlaczego antywirus/</w:t>
      </w:r>
      <w:proofErr w:type="spellStart"/>
      <w:r>
        <w:t>defender</w:t>
      </w:r>
      <w:proofErr w:type="spellEnd"/>
      <w:r>
        <w:t xml:space="preserve"> podnieśli wrzask (powinni)?</w:t>
      </w:r>
    </w:p>
    <w:p w:rsidR="00837017" w:rsidRDefault="00837017" w:rsidP="00DA1325">
      <w:pPr>
        <w:pStyle w:val="Akapitzlist"/>
        <w:numPr>
          <w:ilvl w:val="0"/>
          <w:numId w:val="28"/>
        </w:numPr>
        <w:jc w:val="both"/>
      </w:pPr>
      <w:r>
        <w:t xml:space="preserve">*(? Pkt + </w:t>
      </w:r>
      <w:proofErr w:type="spellStart"/>
      <w:r>
        <w:t>achievement</w:t>
      </w:r>
      <w:proofErr w:type="spellEnd"/>
      <w:r>
        <w:t xml:space="preserve"> „Silna Wola”)</w:t>
      </w:r>
      <w:r w:rsidRPr="00D17C32">
        <w:t xml:space="preserve"> </w:t>
      </w:r>
      <w:r w:rsidRPr="00216A95">
        <w:t xml:space="preserve">Znaleźć hasło </w:t>
      </w:r>
      <w:r>
        <w:t>i komunikaty wyjściowe dla Obfuscated.exe</w:t>
      </w:r>
    </w:p>
    <w:p w:rsidR="00146D3C" w:rsidRDefault="00146D3C" w:rsidP="00DA1325">
      <w:pPr>
        <w:pStyle w:val="Akapitzlist"/>
        <w:numPr>
          <w:ilvl w:val="0"/>
          <w:numId w:val="28"/>
        </w:numPr>
        <w:jc w:val="both"/>
      </w:pPr>
      <w:r>
        <w:t xml:space="preserve">(3 pkt) Wykonać </w:t>
      </w:r>
      <w:proofErr w:type="spellStart"/>
      <w:r>
        <w:t>obfuskację</w:t>
      </w:r>
      <w:proofErr w:type="spellEnd"/>
      <w:r>
        <w:t xml:space="preserve"> </w:t>
      </w:r>
      <w:r w:rsidR="00837017">
        <w:t xml:space="preserve">prostego </w:t>
      </w:r>
      <w:r>
        <w:t xml:space="preserve">kodu za pomocą </w:t>
      </w:r>
      <w:proofErr w:type="spellStart"/>
      <w:r w:rsidRPr="00837017">
        <w:rPr>
          <w:b/>
          <w:sz w:val="24"/>
          <w:szCs w:val="24"/>
        </w:rPr>
        <w:t>ConfuserEx</w:t>
      </w:r>
      <w:proofErr w:type="spellEnd"/>
      <w:r w:rsidR="00837017" w:rsidRPr="00837017">
        <w:t>:</w:t>
      </w:r>
    </w:p>
    <w:p w:rsidR="00837017" w:rsidRDefault="00837017" w:rsidP="00DA1325">
      <w:pPr>
        <w:pStyle w:val="Akapitzlist"/>
        <w:numPr>
          <w:ilvl w:val="1"/>
          <w:numId w:val="28"/>
        </w:numPr>
        <w:jc w:val="both"/>
      </w:pPr>
      <w:r>
        <w:t>Tak żeby podmienić nazwy pól</w:t>
      </w:r>
    </w:p>
    <w:p w:rsidR="00837017" w:rsidRDefault="00837017" w:rsidP="00DA1325">
      <w:pPr>
        <w:pStyle w:val="Akapitzlist"/>
        <w:numPr>
          <w:ilvl w:val="1"/>
          <w:numId w:val="28"/>
        </w:numPr>
        <w:jc w:val="both"/>
      </w:pPr>
      <w:r>
        <w:t>Dowolną metodą</w:t>
      </w:r>
    </w:p>
    <w:p w:rsidR="00837017" w:rsidRDefault="00837017" w:rsidP="00DA1325">
      <w:pPr>
        <w:jc w:val="both"/>
      </w:pPr>
      <w:r>
        <w:br w:type="page"/>
      </w:r>
    </w:p>
    <w:p w:rsidR="00837017" w:rsidRDefault="00837017" w:rsidP="00DA1325">
      <w:pPr>
        <w:pStyle w:val="Nagwek1"/>
        <w:jc w:val="both"/>
      </w:pPr>
      <w:bookmarkStart w:id="7" w:name="_Toc512159498"/>
      <w:r>
        <w:lastRenderedPageBreak/>
        <w:t xml:space="preserve">4.  (*1 pkt) Inżynieria Odwrotna – </w:t>
      </w:r>
      <w:r w:rsidR="00217D1F">
        <w:t xml:space="preserve">5 nieczystych </w:t>
      </w:r>
      <w:proofErr w:type="spellStart"/>
      <w:r w:rsidR="00217D1F">
        <w:t>zagrań</w:t>
      </w:r>
      <w:bookmarkEnd w:id="7"/>
      <w:proofErr w:type="spellEnd"/>
    </w:p>
    <w:p w:rsidR="00837017" w:rsidRDefault="009E35DB" w:rsidP="00DA1325">
      <w:pPr>
        <w:jc w:val="both"/>
      </w:pPr>
      <w:r>
        <w:t>Przeczytać i zapamiętać 5 rzeczy</w:t>
      </w:r>
      <w:r w:rsidR="00837017">
        <w:t>:</w:t>
      </w:r>
    </w:p>
    <w:p w:rsidR="00837017" w:rsidRPr="00837017" w:rsidRDefault="00837017" w:rsidP="00DA1325">
      <w:pPr>
        <w:pStyle w:val="Akapitzlist"/>
        <w:numPr>
          <w:ilvl w:val="0"/>
          <w:numId w:val="32"/>
        </w:numPr>
        <w:jc w:val="both"/>
      </w:pPr>
      <w:r>
        <w:t xml:space="preserve">Można wykonać rysowanie diagramu UML na podstawie kodu. </w:t>
      </w:r>
      <w:r w:rsidRPr="00837017">
        <w:t>W Visual Studio Enterprise/Ultimate 2017 ta opcja jest dostępna tu: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37017" w:rsidTr="00837017">
        <w:tc>
          <w:tcPr>
            <w:tcW w:w="9062" w:type="dxa"/>
          </w:tcPr>
          <w:p w:rsidR="00837017" w:rsidRDefault="00837017" w:rsidP="00DA1325">
            <w:pPr>
              <w:pStyle w:val="Akapitzlist"/>
              <w:ind w:left="0"/>
              <w:jc w:val="both"/>
            </w:pPr>
            <w:r>
              <w:object w:dxaOrig="8220" w:dyaOrig="75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1pt;height:379.2pt" o:ole="">
                  <v:imagedata r:id="rId18" o:title=""/>
                </v:shape>
                <o:OLEObject Type="Embed" ProgID="PBrush" ShapeID="_x0000_i1025" DrawAspect="Content" ObjectID="_1585901374" r:id="rId19"/>
              </w:object>
            </w:r>
          </w:p>
        </w:tc>
      </w:tr>
    </w:tbl>
    <w:p w:rsidR="00837017" w:rsidRPr="00837017" w:rsidRDefault="00837017" w:rsidP="00DA1325">
      <w:pPr>
        <w:pStyle w:val="Akapitzlist"/>
        <w:jc w:val="both"/>
      </w:pPr>
    </w:p>
    <w:p w:rsidR="008E3659" w:rsidRDefault="008E3659" w:rsidP="00DA1325">
      <w:pPr>
        <w:pStyle w:val="Akapitzlist"/>
        <w:numPr>
          <w:ilvl w:val="0"/>
          <w:numId w:val="32"/>
        </w:numPr>
        <w:jc w:val="both"/>
      </w:pPr>
      <w:r>
        <w:t>Można też generować diagramy sekwencji</w:t>
      </w:r>
    </w:p>
    <w:p w:rsidR="008E3659" w:rsidRDefault="008E3659" w:rsidP="00DA1325">
      <w:pPr>
        <w:pStyle w:val="Akapitzlist"/>
        <w:numPr>
          <w:ilvl w:val="0"/>
          <w:numId w:val="32"/>
        </w:numPr>
        <w:jc w:val="both"/>
      </w:pPr>
      <w:r w:rsidRPr="008E3659">
        <w:t>Istnieje wiele narzędzi CASE (</w:t>
      </w:r>
      <w:proofErr w:type="spellStart"/>
      <w:r w:rsidRPr="008E3659">
        <w:t>Computer-Aided</w:t>
      </w:r>
      <w:proofErr w:type="spellEnd"/>
      <w:r w:rsidRPr="008E3659">
        <w:t xml:space="preserve"> Software Engineering), w szczególno</w:t>
      </w:r>
      <w:r>
        <w:t>ści prym wiodą narzędzia dla Javy</w:t>
      </w:r>
      <w:r w:rsidR="00217D1F">
        <w:t>. Najlepiej jak narzędzia do Inżynierii Oprogramowania (w tym odwrotnej) są wbudowane w IDE.</w:t>
      </w:r>
    </w:p>
    <w:p w:rsidR="00217D1F" w:rsidRPr="00217D1F" w:rsidRDefault="008E3659" w:rsidP="00DA1325">
      <w:pPr>
        <w:pStyle w:val="Akapitzlist"/>
        <w:numPr>
          <w:ilvl w:val="0"/>
          <w:numId w:val="32"/>
        </w:numPr>
        <w:jc w:val="both"/>
        <w:rPr>
          <w:b/>
        </w:rPr>
      </w:pPr>
      <w:r w:rsidRPr="008E3659">
        <w:rPr>
          <w:b/>
        </w:rPr>
        <w:t>Na podstawie komentarzy w kodzie można generować dokumentację</w:t>
      </w:r>
      <w:r w:rsidR="00217D1F">
        <w:rPr>
          <w:b/>
        </w:rPr>
        <w:t xml:space="preserve"> (najczęściej strony w </w:t>
      </w:r>
      <w:proofErr w:type="spellStart"/>
      <w:r w:rsidR="00217D1F">
        <w:rPr>
          <w:b/>
        </w:rPr>
        <w:t>HTML’u</w:t>
      </w:r>
      <w:proofErr w:type="spellEnd"/>
      <w:r w:rsidR="00217D1F">
        <w:rPr>
          <w:b/>
        </w:rPr>
        <w:t>)</w:t>
      </w:r>
    </w:p>
    <w:p w:rsidR="005E142F" w:rsidRPr="005E142F" w:rsidRDefault="00217D1F" w:rsidP="00DA1325">
      <w:pPr>
        <w:pStyle w:val="Akapitzlist"/>
        <w:numPr>
          <w:ilvl w:val="0"/>
          <w:numId w:val="32"/>
        </w:numPr>
        <w:jc w:val="both"/>
        <w:rPr>
          <w:b/>
        </w:rPr>
      </w:pPr>
      <w:r>
        <w:t>Istnieje koncepcja „samodokumentującego się kodu”</w:t>
      </w:r>
      <w:r w:rsidR="009A56FF">
        <w:t xml:space="preserve"> </w:t>
      </w:r>
    </w:p>
    <w:p w:rsidR="00217D1F" w:rsidRDefault="005E142F" w:rsidP="005E142F">
      <w:pPr>
        <w:pStyle w:val="Akapitzlist"/>
        <w:ind w:left="360"/>
        <w:jc w:val="both"/>
      </w:pPr>
      <w:r>
        <w:t>J</w:t>
      </w:r>
      <w:r w:rsidR="009A56FF">
        <w:t>ak ktoś się zapyta czemu nie dokumentujecie kodu, odpowiadacie „</w:t>
      </w:r>
      <w:r w:rsidR="009A56FF" w:rsidRPr="005E142F">
        <w:rPr>
          <w:u w:val="single"/>
        </w:rPr>
        <w:t xml:space="preserve">mój kod </w:t>
      </w:r>
      <w:r w:rsidR="003C05EB" w:rsidRPr="005E142F">
        <w:rPr>
          <w:u w:val="single"/>
        </w:rPr>
        <w:t>jest samodokumentujący</w:t>
      </w:r>
      <w:r w:rsidR="003C05EB">
        <w:t>”</w:t>
      </w:r>
      <w:r>
        <w:t xml:space="preserve">. </w:t>
      </w:r>
    </w:p>
    <w:p w:rsidR="00FC3119" w:rsidRDefault="00FC3119" w:rsidP="005E142F">
      <w:pPr>
        <w:pStyle w:val="Akapitzlist"/>
        <w:ind w:left="360"/>
        <w:jc w:val="both"/>
        <w:rPr>
          <w:b/>
        </w:rPr>
      </w:pPr>
      <w:r>
        <w:rPr>
          <w:b/>
        </w:rPr>
        <w:t>Nigdy taki nie był.</w:t>
      </w:r>
    </w:p>
    <w:p w:rsidR="005E142F" w:rsidRDefault="005E142F" w:rsidP="005E142F">
      <w:pPr>
        <w:pStyle w:val="Akapitzlist"/>
        <w:ind w:left="360"/>
        <w:jc w:val="both"/>
        <w:rPr>
          <w:b/>
        </w:rPr>
      </w:pPr>
      <w:r>
        <w:rPr>
          <w:b/>
        </w:rPr>
        <w:t>Nie jest.</w:t>
      </w:r>
    </w:p>
    <w:p w:rsidR="005E142F" w:rsidRPr="00A32820" w:rsidRDefault="005E142F" w:rsidP="005E142F">
      <w:pPr>
        <w:pStyle w:val="Akapitzlist"/>
        <w:ind w:left="360"/>
        <w:jc w:val="both"/>
        <w:rPr>
          <w:b/>
        </w:rPr>
      </w:pPr>
      <w:r w:rsidRPr="00A32820">
        <w:rPr>
          <w:b/>
        </w:rPr>
        <w:t>Nigdy nie będzie.</w:t>
      </w:r>
    </w:p>
    <w:p w:rsidR="005E142F" w:rsidRDefault="005E142F" w:rsidP="005E142F">
      <w:pPr>
        <w:pStyle w:val="Akapitzlist"/>
        <w:ind w:left="360"/>
        <w:jc w:val="both"/>
      </w:pPr>
      <w:r>
        <w:t>Tydzień nie będziecie patrzeć na kod.</w:t>
      </w:r>
    </w:p>
    <w:p w:rsidR="005E142F" w:rsidRDefault="005E142F" w:rsidP="005E142F">
      <w:pPr>
        <w:pStyle w:val="Akapitzlist"/>
        <w:ind w:left="360"/>
        <w:jc w:val="both"/>
      </w:pPr>
      <w:r>
        <w:t>Wrócicie.</w:t>
      </w:r>
    </w:p>
    <w:p w:rsidR="005E142F" w:rsidRPr="005E142F" w:rsidRDefault="005E142F" w:rsidP="005E142F">
      <w:pPr>
        <w:pStyle w:val="Akapitzlist"/>
        <w:ind w:left="360"/>
        <w:jc w:val="both"/>
      </w:pPr>
      <w:r>
        <w:t>„Kto to napisał?” zapytacie.</w:t>
      </w:r>
    </w:p>
    <w:sectPr w:rsidR="005E142F" w:rsidRPr="005E142F" w:rsidSect="00307E23"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933" w:rsidRDefault="00097933" w:rsidP="00F42577">
      <w:pPr>
        <w:spacing w:before="0" w:after="0" w:line="240" w:lineRule="auto"/>
      </w:pPr>
      <w:r>
        <w:separator/>
      </w:r>
    </w:p>
  </w:endnote>
  <w:endnote w:type="continuationSeparator" w:id="0">
    <w:p w:rsidR="00097933" w:rsidRDefault="0009793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933" w:rsidRDefault="00097933" w:rsidP="00F42577">
      <w:pPr>
        <w:spacing w:before="0" w:after="0" w:line="240" w:lineRule="auto"/>
      </w:pPr>
      <w:r>
        <w:separator/>
      </w:r>
    </w:p>
  </w:footnote>
  <w:footnote w:type="continuationSeparator" w:id="0">
    <w:p w:rsidR="00097933" w:rsidRDefault="0009793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D3C" w:rsidRDefault="00146D3C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D3C" w:rsidRDefault="00146D3C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6D3C" w:rsidRDefault="00146D3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32BCF"/>
    <w:multiLevelType w:val="hybridMultilevel"/>
    <w:tmpl w:val="2E6A1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E4699"/>
    <w:multiLevelType w:val="hybridMultilevel"/>
    <w:tmpl w:val="ACA0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84AA2"/>
    <w:multiLevelType w:val="hybridMultilevel"/>
    <w:tmpl w:val="C19C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D3E8E"/>
    <w:multiLevelType w:val="hybridMultilevel"/>
    <w:tmpl w:val="60A62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C6392"/>
    <w:multiLevelType w:val="hybridMultilevel"/>
    <w:tmpl w:val="3DBCE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8F5CB2"/>
    <w:multiLevelType w:val="hybridMultilevel"/>
    <w:tmpl w:val="C6EA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65405"/>
    <w:multiLevelType w:val="hybridMultilevel"/>
    <w:tmpl w:val="60A62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6" w15:restartNumberingAfterBreak="0">
    <w:nsid w:val="5BC60C79"/>
    <w:multiLevelType w:val="hybridMultilevel"/>
    <w:tmpl w:val="0E60E91E"/>
    <w:lvl w:ilvl="0" w:tplc="5284E22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070E1"/>
    <w:multiLevelType w:val="hybridMultilevel"/>
    <w:tmpl w:val="7286F8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0"/>
  </w:num>
  <w:num w:numId="4">
    <w:abstractNumId w:val="7"/>
  </w:num>
  <w:num w:numId="5">
    <w:abstractNumId w:val="21"/>
  </w:num>
  <w:num w:numId="6">
    <w:abstractNumId w:val="3"/>
  </w:num>
  <w:num w:numId="7">
    <w:abstractNumId w:val="12"/>
  </w:num>
  <w:num w:numId="8">
    <w:abstractNumId w:val="5"/>
  </w:num>
  <w:num w:numId="9">
    <w:abstractNumId w:val="17"/>
  </w:num>
  <w:num w:numId="10">
    <w:abstractNumId w:val="25"/>
  </w:num>
  <w:num w:numId="11">
    <w:abstractNumId w:val="16"/>
  </w:num>
  <w:num w:numId="12">
    <w:abstractNumId w:val="14"/>
  </w:num>
  <w:num w:numId="13">
    <w:abstractNumId w:val="27"/>
  </w:num>
  <w:num w:numId="14">
    <w:abstractNumId w:val="18"/>
  </w:num>
  <w:num w:numId="15">
    <w:abstractNumId w:val="10"/>
  </w:num>
  <w:num w:numId="16">
    <w:abstractNumId w:val="13"/>
  </w:num>
  <w:num w:numId="17">
    <w:abstractNumId w:val="31"/>
  </w:num>
  <w:num w:numId="18">
    <w:abstractNumId w:val="20"/>
  </w:num>
  <w:num w:numId="19">
    <w:abstractNumId w:val="4"/>
  </w:num>
  <w:num w:numId="20">
    <w:abstractNumId w:val="2"/>
  </w:num>
  <w:num w:numId="21">
    <w:abstractNumId w:val="22"/>
  </w:num>
  <w:num w:numId="22">
    <w:abstractNumId w:val="11"/>
  </w:num>
  <w:num w:numId="23">
    <w:abstractNumId w:val="19"/>
  </w:num>
  <w:num w:numId="24">
    <w:abstractNumId w:val="23"/>
  </w:num>
  <w:num w:numId="25">
    <w:abstractNumId w:val="24"/>
  </w:num>
  <w:num w:numId="26">
    <w:abstractNumId w:val="9"/>
  </w:num>
  <w:num w:numId="27">
    <w:abstractNumId w:val="8"/>
  </w:num>
  <w:num w:numId="28">
    <w:abstractNumId w:val="6"/>
  </w:num>
  <w:num w:numId="29">
    <w:abstractNumId w:val="26"/>
  </w:num>
  <w:num w:numId="30">
    <w:abstractNumId w:val="30"/>
  </w:num>
  <w:num w:numId="31">
    <w:abstractNumId w:val="1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91185"/>
    <w:rsid w:val="00097933"/>
    <w:rsid w:val="000B05DA"/>
    <w:rsid w:val="000B25FA"/>
    <w:rsid w:val="000C1069"/>
    <w:rsid w:val="000C6C9C"/>
    <w:rsid w:val="000D69DC"/>
    <w:rsid w:val="000E74CF"/>
    <w:rsid w:val="000F6600"/>
    <w:rsid w:val="00115EBC"/>
    <w:rsid w:val="00131CA5"/>
    <w:rsid w:val="0013487C"/>
    <w:rsid w:val="00146D3C"/>
    <w:rsid w:val="001579C2"/>
    <w:rsid w:val="00161EA2"/>
    <w:rsid w:val="00163DE3"/>
    <w:rsid w:val="001867BF"/>
    <w:rsid w:val="00192F3C"/>
    <w:rsid w:val="001936D9"/>
    <w:rsid w:val="001952A9"/>
    <w:rsid w:val="00195557"/>
    <w:rsid w:val="001C140D"/>
    <w:rsid w:val="001D3A87"/>
    <w:rsid w:val="001E395E"/>
    <w:rsid w:val="001E5F6C"/>
    <w:rsid w:val="00214CD8"/>
    <w:rsid w:val="00216A95"/>
    <w:rsid w:val="00217D1F"/>
    <w:rsid w:val="002249D2"/>
    <w:rsid w:val="00226730"/>
    <w:rsid w:val="00227C26"/>
    <w:rsid w:val="0023673D"/>
    <w:rsid w:val="00254DB9"/>
    <w:rsid w:val="002712DE"/>
    <w:rsid w:val="00282262"/>
    <w:rsid w:val="00290D6C"/>
    <w:rsid w:val="00291F6D"/>
    <w:rsid w:val="002A26D7"/>
    <w:rsid w:val="002B31B0"/>
    <w:rsid w:val="002E1363"/>
    <w:rsid w:val="002F0DD8"/>
    <w:rsid w:val="002F68C4"/>
    <w:rsid w:val="00307E23"/>
    <w:rsid w:val="00310AC9"/>
    <w:rsid w:val="003245BE"/>
    <w:rsid w:val="00324C9F"/>
    <w:rsid w:val="00334989"/>
    <w:rsid w:val="00343910"/>
    <w:rsid w:val="00346521"/>
    <w:rsid w:val="00364BC3"/>
    <w:rsid w:val="00371D33"/>
    <w:rsid w:val="00386F67"/>
    <w:rsid w:val="003A4848"/>
    <w:rsid w:val="003A7CC3"/>
    <w:rsid w:val="003B3EA8"/>
    <w:rsid w:val="003C0068"/>
    <w:rsid w:val="003C05EB"/>
    <w:rsid w:val="003C773E"/>
    <w:rsid w:val="003D5C0D"/>
    <w:rsid w:val="003E4054"/>
    <w:rsid w:val="003F03D9"/>
    <w:rsid w:val="003F1C89"/>
    <w:rsid w:val="003F3935"/>
    <w:rsid w:val="003F6CBA"/>
    <w:rsid w:val="00400366"/>
    <w:rsid w:val="00424C01"/>
    <w:rsid w:val="00442FF6"/>
    <w:rsid w:val="00443D2A"/>
    <w:rsid w:val="00450D35"/>
    <w:rsid w:val="00453E11"/>
    <w:rsid w:val="004562D7"/>
    <w:rsid w:val="00461E3C"/>
    <w:rsid w:val="0046749A"/>
    <w:rsid w:val="00494701"/>
    <w:rsid w:val="004C258C"/>
    <w:rsid w:val="004C3BCF"/>
    <w:rsid w:val="004D587D"/>
    <w:rsid w:val="004E0217"/>
    <w:rsid w:val="00512050"/>
    <w:rsid w:val="0057167A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D1EF4"/>
    <w:rsid w:val="005D6610"/>
    <w:rsid w:val="005E142F"/>
    <w:rsid w:val="005E1EE7"/>
    <w:rsid w:val="005E4CE6"/>
    <w:rsid w:val="005E6D0F"/>
    <w:rsid w:val="005F10CD"/>
    <w:rsid w:val="005F2FE9"/>
    <w:rsid w:val="005F575E"/>
    <w:rsid w:val="005F72B5"/>
    <w:rsid w:val="006002D5"/>
    <w:rsid w:val="00600DE6"/>
    <w:rsid w:val="00601D8C"/>
    <w:rsid w:val="00601E3D"/>
    <w:rsid w:val="00604AEE"/>
    <w:rsid w:val="006151D5"/>
    <w:rsid w:val="00615892"/>
    <w:rsid w:val="00625297"/>
    <w:rsid w:val="006414D9"/>
    <w:rsid w:val="00643F7D"/>
    <w:rsid w:val="00653629"/>
    <w:rsid w:val="00663241"/>
    <w:rsid w:val="006742A0"/>
    <w:rsid w:val="0068120D"/>
    <w:rsid w:val="00687D52"/>
    <w:rsid w:val="00693A1D"/>
    <w:rsid w:val="00694A07"/>
    <w:rsid w:val="006B7FB7"/>
    <w:rsid w:val="006C6D97"/>
    <w:rsid w:val="006C7F58"/>
    <w:rsid w:val="006D2612"/>
    <w:rsid w:val="006D369C"/>
    <w:rsid w:val="006D3E2F"/>
    <w:rsid w:val="006D4C61"/>
    <w:rsid w:val="006D5F9F"/>
    <w:rsid w:val="006E748A"/>
    <w:rsid w:val="006F471C"/>
    <w:rsid w:val="00702314"/>
    <w:rsid w:val="00710F78"/>
    <w:rsid w:val="0071377F"/>
    <w:rsid w:val="00720D8B"/>
    <w:rsid w:val="00736294"/>
    <w:rsid w:val="00744DAA"/>
    <w:rsid w:val="00752ED9"/>
    <w:rsid w:val="007537F8"/>
    <w:rsid w:val="0077409C"/>
    <w:rsid w:val="00776B2A"/>
    <w:rsid w:val="00792A2A"/>
    <w:rsid w:val="007A234A"/>
    <w:rsid w:val="007A47F4"/>
    <w:rsid w:val="007B6846"/>
    <w:rsid w:val="007B6A04"/>
    <w:rsid w:val="007E02D4"/>
    <w:rsid w:val="007E75CA"/>
    <w:rsid w:val="008034CA"/>
    <w:rsid w:val="0081604C"/>
    <w:rsid w:val="00834A2D"/>
    <w:rsid w:val="008365A5"/>
    <w:rsid w:val="00837017"/>
    <w:rsid w:val="008412E9"/>
    <w:rsid w:val="00845893"/>
    <w:rsid w:val="00850D3B"/>
    <w:rsid w:val="00854200"/>
    <w:rsid w:val="0085711F"/>
    <w:rsid w:val="008754E0"/>
    <w:rsid w:val="00882C60"/>
    <w:rsid w:val="008A12D6"/>
    <w:rsid w:val="008B53E7"/>
    <w:rsid w:val="008C32FC"/>
    <w:rsid w:val="008C5245"/>
    <w:rsid w:val="008E2943"/>
    <w:rsid w:val="008E3659"/>
    <w:rsid w:val="008F06D7"/>
    <w:rsid w:val="008F6E4E"/>
    <w:rsid w:val="009136D9"/>
    <w:rsid w:val="00914B4D"/>
    <w:rsid w:val="009163C9"/>
    <w:rsid w:val="0092217C"/>
    <w:rsid w:val="009256E3"/>
    <w:rsid w:val="00940CEE"/>
    <w:rsid w:val="00944B39"/>
    <w:rsid w:val="00947C13"/>
    <w:rsid w:val="00954DD8"/>
    <w:rsid w:val="009638DD"/>
    <w:rsid w:val="00974C9C"/>
    <w:rsid w:val="00977CC6"/>
    <w:rsid w:val="00996FAA"/>
    <w:rsid w:val="009A2C7C"/>
    <w:rsid w:val="009A56FF"/>
    <w:rsid w:val="009D315E"/>
    <w:rsid w:val="009D4833"/>
    <w:rsid w:val="009E35DB"/>
    <w:rsid w:val="009F10B5"/>
    <w:rsid w:val="00A00DF4"/>
    <w:rsid w:val="00A214AA"/>
    <w:rsid w:val="00A3081F"/>
    <w:rsid w:val="00A3183A"/>
    <w:rsid w:val="00A32820"/>
    <w:rsid w:val="00A3730F"/>
    <w:rsid w:val="00A406D3"/>
    <w:rsid w:val="00A67B39"/>
    <w:rsid w:val="00A8189F"/>
    <w:rsid w:val="00A9345E"/>
    <w:rsid w:val="00AA5354"/>
    <w:rsid w:val="00AB3CA7"/>
    <w:rsid w:val="00AC0C41"/>
    <w:rsid w:val="00AC48A3"/>
    <w:rsid w:val="00AD23E5"/>
    <w:rsid w:val="00AE0CE6"/>
    <w:rsid w:val="00AE7C28"/>
    <w:rsid w:val="00AF3134"/>
    <w:rsid w:val="00B0486A"/>
    <w:rsid w:val="00B124F9"/>
    <w:rsid w:val="00B21206"/>
    <w:rsid w:val="00B221F8"/>
    <w:rsid w:val="00B24A13"/>
    <w:rsid w:val="00B43CDE"/>
    <w:rsid w:val="00B7608E"/>
    <w:rsid w:val="00B8034F"/>
    <w:rsid w:val="00BD0481"/>
    <w:rsid w:val="00BD5B87"/>
    <w:rsid w:val="00BD5F56"/>
    <w:rsid w:val="00BD696B"/>
    <w:rsid w:val="00BE18F9"/>
    <w:rsid w:val="00BE38DA"/>
    <w:rsid w:val="00C15590"/>
    <w:rsid w:val="00C257E4"/>
    <w:rsid w:val="00C2581A"/>
    <w:rsid w:val="00C34E74"/>
    <w:rsid w:val="00C53182"/>
    <w:rsid w:val="00C56B9E"/>
    <w:rsid w:val="00C60268"/>
    <w:rsid w:val="00C727B3"/>
    <w:rsid w:val="00CA0526"/>
    <w:rsid w:val="00CA2DD2"/>
    <w:rsid w:val="00CB0AF5"/>
    <w:rsid w:val="00CB1805"/>
    <w:rsid w:val="00CB6976"/>
    <w:rsid w:val="00CD2C46"/>
    <w:rsid w:val="00CE26B6"/>
    <w:rsid w:val="00CF3EEF"/>
    <w:rsid w:val="00CF5D41"/>
    <w:rsid w:val="00D019E0"/>
    <w:rsid w:val="00D0339F"/>
    <w:rsid w:val="00D0759C"/>
    <w:rsid w:val="00D178E3"/>
    <w:rsid w:val="00D17C32"/>
    <w:rsid w:val="00D321D9"/>
    <w:rsid w:val="00D36763"/>
    <w:rsid w:val="00D410EB"/>
    <w:rsid w:val="00D44139"/>
    <w:rsid w:val="00D44DF5"/>
    <w:rsid w:val="00D55AD0"/>
    <w:rsid w:val="00D61D6B"/>
    <w:rsid w:val="00D632FA"/>
    <w:rsid w:val="00D714CB"/>
    <w:rsid w:val="00D77A07"/>
    <w:rsid w:val="00D81346"/>
    <w:rsid w:val="00D93B54"/>
    <w:rsid w:val="00D93C50"/>
    <w:rsid w:val="00D97713"/>
    <w:rsid w:val="00DA0D25"/>
    <w:rsid w:val="00DA1325"/>
    <w:rsid w:val="00DC39FF"/>
    <w:rsid w:val="00DC3F7C"/>
    <w:rsid w:val="00DC53E2"/>
    <w:rsid w:val="00DD3C1B"/>
    <w:rsid w:val="00DF2532"/>
    <w:rsid w:val="00E04E4D"/>
    <w:rsid w:val="00E13C7B"/>
    <w:rsid w:val="00E5187B"/>
    <w:rsid w:val="00E63A62"/>
    <w:rsid w:val="00E65D4E"/>
    <w:rsid w:val="00E66FF8"/>
    <w:rsid w:val="00E740A2"/>
    <w:rsid w:val="00E908F1"/>
    <w:rsid w:val="00EC23DA"/>
    <w:rsid w:val="00ED2720"/>
    <w:rsid w:val="00EE3E20"/>
    <w:rsid w:val="00F0099D"/>
    <w:rsid w:val="00F11D0F"/>
    <w:rsid w:val="00F30F88"/>
    <w:rsid w:val="00F338F8"/>
    <w:rsid w:val="00F42577"/>
    <w:rsid w:val="00F43537"/>
    <w:rsid w:val="00F47112"/>
    <w:rsid w:val="00F67F91"/>
    <w:rsid w:val="00F932EA"/>
    <w:rsid w:val="00F97304"/>
    <w:rsid w:val="00F97A9C"/>
    <w:rsid w:val="00FA1393"/>
    <w:rsid w:val="00FA3FB1"/>
    <w:rsid w:val="00FA4E50"/>
    <w:rsid w:val="00FB0B25"/>
    <w:rsid w:val="00FB2021"/>
    <w:rsid w:val="00FB49E8"/>
    <w:rsid w:val="00FC01FD"/>
    <w:rsid w:val="00FC3119"/>
    <w:rsid w:val="00FD0208"/>
    <w:rsid w:val="00FD06C7"/>
    <w:rsid w:val="00FD12AB"/>
    <w:rsid w:val="00FD2A60"/>
    <w:rsid w:val="00FD6219"/>
    <w:rsid w:val="00FE19B5"/>
    <w:rsid w:val="00FE2ECC"/>
    <w:rsid w:val="00FF3B0D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02B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01FD"/>
    <w:rPr>
      <w:rFonts w:ascii="Courier New" w:eastAsia="Times New Roman" w:hAnsi="Courier New" w:cs="Courier New"/>
      <w:lang w:val="en-US"/>
    </w:rPr>
  </w:style>
  <w:style w:type="character" w:customStyle="1" w:styleId="o">
    <w:name w:val="o"/>
    <w:basedOn w:val="Domylnaczcionkaakapitu"/>
    <w:rsid w:val="00FC01FD"/>
  </w:style>
  <w:style w:type="character" w:customStyle="1" w:styleId="nx">
    <w:name w:val="nx"/>
    <w:basedOn w:val="Domylnaczcionkaakapitu"/>
    <w:rsid w:val="00FC01FD"/>
  </w:style>
  <w:style w:type="character" w:customStyle="1" w:styleId="s2">
    <w:name w:val="s2"/>
    <w:basedOn w:val="Domylnaczcionkaakapitu"/>
    <w:rsid w:val="00FC01FD"/>
  </w:style>
  <w:style w:type="character" w:customStyle="1" w:styleId="kd">
    <w:name w:val="kd"/>
    <w:basedOn w:val="Domylnaczcionkaakapitu"/>
    <w:rsid w:val="00FC01FD"/>
  </w:style>
  <w:style w:type="character" w:customStyle="1" w:styleId="nb">
    <w:name w:val="nb"/>
    <w:basedOn w:val="Domylnaczcionkaakapitu"/>
    <w:rsid w:val="00FC01FD"/>
  </w:style>
  <w:style w:type="character" w:customStyle="1" w:styleId="p">
    <w:name w:val="p"/>
    <w:basedOn w:val="Domylnaczcionkaakapitu"/>
    <w:rsid w:val="00FC01FD"/>
  </w:style>
  <w:style w:type="character" w:customStyle="1" w:styleId="k">
    <w:name w:val="k"/>
    <w:basedOn w:val="Domylnaczcionkaakapitu"/>
    <w:rsid w:val="00FC01FD"/>
  </w:style>
  <w:style w:type="character" w:customStyle="1" w:styleId="kc">
    <w:name w:val="kc"/>
    <w:basedOn w:val="Domylnaczcionkaakapitu"/>
    <w:rsid w:val="00FC01FD"/>
  </w:style>
  <w:style w:type="character" w:customStyle="1" w:styleId="err">
    <w:name w:val="err"/>
    <w:basedOn w:val="Domylnaczcionkaakapitu"/>
    <w:rsid w:val="00FC01FD"/>
  </w:style>
  <w:style w:type="character" w:customStyle="1" w:styleId="s1">
    <w:name w:val="s1"/>
    <w:basedOn w:val="Domylnaczcionkaakapitu"/>
    <w:rsid w:val="00D019E0"/>
  </w:style>
  <w:style w:type="character" w:customStyle="1" w:styleId="mi">
    <w:name w:val="mi"/>
    <w:basedOn w:val="Domylnaczcionkaakapitu"/>
    <w:rsid w:val="00D019E0"/>
  </w:style>
  <w:style w:type="paragraph" w:styleId="Spistreci2">
    <w:name w:val="toc 2"/>
    <w:basedOn w:val="Normalny"/>
    <w:next w:val="Normalny"/>
    <w:autoRedefine/>
    <w:uiPriority w:val="39"/>
    <w:unhideWhenUsed/>
    <w:rsid w:val="0009118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uml-sequence-diagram" TargetMode="External"/><Relationship Id="rId13" Type="http://schemas.openxmlformats.org/officeDocument/2006/relationships/hyperlink" Target="https://archive.codeplex.com/?p=confuser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roducts.office.com/pl-pl/visio/flowchart-software" TargetMode="External"/><Relationship Id="rId17" Type="http://schemas.openxmlformats.org/officeDocument/2006/relationships/hyperlink" Target="https://github.com/mpenarprz/InzynieriaOprogramowaniaI4/tree/master/Laboratorium/tools/Obfusca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ereo.github.io/cas/4.2.x/protocol/CAS-Protocol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download/community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csharpcode/ILSpy/releas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parxsystems.com/products/ea/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s://www.ibm.com/developerworks/rational/library/3101.html" TargetMode="External"/><Relationship Id="rId14" Type="http://schemas.openxmlformats.org/officeDocument/2006/relationships/hyperlink" Target="https://github.com/yck1509/ConfuserE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F7D9A-10AC-476D-8535-80D40368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247</cp:revision>
  <cp:lastPrinted>2018-04-22T09:22:00Z</cp:lastPrinted>
  <dcterms:created xsi:type="dcterms:W3CDTF">2017-10-05T04:34:00Z</dcterms:created>
  <dcterms:modified xsi:type="dcterms:W3CDTF">2018-04-22T09:23:00Z</dcterms:modified>
</cp:coreProperties>
</file>